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1"/>
        <w:gridCol w:w="4259"/>
      </w:tblGrid>
      <w:tr w:rsidR="006E24F7" w14:paraId="0CF8D9C4" w14:textId="77777777" w:rsidTr="00F47466">
        <w:trPr>
          <w:trHeight w:val="1395"/>
        </w:trPr>
        <w:tc>
          <w:tcPr>
            <w:tcW w:w="5000" w:type="pct"/>
            <w:gridSpan w:val="2"/>
            <w:shd w:val="clear" w:color="auto" w:fill="004B8D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EA5EC83" w14:textId="77777777" w:rsidR="006E24F7" w:rsidRDefault="006E24F7" w:rsidP="00F47466">
            <w:r>
              <w:rPr>
                <w:rFonts w:ascii="Times New Roman" w:hAnsi="Times New Roman"/>
                <w:sz w:val="24"/>
                <w:szCs w:val="24"/>
              </w:rPr>
              <w:t>  </w:t>
            </w:r>
          </w:p>
          <w:p w14:paraId="7E6F400B" w14:textId="0A302D9C" w:rsidR="006E24F7" w:rsidRDefault="006E24F7" w:rsidP="00F47466">
            <w:r>
              <w:rPr>
                <w:rFonts w:ascii="Times New Roman" w:hAnsi="Times New Roman"/>
                <w:sz w:val="24"/>
                <w:szCs w:val="24"/>
              </w:rPr>
              <w:t>   </w:t>
            </w:r>
            <w:r w:rsidR="003B39CA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75527769" wp14:editId="77BBEAC1">
                  <wp:extent cx="781685" cy="53467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685" cy="534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4"/>
                <w:szCs w:val="24"/>
              </w:rPr>
              <w:t>         </w:t>
            </w:r>
            <w:r>
              <w:rPr>
                <w:rFonts w:ascii="Times New Roman" w:hAnsi="Times New Roman"/>
              </w:rPr>
              <w:t>                                                         </w:t>
            </w:r>
          </w:p>
        </w:tc>
      </w:tr>
      <w:tr w:rsidR="006E24F7" w14:paraId="049C27F1" w14:textId="77777777" w:rsidTr="00F47466">
        <w:trPr>
          <w:trHeight w:val="142"/>
        </w:trPr>
        <w:tc>
          <w:tcPr>
            <w:tcW w:w="5000" w:type="pct"/>
            <w:gridSpan w:val="2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1C6D9BE" w14:textId="02E579DF" w:rsidR="006E24F7" w:rsidRDefault="00022DAB" w:rsidP="00F47466">
            <w:pPr>
              <w:jc w:val="center"/>
            </w:pPr>
            <w:r>
              <w:rPr>
                <w:rFonts w:ascii="Arial" w:hAnsi="Arial" w:cs="Arial"/>
                <w:b/>
                <w:bCs/>
                <w:sz w:val="82"/>
                <w:szCs w:val="82"/>
              </w:rPr>
              <w:t>Public Health Alert</w:t>
            </w:r>
          </w:p>
        </w:tc>
      </w:tr>
      <w:tr w:rsidR="006A0E7D" w14:paraId="60A15C3B" w14:textId="77777777" w:rsidTr="00F47466">
        <w:trPr>
          <w:trHeight w:val="890"/>
        </w:trPr>
        <w:tc>
          <w:tcPr>
            <w:tcW w:w="2725" w:type="pct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5B4FAD3" w14:textId="01A4DA9C" w:rsidR="006A0E7D" w:rsidRDefault="006A0E7D" w:rsidP="006A0E7D"/>
        </w:tc>
        <w:tc>
          <w:tcPr>
            <w:tcW w:w="2275" w:type="pct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D1649C1" w14:textId="282D8E84" w:rsidR="00560B11" w:rsidRPr="00013CD0" w:rsidRDefault="006A0E7D" w:rsidP="006A0E7D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13CD0">
              <w:rPr>
                <w:rFonts w:ascii="Times New Roman" w:hAnsi="Times New Roman"/>
                <w:sz w:val="24"/>
                <w:szCs w:val="24"/>
              </w:rPr>
              <w:t xml:space="preserve">Congressional and Public Affairs </w:t>
            </w:r>
            <w:r w:rsidRPr="00013CD0">
              <w:rPr>
                <w:rFonts w:ascii="Times New Roman" w:hAnsi="Times New Roman"/>
                <w:sz w:val="24"/>
                <w:szCs w:val="24"/>
              </w:rPr>
              <w:br/>
            </w:r>
            <w:r w:rsidR="007100BF" w:rsidRPr="00013CD0">
              <w:rPr>
                <w:rFonts w:ascii="Times New Roman" w:hAnsi="Times New Roman"/>
                <w:sz w:val="24"/>
                <w:szCs w:val="24"/>
              </w:rPr>
              <w:t>Bailey McWilliams</w:t>
            </w:r>
            <w:r w:rsidRPr="00013CD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6D1FB45" w14:textId="6A2DE81E" w:rsidR="006A0E7D" w:rsidRPr="00013CD0" w:rsidRDefault="006A0E7D" w:rsidP="006A0E7D">
            <w:pPr>
              <w:jc w:val="right"/>
            </w:pPr>
            <w:r w:rsidRPr="00013CD0">
              <w:rPr>
                <w:rFonts w:ascii="Times New Roman" w:hAnsi="Times New Roman"/>
                <w:sz w:val="24"/>
                <w:szCs w:val="24"/>
              </w:rPr>
              <w:t>FSISpress@usda.gov</w:t>
            </w:r>
          </w:p>
        </w:tc>
      </w:tr>
      <w:tr w:rsidR="006E24F7" w14:paraId="114D5060" w14:textId="77777777" w:rsidTr="00F47466">
        <w:trPr>
          <w:trHeight w:val="1377"/>
        </w:trPr>
        <w:tc>
          <w:tcPr>
            <w:tcW w:w="5000" w:type="pct"/>
            <w:gridSpan w:val="2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5C3F4B" w14:textId="77777777" w:rsidR="006E24F7" w:rsidRPr="00013CD0" w:rsidRDefault="006E24F7" w:rsidP="00F47466">
            <w:pPr>
              <w:jc w:val="center"/>
            </w:pPr>
            <w:r w:rsidRPr="00013CD0"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  <w:t> </w:t>
            </w:r>
          </w:p>
          <w:p w14:paraId="16DE0133" w14:textId="40F492E5" w:rsidR="006E24F7" w:rsidRPr="00013CD0" w:rsidRDefault="00022DAB" w:rsidP="006B1B5D">
            <w:pPr>
              <w:tabs>
                <w:tab w:val="left" w:pos="1152"/>
                <w:tab w:val="center" w:pos="4565"/>
              </w:tabs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FSIS ISSUES PUBLIC HEALTH ALERT FOR </w:t>
            </w:r>
            <w:r w:rsidR="00615DC7" w:rsidRPr="00013CD0"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  <w:t xml:space="preserve">FROZEN </w:t>
            </w:r>
            <w:r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  <w:t xml:space="preserve">READY-TO-EAT </w:t>
            </w:r>
            <w:r w:rsidR="00123FD2" w:rsidRPr="00013CD0"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  <w:t>BAO</w:t>
            </w:r>
            <w:r w:rsidR="00CC63FC" w:rsidRPr="00013CD0"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  <w:t xml:space="preserve"> </w:t>
            </w:r>
            <w:r w:rsidR="00C85647"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  <w:t xml:space="preserve">CURRY </w:t>
            </w:r>
            <w:r w:rsidR="009E3D4F" w:rsidRPr="00013CD0"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  <w:t>CHICKEN</w:t>
            </w:r>
            <w:r w:rsidR="00B07F1F" w:rsidRPr="00013CD0"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  <w:t xml:space="preserve"> </w:t>
            </w:r>
            <w:r w:rsidR="006A0E7D" w:rsidRPr="00013CD0"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  <w:t>PRODUCTS</w:t>
            </w:r>
            <w:r w:rsidR="006B1B5D"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  <w:t xml:space="preserve"> </w:t>
            </w:r>
            <w:r w:rsidR="006E24F7" w:rsidRPr="00013CD0"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  <w:t>DUE TO MISBRANDING AND UNDECLARED ALLERGENS</w:t>
            </w:r>
          </w:p>
          <w:p w14:paraId="5DE0BA06" w14:textId="77777777" w:rsidR="006E24F7" w:rsidRPr="00013CD0" w:rsidRDefault="006E24F7" w:rsidP="00F47466">
            <w:r w:rsidRPr="00013CD0">
              <w:rPr>
                <w:snapToGrid w:val="0"/>
              </w:rPr>
              <w:t> </w:t>
            </w:r>
          </w:p>
        </w:tc>
      </w:tr>
      <w:tr w:rsidR="006E24F7" w14:paraId="74012D94" w14:textId="77777777" w:rsidTr="00F47466">
        <w:tc>
          <w:tcPr>
            <w:tcW w:w="5000" w:type="pct"/>
            <w:gridSpan w:val="2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6EE433" w14:textId="6CF39DAD" w:rsidR="00022DAB" w:rsidRDefault="006A0E7D" w:rsidP="0087237D">
            <w:pPr>
              <w:autoSpaceDE w:val="0"/>
              <w:autoSpaceDN w:val="0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AE1837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WASHINGTON, </w:t>
            </w:r>
            <w:r w:rsidR="00B07F1F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June </w:t>
            </w:r>
            <w:r w:rsidR="00B07F1F" w:rsidRPr="00013CD0">
              <w:rPr>
                <w:rFonts w:ascii="Times New Roman" w:hAnsi="Times New Roman"/>
                <w:snapToGrid w:val="0"/>
                <w:sz w:val="24"/>
                <w:szCs w:val="24"/>
              </w:rPr>
              <w:t>7</w:t>
            </w:r>
            <w:r w:rsidRPr="00013CD0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, </w:t>
            </w:r>
            <w:r w:rsidR="00B07F1F" w:rsidRPr="00013CD0">
              <w:rPr>
                <w:rFonts w:ascii="Times New Roman" w:hAnsi="Times New Roman"/>
                <w:snapToGrid w:val="0"/>
                <w:sz w:val="24"/>
                <w:szCs w:val="24"/>
              </w:rPr>
              <w:t>2024</w:t>
            </w:r>
            <w:r w:rsidRPr="00013CD0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– </w:t>
            </w:r>
            <w:r w:rsidR="00022DAB" w:rsidRPr="00161AE0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The U.S. Department of Agriculture’s Food Safety and Inspection Service (FSIS) is issuing a public health alert </w:t>
            </w:r>
            <w:r w:rsidR="00022DAB" w:rsidRPr="001E4216">
              <w:rPr>
                <w:rFonts w:ascii="Times New Roman" w:hAnsi="Times New Roman"/>
                <w:snapToGrid w:val="0"/>
                <w:sz w:val="24"/>
                <w:szCs w:val="24"/>
              </w:rPr>
              <w:t>for</w:t>
            </w:r>
            <w:r w:rsidR="00624374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</w:t>
            </w:r>
            <w:r w:rsidR="00C85647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product labeled as </w:t>
            </w:r>
            <w:r w:rsidR="00DF2411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bao </w:t>
            </w:r>
            <w:r w:rsidR="001236A9" w:rsidRPr="00013CD0">
              <w:rPr>
                <w:rFonts w:ascii="Times New Roman" w:hAnsi="Times New Roman"/>
                <w:snapToGrid w:val="0"/>
                <w:sz w:val="24"/>
                <w:szCs w:val="24"/>
              </w:rPr>
              <w:t>Thai-style</w:t>
            </w:r>
            <w:r w:rsidR="000C508F" w:rsidRPr="00013CD0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</w:t>
            </w:r>
            <w:r w:rsidR="00C85647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curry </w:t>
            </w:r>
            <w:r w:rsidR="000C508F" w:rsidRPr="00013CD0">
              <w:rPr>
                <w:rFonts w:ascii="Times New Roman" w:hAnsi="Times New Roman"/>
                <w:sz w:val="24"/>
                <w:szCs w:val="24"/>
              </w:rPr>
              <w:t xml:space="preserve">chicken </w:t>
            </w:r>
            <w:r w:rsidR="000C508F" w:rsidRPr="00013CD0">
              <w:rPr>
                <w:rFonts w:ascii="Times New Roman" w:hAnsi="Times New Roman"/>
                <w:snapToGrid w:val="0"/>
                <w:sz w:val="24"/>
                <w:szCs w:val="24"/>
              </w:rPr>
              <w:t>due to misbranding and undeclared allergens</w:t>
            </w:r>
            <w:r w:rsidR="000C508F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. </w:t>
            </w:r>
            <w:r w:rsidR="00C85647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The product labeled as bao </w:t>
            </w:r>
            <w:r w:rsidR="003D6A6A" w:rsidRPr="00013CD0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curry chicken </w:t>
            </w:r>
            <w:r w:rsidR="00C85647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may </w:t>
            </w:r>
            <w:proofErr w:type="gramStart"/>
            <w:r w:rsidR="00C85647">
              <w:rPr>
                <w:rFonts w:ascii="Times New Roman" w:hAnsi="Times New Roman"/>
                <w:snapToGrid w:val="0"/>
                <w:sz w:val="24"/>
                <w:szCs w:val="24"/>
              </w:rPr>
              <w:t>actually contain</w:t>
            </w:r>
            <w:proofErr w:type="gramEnd"/>
            <w:r w:rsidR="00C85647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</w:t>
            </w:r>
            <w:r w:rsidR="000C508F" w:rsidRPr="00013CD0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teriyaki chicken </w:t>
            </w:r>
            <w:r w:rsidR="00C85647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bao </w:t>
            </w:r>
            <w:r w:rsidR="000C508F" w:rsidRPr="00013CD0">
              <w:rPr>
                <w:rFonts w:ascii="Times New Roman" w:hAnsi="Times New Roman"/>
                <w:snapToGrid w:val="0"/>
                <w:sz w:val="24"/>
                <w:szCs w:val="24"/>
              </w:rPr>
              <w:t>products</w:t>
            </w:r>
            <w:r w:rsidR="00C85647">
              <w:rPr>
                <w:rFonts w:ascii="Times New Roman" w:hAnsi="Times New Roman"/>
                <w:snapToGrid w:val="0"/>
                <w:sz w:val="24"/>
                <w:szCs w:val="24"/>
              </w:rPr>
              <w:t>, which contain soy and sesame</w:t>
            </w:r>
            <w:r w:rsidR="00624374">
              <w:rPr>
                <w:rFonts w:ascii="Times New Roman" w:hAnsi="Times New Roman"/>
                <w:snapToGrid w:val="0"/>
                <w:sz w:val="24"/>
                <w:szCs w:val="24"/>
              </w:rPr>
              <w:t>, known allergens, which are not declared on the product label</w:t>
            </w:r>
            <w:r w:rsidR="000C508F" w:rsidRPr="00013CD0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. </w:t>
            </w:r>
            <w:r w:rsidR="000C508F" w:rsidRPr="001E4216">
              <w:rPr>
                <w:rFonts w:ascii="Times New Roman" w:hAnsi="Times New Roman"/>
                <w:snapToGrid w:val="0"/>
                <w:sz w:val="24"/>
                <w:szCs w:val="24"/>
              </w:rPr>
              <w:t>FSIS is issuing this public health al</w:t>
            </w:r>
            <w:r w:rsidR="000C508F" w:rsidRPr="002B6CA7">
              <w:rPr>
                <w:rFonts w:ascii="Times New Roman" w:hAnsi="Times New Roman"/>
                <w:snapToGrid w:val="0"/>
                <w:sz w:val="24"/>
                <w:szCs w:val="24"/>
              </w:rPr>
              <w:t>ert to ensure that consumers</w:t>
            </w:r>
            <w:r w:rsidR="000C508F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with allergies to soy and sesame</w:t>
            </w:r>
            <w:r w:rsidR="000C508F" w:rsidRPr="002B6CA7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are aware that th</w:t>
            </w:r>
            <w:r w:rsidR="000C508F">
              <w:rPr>
                <w:rFonts w:ascii="Times New Roman" w:hAnsi="Times New Roman"/>
                <w:snapToGrid w:val="0"/>
                <w:sz w:val="24"/>
                <w:szCs w:val="24"/>
              </w:rPr>
              <w:t>is</w:t>
            </w:r>
            <w:r w:rsidR="000C508F" w:rsidRPr="002B6CA7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product should not be consumed. A recall was not requested because the </w:t>
            </w:r>
            <w:r w:rsidR="000C508F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affected </w:t>
            </w:r>
            <w:r w:rsidR="000C508F" w:rsidRPr="002B6CA7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product </w:t>
            </w:r>
            <w:r w:rsidR="000C508F">
              <w:rPr>
                <w:rFonts w:ascii="Times New Roman" w:hAnsi="Times New Roman"/>
                <w:snapToGrid w:val="0"/>
                <w:sz w:val="24"/>
                <w:szCs w:val="24"/>
              </w:rPr>
              <w:t>is</w:t>
            </w:r>
            <w:r w:rsidR="000C508F" w:rsidRPr="002B6CA7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no longer available for purchase.</w:t>
            </w:r>
          </w:p>
          <w:p w14:paraId="51C58A34" w14:textId="77777777" w:rsidR="006E24F7" w:rsidRPr="00013CD0" w:rsidRDefault="006E24F7" w:rsidP="000C508F">
            <w:pPr>
              <w:autoSpaceDE w:val="0"/>
              <w:autoSpaceDN w:val="0"/>
            </w:pPr>
            <w:r w:rsidRPr="00013CD0">
              <w:rPr>
                <w:rFonts w:ascii="Times New Roman" w:hAnsi="Times New Roman"/>
                <w:snapToGrid w:val="0"/>
                <w:sz w:val="24"/>
                <w:szCs w:val="24"/>
              </w:rPr>
              <w:t> </w:t>
            </w:r>
          </w:p>
          <w:p w14:paraId="03A300F9" w14:textId="64624478" w:rsidR="00E17ADE" w:rsidRDefault="00E17ADE" w:rsidP="0093584B">
            <w:pPr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013CD0">
              <w:rPr>
                <w:rFonts w:ascii="Times New Roman" w:hAnsi="Times New Roman"/>
                <w:sz w:val="24"/>
                <w:szCs w:val="24"/>
              </w:rPr>
              <w:t xml:space="preserve">The </w:t>
            </w:r>
            <w:r w:rsidR="000C508F">
              <w:rPr>
                <w:rFonts w:ascii="Times New Roman" w:hAnsi="Times New Roman"/>
                <w:sz w:val="24"/>
                <w:szCs w:val="24"/>
              </w:rPr>
              <w:t xml:space="preserve">fully cooked, frozen </w:t>
            </w:r>
            <w:r w:rsidR="00CC63FC" w:rsidRPr="00013CD0">
              <w:rPr>
                <w:rFonts w:ascii="Times New Roman" w:hAnsi="Times New Roman"/>
                <w:sz w:val="24"/>
                <w:szCs w:val="24"/>
              </w:rPr>
              <w:t xml:space="preserve">bao </w:t>
            </w:r>
            <w:r w:rsidR="00624374">
              <w:rPr>
                <w:rFonts w:ascii="Times New Roman" w:hAnsi="Times New Roman"/>
                <w:sz w:val="24"/>
                <w:szCs w:val="24"/>
              </w:rPr>
              <w:t xml:space="preserve">curry </w:t>
            </w:r>
            <w:r w:rsidR="00CC63FC" w:rsidRPr="00013CD0">
              <w:rPr>
                <w:rFonts w:ascii="Times New Roman" w:hAnsi="Times New Roman"/>
                <w:sz w:val="24"/>
                <w:szCs w:val="24"/>
              </w:rPr>
              <w:t xml:space="preserve">chicken </w:t>
            </w:r>
            <w:r w:rsidR="00624374">
              <w:rPr>
                <w:rFonts w:ascii="Times New Roman" w:hAnsi="Times New Roman"/>
                <w:sz w:val="24"/>
                <w:szCs w:val="24"/>
              </w:rPr>
              <w:t>product</w:t>
            </w:r>
            <w:r w:rsidRPr="00013CD0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</w:t>
            </w:r>
            <w:r w:rsidRPr="00013CD0">
              <w:rPr>
                <w:rFonts w:ascii="Times New Roman" w:hAnsi="Times New Roman"/>
                <w:sz w:val="24"/>
                <w:szCs w:val="24"/>
              </w:rPr>
              <w:t>w</w:t>
            </w:r>
            <w:r w:rsidR="00624374">
              <w:rPr>
                <w:rFonts w:ascii="Times New Roman" w:hAnsi="Times New Roman"/>
                <w:sz w:val="24"/>
                <w:szCs w:val="24"/>
              </w:rPr>
              <w:t>as</w:t>
            </w:r>
            <w:r w:rsidRPr="00013C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24374">
              <w:rPr>
                <w:rFonts w:ascii="Times New Roman" w:hAnsi="Times New Roman"/>
                <w:sz w:val="24"/>
                <w:szCs w:val="24"/>
              </w:rPr>
              <w:t>packaged</w:t>
            </w:r>
            <w:r w:rsidRPr="00013C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24374">
              <w:rPr>
                <w:rFonts w:ascii="Times New Roman" w:hAnsi="Times New Roman"/>
                <w:sz w:val="24"/>
                <w:szCs w:val="24"/>
              </w:rPr>
              <w:t xml:space="preserve">on </w:t>
            </w:r>
            <w:r w:rsidR="00123FD2" w:rsidRPr="00013CD0">
              <w:rPr>
                <w:rFonts w:ascii="Times New Roman" w:hAnsi="Times New Roman"/>
                <w:snapToGrid w:val="0"/>
                <w:sz w:val="24"/>
                <w:szCs w:val="24"/>
              </w:rPr>
              <w:t>March</w:t>
            </w:r>
            <w:r w:rsidRPr="00013CD0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</w:t>
            </w:r>
            <w:r w:rsidR="00123FD2" w:rsidRPr="00013CD0">
              <w:rPr>
                <w:rFonts w:ascii="Times New Roman" w:hAnsi="Times New Roman"/>
                <w:snapToGrid w:val="0"/>
                <w:sz w:val="24"/>
                <w:szCs w:val="24"/>
              </w:rPr>
              <w:t>20</w:t>
            </w:r>
            <w:r w:rsidRPr="00013CD0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, </w:t>
            </w:r>
            <w:r w:rsidR="00123FD2" w:rsidRPr="00013CD0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2024. </w:t>
            </w:r>
            <w:r w:rsidRPr="00013CD0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The </w:t>
            </w:r>
            <w:r w:rsidRPr="008A5314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following product </w:t>
            </w:r>
            <w:r w:rsidR="000C508F">
              <w:rPr>
                <w:rFonts w:ascii="Times New Roman" w:hAnsi="Times New Roman"/>
                <w:snapToGrid w:val="0"/>
                <w:sz w:val="24"/>
                <w:szCs w:val="24"/>
              </w:rPr>
              <w:t>is</w:t>
            </w:r>
            <w:r w:rsidRPr="008A5314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subject to </w:t>
            </w:r>
            <w:r w:rsidR="000C508F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the public health </w:t>
            </w:r>
            <w:r w:rsidR="000C508F" w:rsidRPr="00AE280D">
              <w:rPr>
                <w:rFonts w:ascii="Times New Roman" w:hAnsi="Times New Roman"/>
                <w:snapToGrid w:val="0"/>
                <w:sz w:val="24"/>
                <w:szCs w:val="24"/>
              </w:rPr>
              <w:t>alert</w:t>
            </w:r>
            <w:r w:rsidR="003C5246" w:rsidRPr="00AE280D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[</w:t>
            </w:r>
            <w:hyperlink r:id="rId6" w:history="1">
              <w:r w:rsidR="003C5246" w:rsidRPr="00796EAB">
                <w:rPr>
                  <w:rStyle w:val="Hyperlink"/>
                  <w:rFonts w:ascii="Times New Roman" w:hAnsi="Times New Roman"/>
                  <w:snapToGrid w:val="0"/>
                  <w:sz w:val="24"/>
                  <w:szCs w:val="24"/>
                </w:rPr>
                <w:t>view labels</w:t>
              </w:r>
            </w:hyperlink>
            <w:r w:rsidR="003C5246" w:rsidRPr="00AE280D">
              <w:rPr>
                <w:rFonts w:ascii="Times New Roman" w:hAnsi="Times New Roman"/>
                <w:snapToGrid w:val="0"/>
                <w:sz w:val="24"/>
                <w:szCs w:val="24"/>
              </w:rPr>
              <w:t>]</w:t>
            </w:r>
            <w:r w:rsidRPr="00AE280D">
              <w:rPr>
                <w:rFonts w:ascii="Times New Roman" w:hAnsi="Times New Roman"/>
                <w:snapToGrid w:val="0"/>
                <w:sz w:val="24"/>
                <w:szCs w:val="24"/>
              </w:rPr>
              <w:t>:</w:t>
            </w:r>
            <w:r w:rsidRPr="008A5314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</w:t>
            </w:r>
          </w:p>
          <w:p w14:paraId="1F68F566" w14:textId="77777777" w:rsidR="00E17ADE" w:rsidRDefault="00E17ADE" w:rsidP="00E17ADE">
            <w:pPr>
              <w:jc w:val="both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  <w:p w14:paraId="189B1297" w14:textId="09F0C673" w:rsidR="00E17ADE" w:rsidRPr="00013CD0" w:rsidRDefault="00456DC7" w:rsidP="00E17ADE">
            <w:pPr>
              <w:numPr>
                <w:ilvl w:val="0"/>
                <w:numId w:val="1"/>
              </w:numPr>
              <w:snapToGrid w:val="0"/>
              <w:rPr>
                <w:rFonts w:eastAsia="Times New Roman"/>
              </w:rPr>
            </w:pPr>
            <w:r w:rsidRPr="00013CD0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>10-oz</w:t>
            </w:r>
            <w:r w:rsidR="00E17ADE" w:rsidRPr="00013CD0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 xml:space="preserve">. </w:t>
            </w:r>
            <w:r w:rsidRPr="00013CD0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>boxes</w:t>
            </w:r>
            <w:r w:rsidR="00E17ADE" w:rsidRPr="00013CD0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 xml:space="preserve"> containing </w:t>
            </w:r>
            <w:r w:rsidR="00615DC7" w:rsidRPr="00013CD0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>four</w:t>
            </w:r>
            <w:r w:rsidR="00E17ADE" w:rsidRPr="00013CD0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 xml:space="preserve"> “</w:t>
            </w:r>
            <w:r w:rsidR="00707B3C" w:rsidRPr="00013CD0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>WOW BAO</w:t>
            </w:r>
            <w:r w:rsidR="00794040" w:rsidRPr="00013CD0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 xml:space="preserve"> </w:t>
            </w:r>
            <w:proofErr w:type="spellStart"/>
            <w:r w:rsidR="00707B3C" w:rsidRPr="00013CD0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>BAO</w:t>
            </w:r>
            <w:proofErr w:type="spellEnd"/>
            <w:r w:rsidR="00707B3C" w:rsidRPr="00013CD0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 xml:space="preserve"> THAI-STYLE CURRY CHICKEN</w:t>
            </w:r>
            <w:r w:rsidR="00E17ADE" w:rsidRPr="00013CD0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 xml:space="preserve">” </w:t>
            </w:r>
            <w:r w:rsidR="008E6A18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>with</w:t>
            </w:r>
            <w:r w:rsidR="00E17ADE" w:rsidRPr="00013CD0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 xml:space="preserve"> </w:t>
            </w:r>
            <w:r w:rsidR="00EC43B0" w:rsidRPr="00013CD0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 xml:space="preserve">“best if used by” date </w:t>
            </w:r>
            <w:r w:rsidR="007F119F" w:rsidRPr="00013CD0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>“4/12/25”</w:t>
            </w:r>
            <w:r w:rsidR="00E17ADE" w:rsidRPr="00013CD0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 xml:space="preserve"> </w:t>
            </w:r>
            <w:r w:rsidR="00FE2EE2" w:rsidRPr="00013CD0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>printed</w:t>
            </w:r>
            <w:r w:rsidR="00E17ADE" w:rsidRPr="00013CD0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 xml:space="preserve"> on the </w:t>
            </w:r>
            <w:r w:rsidR="00FE2EE2" w:rsidRPr="00013CD0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>side of the box</w:t>
            </w:r>
            <w:r w:rsidR="00E17ADE" w:rsidRPr="00013CD0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>.</w:t>
            </w:r>
          </w:p>
          <w:p w14:paraId="26651129" w14:textId="5C44D3E4" w:rsidR="00E17ADE" w:rsidRPr="00716F61" w:rsidRDefault="00E17ADE" w:rsidP="00716F61">
            <w:pPr>
              <w:snapToGrid w:val="0"/>
              <w:ind w:left="360"/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 </w:t>
            </w:r>
          </w:p>
          <w:p w14:paraId="141DE68D" w14:textId="5EDAEDA3" w:rsidR="00E17ADE" w:rsidRPr="00013CD0" w:rsidRDefault="00E17ADE" w:rsidP="0087237D">
            <w:pPr>
              <w:rPr>
                <w:snapToGrid w:val="0"/>
              </w:rPr>
            </w:pPr>
            <w:r w:rsidRPr="00013CD0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The product </w:t>
            </w:r>
            <w:r w:rsidR="000C508F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bears </w:t>
            </w:r>
            <w:r w:rsidRPr="00013CD0">
              <w:rPr>
                <w:rFonts w:ascii="Times New Roman" w:hAnsi="Times New Roman"/>
                <w:snapToGrid w:val="0"/>
                <w:sz w:val="24"/>
                <w:szCs w:val="24"/>
              </w:rPr>
              <w:t>establishment number “</w:t>
            </w:r>
            <w:r w:rsidR="00716F61" w:rsidRPr="00013CD0">
              <w:rPr>
                <w:rFonts w:ascii="Times New Roman" w:hAnsi="Times New Roman"/>
                <w:snapToGrid w:val="0"/>
                <w:sz w:val="24"/>
                <w:szCs w:val="24"/>
              </w:rPr>
              <w:t>P-40001</w:t>
            </w:r>
            <w:r w:rsidRPr="00013CD0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” inside the USDA mark of inspection. These items were shipped to </w:t>
            </w:r>
            <w:r w:rsidR="00123FD2" w:rsidRPr="00013CD0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Walmart </w:t>
            </w:r>
            <w:r w:rsidRPr="00013CD0">
              <w:rPr>
                <w:rFonts w:ascii="Times New Roman" w:hAnsi="Times New Roman"/>
                <w:snapToGrid w:val="0"/>
                <w:sz w:val="24"/>
                <w:szCs w:val="24"/>
              </w:rPr>
              <w:t>retail locations</w:t>
            </w:r>
            <w:r w:rsidR="00123FD2" w:rsidRPr="00013CD0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nationwide</w:t>
            </w:r>
            <w:r w:rsidRPr="00013CD0">
              <w:rPr>
                <w:rFonts w:ascii="Times New Roman" w:hAnsi="Times New Roman"/>
                <w:snapToGrid w:val="0"/>
                <w:sz w:val="24"/>
                <w:szCs w:val="24"/>
              </w:rPr>
              <w:t>.</w:t>
            </w:r>
          </w:p>
          <w:p w14:paraId="1694257B" w14:textId="1FAEE899" w:rsidR="006E24F7" w:rsidRPr="00013CD0" w:rsidRDefault="006E24F7" w:rsidP="00E17ADE">
            <w:pPr>
              <w:ind w:firstLine="720"/>
            </w:pPr>
            <w:r w:rsidRPr="00013CD0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                                  </w:t>
            </w:r>
          </w:p>
          <w:p w14:paraId="17957307" w14:textId="07B1B514" w:rsidR="00E17ADE" w:rsidRPr="00013CD0" w:rsidRDefault="0087237D" w:rsidP="0087237D">
            <w:r w:rsidRPr="00013CD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The problem was discovered when the producing establishment notified FSIS that it received a consumer complaint that</w:t>
            </w:r>
            <w:r w:rsidR="00FE3C6C" w:rsidRPr="00013CD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CA1446" w:rsidRPr="00013CD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a box</w:t>
            </w:r>
            <w:r w:rsidR="00A61A1B" w:rsidRPr="00013CD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5C740F" w:rsidRPr="00013CD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labeled</w:t>
            </w:r>
            <w:r w:rsidR="002A09A4" w:rsidRPr="00013CD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62437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bao </w:t>
            </w:r>
            <w:r w:rsidR="00A61A1B" w:rsidRPr="00013CD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Thai</w:t>
            </w:r>
            <w:r w:rsidR="003F2B47" w:rsidRPr="00013CD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-</w:t>
            </w:r>
            <w:r w:rsidR="00A61A1B" w:rsidRPr="00013CD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style </w:t>
            </w:r>
            <w:r w:rsidR="003F2B47" w:rsidRPr="00013CD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curry </w:t>
            </w:r>
            <w:r w:rsidR="002F608E" w:rsidRPr="00013CD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chicken</w:t>
            </w:r>
            <w:r w:rsidR="00FE3C6C" w:rsidRPr="00013CD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A61A1B" w:rsidRPr="00013CD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contained</w:t>
            </w:r>
            <w:r w:rsidR="002F608E" w:rsidRPr="00013CD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2A09A4" w:rsidRPr="00013CD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pouches of </w:t>
            </w:r>
            <w:r w:rsidR="003F2B47" w:rsidRPr="00013CD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the </w:t>
            </w:r>
            <w:r w:rsidR="002F608E" w:rsidRPr="00013CD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bao teriyaki chicken</w:t>
            </w:r>
            <w:r w:rsidR="00E17ADE" w:rsidRPr="00013CD0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. </w:t>
            </w:r>
          </w:p>
          <w:p w14:paraId="5B6A8FDC" w14:textId="77777777" w:rsidR="00E17ADE" w:rsidRPr="00013CD0" w:rsidRDefault="00E17ADE" w:rsidP="00E17ADE">
            <w:pPr>
              <w:ind w:firstLine="720"/>
            </w:pPr>
            <w:r w:rsidRPr="00013CD0">
              <w:t> </w:t>
            </w:r>
          </w:p>
          <w:p w14:paraId="221DCD3B" w14:textId="74F9DC6D" w:rsidR="00E17ADE" w:rsidRPr="00013CD0" w:rsidRDefault="00E17ADE" w:rsidP="0087237D">
            <w:pPr>
              <w:rPr>
                <w:rFonts w:ascii="Verdana" w:hAnsi="Verdana"/>
                <w:snapToGrid w:val="0"/>
                <w:sz w:val="17"/>
                <w:szCs w:val="17"/>
              </w:rPr>
            </w:pPr>
            <w:r w:rsidRPr="00013CD0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There have been no confirmed reports of adverse reactions due to consumption of these products. </w:t>
            </w:r>
            <w:r w:rsidRPr="00013CD0">
              <w:rPr>
                <w:rFonts w:ascii="Times New Roman" w:hAnsi="Times New Roman"/>
                <w:sz w:val="24"/>
                <w:szCs w:val="24"/>
              </w:rPr>
              <w:t>Anyone concerned about an illness should contact a healthcare provider.</w:t>
            </w:r>
            <w:r w:rsidRPr="00013CD0">
              <w:rPr>
                <w:rFonts w:ascii="Times New Roman" w:hAnsi="Times New Roman"/>
                <w:snapToGrid w:val="0"/>
                <w:sz w:val="24"/>
                <w:szCs w:val="24"/>
              </w:rPr>
              <w:t> </w:t>
            </w:r>
            <w:r w:rsidRPr="00013CD0">
              <w:rPr>
                <w:rFonts w:ascii="Verdana" w:hAnsi="Verdana"/>
                <w:snapToGrid w:val="0"/>
                <w:sz w:val="17"/>
                <w:szCs w:val="17"/>
              </w:rPr>
              <w:t> </w:t>
            </w:r>
          </w:p>
          <w:p w14:paraId="6C570FE5" w14:textId="77777777" w:rsidR="00E17ADE" w:rsidRPr="00013CD0" w:rsidRDefault="00E17ADE" w:rsidP="00E17ADE">
            <w:pPr>
              <w:ind w:firstLine="720"/>
              <w:rPr>
                <w:rFonts w:ascii="Verdana" w:hAnsi="Verdana"/>
                <w:snapToGrid w:val="0"/>
                <w:sz w:val="17"/>
                <w:szCs w:val="17"/>
              </w:rPr>
            </w:pPr>
          </w:p>
          <w:p w14:paraId="6309BE9F" w14:textId="245B0FC7" w:rsidR="00E17ADE" w:rsidRPr="00013CD0" w:rsidRDefault="00E17ADE" w:rsidP="0087237D">
            <w:pPr>
              <w:rPr>
                <w:rFonts w:ascii="Times New Roman" w:hAnsi="Times New Roman"/>
                <w:sz w:val="24"/>
              </w:rPr>
            </w:pPr>
            <w:r w:rsidRPr="00013CD0">
              <w:rPr>
                <w:rFonts w:ascii="Times New Roman" w:hAnsi="Times New Roman"/>
                <w:snapToGrid w:val="0"/>
                <w:sz w:val="24"/>
                <w:szCs w:val="24"/>
              </w:rPr>
              <w:t>FSIS is concerned that some product may</w:t>
            </w:r>
            <w:r w:rsidR="009C0FC1" w:rsidRPr="00013CD0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be</w:t>
            </w:r>
            <w:r w:rsidRPr="00013CD0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in consumers’ </w:t>
            </w:r>
            <w:r w:rsidR="005C740F" w:rsidRPr="00013CD0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freezers. </w:t>
            </w:r>
            <w:r w:rsidRPr="00013CD0">
              <w:rPr>
                <w:rFonts w:ascii="Times New Roman" w:hAnsi="Times New Roman"/>
                <w:sz w:val="24"/>
              </w:rPr>
              <w:t>Consumers who have purchased these products are urged not to consume them. These products should be thrown away or returned to the place of purchase.</w:t>
            </w:r>
          </w:p>
          <w:p w14:paraId="60A4ADBD" w14:textId="77777777" w:rsidR="00E17ADE" w:rsidRPr="008A5314" w:rsidRDefault="00E17ADE" w:rsidP="000C508F">
            <w:pPr>
              <w:autoSpaceDE w:val="0"/>
              <w:autoSpaceDN w:val="0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  <w:p w14:paraId="57610007" w14:textId="053F16B9" w:rsidR="00E17ADE" w:rsidRPr="00013CD0" w:rsidRDefault="00265BD2" w:rsidP="0087237D">
            <w:pPr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265BD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Consumers with questions about the public health alert can contact Brandon Tammaro, VP Strategic Growth, Wow Bao, at 734-904-8627 or </w:t>
            </w:r>
            <w:hyperlink r:id="rId7" w:history="1">
              <w:r w:rsidRPr="00265BD2">
                <w:rPr>
                  <w:rStyle w:val="Hyperlink"/>
                  <w:rFonts w:ascii="Times New Roman" w:hAnsi="Times New Roman"/>
                  <w:sz w:val="24"/>
                  <w:szCs w:val="24"/>
                </w:rPr>
                <w:t>contactus@wowbao.com</w:t>
              </w:r>
            </w:hyperlink>
            <w:r w:rsidR="008D34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r w:rsidR="00013CD0">
              <w:rPr>
                <w:rFonts w:ascii="Times New Roman" w:hAnsi="Times New Roman"/>
                <w:color w:val="000000"/>
                <w:sz w:val="24"/>
                <w:szCs w:val="24"/>
              </w:rPr>
              <w:t>Members</w:t>
            </w:r>
            <w:r w:rsidR="00E17A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of the media with questions about the </w:t>
            </w:r>
            <w:r w:rsidR="000C508F">
              <w:rPr>
                <w:rFonts w:ascii="Times New Roman" w:hAnsi="Times New Roman"/>
                <w:color w:val="000000"/>
                <w:sz w:val="24"/>
                <w:szCs w:val="24"/>
              </w:rPr>
              <w:t>public health alert</w:t>
            </w:r>
            <w:r w:rsidR="00E17AD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can contact </w:t>
            </w:r>
            <w:r w:rsidR="00725329" w:rsidRPr="00013CD0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Brett Stein, </w:t>
            </w:r>
            <w:r w:rsidR="00F702A7" w:rsidRPr="00013CD0">
              <w:rPr>
                <w:rFonts w:ascii="Times New Roman" w:hAnsi="Times New Roman"/>
                <w:snapToGrid w:val="0"/>
                <w:sz w:val="24"/>
                <w:szCs w:val="24"/>
              </w:rPr>
              <w:t>General Manager</w:t>
            </w:r>
            <w:r w:rsidR="00E17ADE" w:rsidRPr="00013CD0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, </w:t>
            </w:r>
            <w:r w:rsidR="00F702A7" w:rsidRPr="00013CD0">
              <w:rPr>
                <w:rFonts w:ascii="Times New Roman" w:hAnsi="Times New Roman"/>
                <w:snapToGrid w:val="0"/>
                <w:sz w:val="24"/>
                <w:szCs w:val="24"/>
              </w:rPr>
              <w:t>Brett Anthony Foods</w:t>
            </w:r>
            <w:r w:rsidR="00E17ADE" w:rsidRPr="00013CD0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at </w:t>
            </w:r>
            <w:r w:rsidR="00013CD0" w:rsidRPr="00013CD0">
              <w:rPr>
                <w:rFonts w:ascii="Times New Roman" w:hAnsi="Times New Roman"/>
                <w:snapToGrid w:val="0"/>
                <w:sz w:val="24"/>
                <w:szCs w:val="24"/>
              </w:rPr>
              <w:t>847-272-4309</w:t>
            </w:r>
            <w:r w:rsidR="0087237D" w:rsidRPr="00013CD0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or </w:t>
            </w:r>
            <w:hyperlink r:id="rId8" w:history="1">
              <w:r w:rsidR="00C051B1" w:rsidRPr="00727250">
                <w:rPr>
                  <w:rStyle w:val="Hyperlink"/>
                  <w:rFonts w:ascii="Times New Roman" w:hAnsi="Times New Roman"/>
                  <w:snapToGrid w:val="0"/>
                  <w:sz w:val="24"/>
                  <w:szCs w:val="24"/>
                </w:rPr>
                <w:t>b.stein@brettanthonyfoods.com</w:t>
              </w:r>
            </w:hyperlink>
            <w:r w:rsidR="00E17ADE" w:rsidRPr="00013CD0">
              <w:rPr>
                <w:rFonts w:ascii="Times New Roman" w:hAnsi="Times New Roman"/>
                <w:snapToGrid w:val="0"/>
                <w:sz w:val="24"/>
                <w:szCs w:val="24"/>
              </w:rPr>
              <w:t>.</w:t>
            </w:r>
            <w:r w:rsidR="00C051B1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</w:t>
            </w:r>
          </w:p>
          <w:p w14:paraId="671712EA" w14:textId="21C68174" w:rsidR="006E24F7" w:rsidRDefault="006E24F7" w:rsidP="00E17ADE">
            <w:pPr>
              <w:ind w:firstLine="720"/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 </w:t>
            </w:r>
          </w:p>
          <w:p w14:paraId="17485250" w14:textId="77777777" w:rsidR="001E0D31" w:rsidRDefault="001E0D31" w:rsidP="001E0D31">
            <w:pPr>
              <w:rPr>
                <w:rFonts w:eastAsiaTheme="minorHAnsi"/>
              </w:rPr>
            </w:pPr>
            <w: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Consumers with food safety questions can call the toll-free USDA Meat and Poultry Hotline at 888-MPHotline (888-674-6854) or send a question via email to </w:t>
            </w:r>
            <w:hyperlink r:id="rId9" w:history="1">
              <w:r>
                <w:rPr>
                  <w:rStyle w:val="Hyperlink"/>
                  <w:rFonts w:ascii="Times New Roman" w:hAnsi="Times New Roman"/>
                  <w:sz w:val="24"/>
                  <w:szCs w:val="24"/>
                  <w:shd w:val="clear" w:color="auto" w:fill="FFFFFF"/>
                </w:rPr>
                <w:t>MPHotline@usda.gov</w:t>
              </w:r>
            </w:hyperlink>
            <w: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For consumers that need to report a problem with a meat, poultry, or egg product, the online Electronic Consumer Complaint Monitoring System can be accessed 24 hours a day at </w:t>
            </w:r>
            <w:hyperlink r:id="rId10" w:history="1">
              <w:r>
                <w:rPr>
                  <w:rStyle w:val="Hyperlink"/>
                  <w:rFonts w:ascii="Times New Roman" w:hAnsi="Times New Roman"/>
                  <w:sz w:val="24"/>
                  <w:szCs w:val="24"/>
                </w:rPr>
                <w:t>https://foodcomplaint.fsis.usda.gov/eCCF/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058C5763" w14:textId="2D691F72" w:rsidR="006E24F7" w:rsidRDefault="00F6293D" w:rsidP="0087237D">
            <w:pPr>
              <w:ind w:firstLine="720"/>
            </w:pPr>
            <w:r>
              <w:rPr>
                <w:rFonts w:ascii="Times New Roman" w:hAnsi="Times New Roman"/>
                <w:snapToGrid w:val="0"/>
                <w:color w:val="17365D"/>
                <w:sz w:val="24"/>
                <w:szCs w:val="24"/>
              </w:rPr>
              <w:t xml:space="preserve"> </w:t>
            </w:r>
            <w:r w:rsidR="006E24F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6E24F7" w14:paraId="357F0D42" w14:textId="77777777" w:rsidTr="00F47466">
        <w:tc>
          <w:tcPr>
            <w:tcW w:w="5000" w:type="pct"/>
            <w:gridSpan w:val="2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79F1782" w14:textId="77777777" w:rsidR="006E24F7" w:rsidRDefault="006E24F7" w:rsidP="0087237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###</w:t>
            </w:r>
          </w:p>
          <w:p w14:paraId="6C3E84F1" w14:textId="432C5AAB" w:rsidR="0087237D" w:rsidRDefault="0087237D" w:rsidP="00F47466">
            <w:pPr>
              <w:jc w:val="center"/>
            </w:pPr>
          </w:p>
        </w:tc>
      </w:tr>
      <w:tr w:rsidR="006E24F7" w14:paraId="13704A55" w14:textId="77777777" w:rsidTr="00F47466">
        <w:tc>
          <w:tcPr>
            <w:tcW w:w="5000" w:type="pct"/>
            <w:gridSpan w:val="2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DDB2A73" w14:textId="77777777" w:rsidR="0087237D" w:rsidRDefault="0087237D" w:rsidP="00F47466">
            <w:pPr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  <w:p w14:paraId="662C729E" w14:textId="6BC3492D" w:rsidR="006E24F7" w:rsidRDefault="006E24F7" w:rsidP="0087237D">
            <w:r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NOTE: Access news releases and other information at FSIS’ website at </w:t>
            </w:r>
            <w:hyperlink r:id="rId11" w:history="1">
              <w:r>
                <w:rPr>
                  <w:rStyle w:val="Hyperlink"/>
                  <w:rFonts w:ascii="Times New Roman" w:hAnsi="Times New Roman"/>
                  <w:snapToGrid w:val="0"/>
                  <w:sz w:val="24"/>
                  <w:szCs w:val="24"/>
                </w:rPr>
                <w:t>http://www.fsis.usda.gov/recalls</w:t>
              </w:r>
            </w:hyperlink>
            <w:r>
              <w:rPr>
                <w:rFonts w:ascii="Times New Roman" w:hAnsi="Times New Roman"/>
                <w:snapToGrid w:val="0"/>
                <w:sz w:val="24"/>
                <w:szCs w:val="24"/>
              </w:rPr>
              <w:t>.</w:t>
            </w:r>
          </w:p>
          <w:p w14:paraId="20EA1E36" w14:textId="77777777" w:rsidR="0087237D" w:rsidRDefault="0087237D" w:rsidP="0087237D">
            <w:pPr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  <w:p w14:paraId="523608D7" w14:textId="089FDD0B" w:rsidR="006E24F7" w:rsidRDefault="006E24F7" w:rsidP="0087237D">
            <w:r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Follow FSIS on </w:t>
            </w:r>
            <w:r w:rsidR="00555E11">
              <w:rPr>
                <w:rFonts w:ascii="Times New Roman" w:hAnsi="Times New Roman"/>
                <w:snapToGrid w:val="0"/>
                <w:sz w:val="24"/>
                <w:szCs w:val="24"/>
              </w:rPr>
              <w:t>X</w:t>
            </w:r>
            <w:r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at </w:t>
            </w:r>
            <w:hyperlink r:id="rId12" w:history="1">
              <w:r>
                <w:rPr>
                  <w:rStyle w:val="Hyperlink"/>
                  <w:rFonts w:ascii="Times New Roman" w:hAnsi="Times New Roman"/>
                  <w:snapToGrid w:val="0"/>
                  <w:sz w:val="24"/>
                  <w:szCs w:val="24"/>
                </w:rPr>
                <w:t>twitter.com/</w:t>
              </w:r>
              <w:proofErr w:type="spellStart"/>
              <w:r>
                <w:rPr>
                  <w:rStyle w:val="Hyperlink"/>
                  <w:rFonts w:ascii="Times New Roman" w:hAnsi="Times New Roman"/>
                  <w:snapToGrid w:val="0"/>
                  <w:sz w:val="24"/>
                  <w:szCs w:val="24"/>
                </w:rPr>
                <w:t>usdafoodsafety</w:t>
              </w:r>
              <w:proofErr w:type="spellEnd"/>
            </w:hyperlink>
            <w:r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or in Spanish at:</w:t>
            </w:r>
            <w:r>
              <w:rPr>
                <w:rFonts w:ascii="Times New Roman" w:hAnsi="Times New Roman"/>
                <w:snapToGrid w:val="0"/>
                <w:color w:val="00008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napToGrid w:val="0"/>
                <w:color w:val="0000FF"/>
                <w:sz w:val="24"/>
                <w:szCs w:val="24"/>
                <w:u w:val="single"/>
              </w:rPr>
              <w:t>twitter.com/</w:t>
            </w:r>
            <w:proofErr w:type="spellStart"/>
            <w:r>
              <w:rPr>
                <w:rFonts w:ascii="Times New Roman" w:hAnsi="Times New Roman"/>
                <w:snapToGrid w:val="0"/>
                <w:color w:val="0000FF"/>
                <w:sz w:val="24"/>
                <w:szCs w:val="24"/>
                <w:u w:val="single"/>
              </w:rPr>
              <w:t>usdafoodsafe_es</w:t>
            </w:r>
            <w:proofErr w:type="spellEnd"/>
            <w:r>
              <w:rPr>
                <w:rFonts w:ascii="Times New Roman" w:hAnsi="Times New Roman"/>
                <w:snapToGrid w:val="0"/>
                <w:color w:val="0000FF"/>
                <w:sz w:val="24"/>
                <w:szCs w:val="24"/>
                <w:u w:val="single"/>
              </w:rPr>
              <w:t>.</w:t>
            </w:r>
          </w:p>
          <w:p w14:paraId="7DFDFA17" w14:textId="77777777" w:rsidR="006E24F7" w:rsidRDefault="006E24F7" w:rsidP="00F47466"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6E24F7" w14:paraId="3479EED2" w14:textId="77777777" w:rsidTr="00F47466">
        <w:tc>
          <w:tcPr>
            <w:tcW w:w="5000" w:type="pct"/>
            <w:gridSpan w:val="2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8FCCAEE" w14:textId="65A7580E" w:rsidR="006E24F7" w:rsidRDefault="006E24F7" w:rsidP="000C508F">
            <w:r>
              <w:rPr>
                <w:rFonts w:ascii="Times New Roman" w:hAnsi="Times New Roman"/>
                <w:sz w:val="24"/>
                <w:szCs w:val="24"/>
              </w:rPr>
              <w:t xml:space="preserve">USDA is an equal opportunity provider,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employer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and lender. To file a complaint of discrimination, write: USDA, Director, Office of Civil Rights, 1400 Independence Avenue, SW, Washington, DC 20250-9410 or call 800</w:t>
            </w:r>
            <w:r w:rsidR="003B0697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795-3272 (voice), or 202</w:t>
            </w:r>
            <w:r w:rsidR="003B0697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720-6382 (TDD).</w:t>
            </w:r>
          </w:p>
          <w:p w14:paraId="0501E34F" w14:textId="77777777" w:rsidR="006E24F7" w:rsidRDefault="006E24F7" w:rsidP="00F47466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</w:tbl>
    <w:p w14:paraId="1033D7F2" w14:textId="287C2BB8" w:rsidR="00C91D6E" w:rsidRPr="006E24F7" w:rsidRDefault="00C91D6E" w:rsidP="006E24F7"/>
    <w:sectPr w:rsidR="00C91D6E" w:rsidRPr="006E24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D416BB"/>
    <w:multiLevelType w:val="multilevel"/>
    <w:tmpl w:val="54BAC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F037222"/>
    <w:multiLevelType w:val="multilevel"/>
    <w:tmpl w:val="AECA0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65B36BB"/>
    <w:multiLevelType w:val="multilevel"/>
    <w:tmpl w:val="A4FA7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7DE752CE"/>
    <w:multiLevelType w:val="multilevel"/>
    <w:tmpl w:val="CE761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767656853">
    <w:abstractNumId w:val="2"/>
  </w:num>
  <w:num w:numId="2" w16cid:durableId="1063987957">
    <w:abstractNumId w:val="1"/>
  </w:num>
  <w:num w:numId="3" w16cid:durableId="99687172">
    <w:abstractNumId w:val="0"/>
  </w:num>
  <w:num w:numId="4" w16cid:durableId="1103501144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24F0"/>
    <w:rsid w:val="00013CD0"/>
    <w:rsid w:val="00022DAB"/>
    <w:rsid w:val="00024799"/>
    <w:rsid w:val="00080C01"/>
    <w:rsid w:val="00082BEE"/>
    <w:rsid w:val="000C508F"/>
    <w:rsid w:val="00113490"/>
    <w:rsid w:val="001236A9"/>
    <w:rsid w:val="00123FD2"/>
    <w:rsid w:val="001B6AF9"/>
    <w:rsid w:val="001D71A1"/>
    <w:rsid w:val="001E0D31"/>
    <w:rsid w:val="001E32E2"/>
    <w:rsid w:val="00205491"/>
    <w:rsid w:val="00265BD2"/>
    <w:rsid w:val="002A09A4"/>
    <w:rsid w:val="002E5494"/>
    <w:rsid w:val="002F575C"/>
    <w:rsid w:val="002F608E"/>
    <w:rsid w:val="00320D4E"/>
    <w:rsid w:val="003A2C69"/>
    <w:rsid w:val="003B0697"/>
    <w:rsid w:val="003B39CA"/>
    <w:rsid w:val="003B3E79"/>
    <w:rsid w:val="003C5246"/>
    <w:rsid w:val="003D6A6A"/>
    <w:rsid w:val="003F2B47"/>
    <w:rsid w:val="00442F61"/>
    <w:rsid w:val="00456DC7"/>
    <w:rsid w:val="00471846"/>
    <w:rsid w:val="00496622"/>
    <w:rsid w:val="004B080A"/>
    <w:rsid w:val="00504E52"/>
    <w:rsid w:val="005513F0"/>
    <w:rsid w:val="00555E11"/>
    <w:rsid w:val="00560B11"/>
    <w:rsid w:val="0058145B"/>
    <w:rsid w:val="005863B9"/>
    <w:rsid w:val="005C740F"/>
    <w:rsid w:val="005F1D28"/>
    <w:rsid w:val="005F5B97"/>
    <w:rsid w:val="00610259"/>
    <w:rsid w:val="00615DC7"/>
    <w:rsid w:val="00624374"/>
    <w:rsid w:val="00642B2E"/>
    <w:rsid w:val="00653832"/>
    <w:rsid w:val="006666BE"/>
    <w:rsid w:val="0068553C"/>
    <w:rsid w:val="006A0E7D"/>
    <w:rsid w:val="006B1B5D"/>
    <w:rsid w:val="006C5DDE"/>
    <w:rsid w:val="006E24F7"/>
    <w:rsid w:val="00707B3C"/>
    <w:rsid w:val="007100BF"/>
    <w:rsid w:val="00716F61"/>
    <w:rsid w:val="00725329"/>
    <w:rsid w:val="007444D5"/>
    <w:rsid w:val="00794040"/>
    <w:rsid w:val="00796EAB"/>
    <w:rsid w:val="007D7AD4"/>
    <w:rsid w:val="007E3A04"/>
    <w:rsid w:val="007F119F"/>
    <w:rsid w:val="007F4992"/>
    <w:rsid w:val="00834CEB"/>
    <w:rsid w:val="00844750"/>
    <w:rsid w:val="0087237D"/>
    <w:rsid w:val="008A1CE0"/>
    <w:rsid w:val="008D34CB"/>
    <w:rsid w:val="008E6A18"/>
    <w:rsid w:val="008F3234"/>
    <w:rsid w:val="00927952"/>
    <w:rsid w:val="0093584B"/>
    <w:rsid w:val="009549BD"/>
    <w:rsid w:val="00996D08"/>
    <w:rsid w:val="009C0FC1"/>
    <w:rsid w:val="009E3D4F"/>
    <w:rsid w:val="00A005FD"/>
    <w:rsid w:val="00A210EF"/>
    <w:rsid w:val="00A419AF"/>
    <w:rsid w:val="00A5603F"/>
    <w:rsid w:val="00A61A1B"/>
    <w:rsid w:val="00AE280D"/>
    <w:rsid w:val="00AF687A"/>
    <w:rsid w:val="00B07F1F"/>
    <w:rsid w:val="00B43647"/>
    <w:rsid w:val="00BC47BA"/>
    <w:rsid w:val="00C051B1"/>
    <w:rsid w:val="00C45999"/>
    <w:rsid w:val="00C85647"/>
    <w:rsid w:val="00C877C8"/>
    <w:rsid w:val="00C91D6E"/>
    <w:rsid w:val="00CA1446"/>
    <w:rsid w:val="00CB4081"/>
    <w:rsid w:val="00CC63FC"/>
    <w:rsid w:val="00CE5890"/>
    <w:rsid w:val="00D40CF2"/>
    <w:rsid w:val="00DC069F"/>
    <w:rsid w:val="00DF2411"/>
    <w:rsid w:val="00DF4EBE"/>
    <w:rsid w:val="00DF5F43"/>
    <w:rsid w:val="00DF7797"/>
    <w:rsid w:val="00E17ADE"/>
    <w:rsid w:val="00EB6F8C"/>
    <w:rsid w:val="00EC24F0"/>
    <w:rsid w:val="00EC3CA6"/>
    <w:rsid w:val="00EC43B0"/>
    <w:rsid w:val="00F6293D"/>
    <w:rsid w:val="00F6762D"/>
    <w:rsid w:val="00F67CE4"/>
    <w:rsid w:val="00F702A7"/>
    <w:rsid w:val="00F76D83"/>
    <w:rsid w:val="00FB644E"/>
    <w:rsid w:val="00FD0EDD"/>
    <w:rsid w:val="00FD30B6"/>
    <w:rsid w:val="00FE2EE2"/>
    <w:rsid w:val="00FE3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241181C"/>
  <w15:docId w15:val="{B56610D9-F688-405C-AACA-EFD51E984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Theme="minorEastAsia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ahoma" w:hAnsi="Tahoma" w:cs="Tahoma" w:hint="default"/>
    </w:rPr>
  </w:style>
  <w:style w:type="paragraph" w:customStyle="1" w:styleId="msochpdefault">
    <w:name w:val="msochpdefault"/>
    <w:basedOn w:val="Normal"/>
    <w:pPr>
      <w:spacing w:before="100" w:beforeAutospacing="1" w:after="100" w:afterAutospacing="1"/>
    </w:pPr>
    <w:rPr>
      <w:rFonts w:ascii="Times New Roman" w:hAnsi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7E3A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E3A0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E3A04"/>
    <w:rPr>
      <w:rFonts w:ascii="Calibri" w:eastAsiaTheme="minorEastAsia" w:hAnsi="Calibr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E3A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E3A04"/>
    <w:rPr>
      <w:rFonts w:ascii="Calibri" w:eastAsiaTheme="minorEastAsia" w:hAnsi="Calibri"/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C051B1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85647"/>
    <w:rPr>
      <w:rFonts w:ascii="Calibri" w:eastAsiaTheme="minorEastAsia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9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16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4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.stein@brettanthonyfoods.co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ontactus@wowbao.com" TargetMode="External"/><Relationship Id="rId12" Type="http://schemas.openxmlformats.org/officeDocument/2006/relationships/hyperlink" Target="http://twitter.com/usdafoodsafet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fsis.usda.gov/sites/default/files/food_label_pdf/2024-06/PHA-Labels-06072024-01.pdf" TargetMode="External"/><Relationship Id="rId11" Type="http://schemas.openxmlformats.org/officeDocument/2006/relationships/hyperlink" Target="http://www.fsis.usda.gov/recalls" TargetMode="External"/><Relationship Id="rId5" Type="http://schemas.openxmlformats.org/officeDocument/2006/relationships/image" Target="media/image1.png"/><Relationship Id="rId10" Type="http://schemas.openxmlformats.org/officeDocument/2006/relationships/hyperlink" Target="https://gcc02.safelinks.protection.outlook.com/?url=https%3A%2F%2Ffoodcomplaint.fsis.usda.gov%2FeCCF%2F&amp;data=05%7C01%7CMelissa.Cordell%40usda.gov%7C2ffd2d584176447889ea08dbb48bd749%7Ced5b36e701ee4ebc867ee03cfa0d4697%7C1%7C0%7C638302284933732023%7CUnknown%7CTWFpbGZsb3d8eyJWIjoiMC4wLjAwMDAiLCJQIjoiV2luMzIiLCJBTiI6Ik1haWwiLCJXVCI6Mn0%3D%7C3000%7C%7C%7C&amp;sdata=Jx%2BVgXbvTA0YVfEYBwKrSu9MQne%2BUQZ3bT04yRxlrAI%3D&amp;reserved=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PHotline@usda.gov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457</Words>
  <Characters>3574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FSIS USDA</Company>
  <LinksUpToDate>false</LinksUpToDate>
  <CharactersWithSpaces>4023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Kremer</dc:creator>
  <cp:keywords/>
  <cp:lastModifiedBy>McWilliams, Bailey - FSIS</cp:lastModifiedBy>
  <cp:revision>5</cp:revision>
  <dcterms:created xsi:type="dcterms:W3CDTF">2024-06-07T23:28:00Z</dcterms:created>
  <dcterms:modified xsi:type="dcterms:W3CDTF">2024-06-07T23:36:00Z</dcterms:modified>
</cp:coreProperties>
</file>