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POUR DIFFUSION IMMÉDIATE</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pStyle w:val="Heading1"/>
        <w:keepNext w:val="0"/>
        <w:keepLines w:val="0"/>
        <w:spacing w:before="480" w:lineRule="auto"/>
        <w:jc w:val="center"/>
        <w:rPr>
          <w:b w:val="1"/>
          <w:sz w:val="46"/>
          <w:szCs w:val="46"/>
        </w:rPr>
      </w:pPr>
      <w:bookmarkStart w:colFirst="0" w:colLast="0" w:name="_d97gp3krdj46" w:id="0"/>
      <w:bookmarkEnd w:id="0"/>
      <w:r w:rsidDel="00000000" w:rsidR="00000000" w:rsidRPr="00000000">
        <w:rPr>
          <w:b w:val="1"/>
          <w:sz w:val="46"/>
          <w:szCs w:val="46"/>
          <w:rtl w:val="0"/>
        </w:rPr>
        <w:t xml:space="preserve">Anker électrifie le VELD Music Festival 2025 avec sa toute première activation canadienne comme partenaire officiel de recharge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i w:val="1"/>
        </w:rPr>
      </w:pPr>
      <w:r w:rsidDel="00000000" w:rsidR="00000000" w:rsidRPr="00000000">
        <w:rPr>
          <w:i w:val="1"/>
          <w:rtl w:val="0"/>
        </w:rPr>
        <w:t xml:space="preserve">Connecter les fans du premier set au dernier grâce à une recharge fluide, des expériences interactives et des solutions d’énergie propre.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Vancouver, Colombie-Britannique, 30 juillet 2025 </w:t>
      </w:r>
      <w:r w:rsidDel="00000000" w:rsidR="00000000" w:rsidRPr="00000000">
        <w:rPr>
          <w:rtl w:val="0"/>
        </w:rPr>
        <w:t xml:space="preserve">- Cet été, Anker, leader mondial de la technologie de recharge, fait une entrée remarquée au VELD Music Festival en tant que </w:t>
      </w:r>
      <w:r w:rsidDel="00000000" w:rsidR="00000000" w:rsidRPr="00000000">
        <w:rPr>
          <w:b w:val="1"/>
          <w:rtl w:val="0"/>
        </w:rPr>
        <w:t xml:space="preserve">partenaire de officiel de recharge </w:t>
      </w:r>
      <w:r w:rsidDel="00000000" w:rsidR="00000000" w:rsidRPr="00000000">
        <w:rPr>
          <w:rtl w:val="0"/>
        </w:rPr>
        <w:t xml:space="preserve">de l'édition 2025. Du 1er au 3 août, la marque électrisera le plus grand événement de musique électronique de Toronto avec une activation multimarque réunissant</w:t>
      </w:r>
      <w:hyperlink r:id="rId6">
        <w:r w:rsidDel="00000000" w:rsidR="00000000" w:rsidRPr="00000000">
          <w:rPr>
            <w:rtl w:val="0"/>
          </w:rPr>
          <w:t xml:space="preserve"> </w:t>
        </w:r>
      </w:hyperlink>
      <w:hyperlink r:id="rId7">
        <w:r w:rsidDel="00000000" w:rsidR="00000000" w:rsidRPr="00000000">
          <w:rPr>
            <w:color w:val="1155cc"/>
            <w:u w:val="single"/>
            <w:rtl w:val="0"/>
          </w:rPr>
          <w:t xml:space="preserve">Anker</w:t>
        </w:r>
      </w:hyperlink>
      <w:r w:rsidDel="00000000" w:rsidR="00000000" w:rsidRPr="00000000">
        <w:rPr>
          <w:color w:val="1155cc"/>
          <w:u w:val="single"/>
          <w:rtl w:val="0"/>
        </w:rPr>
        <w:t xml:space="preserve"> </w:t>
      </w:r>
      <w:r w:rsidDel="00000000" w:rsidR="00000000" w:rsidRPr="00000000">
        <w:rPr>
          <w:rtl w:val="0"/>
        </w:rPr>
        <w:t xml:space="preserve">,</w:t>
      </w:r>
      <w:hyperlink r:id="rId8">
        <w:r w:rsidDel="00000000" w:rsidR="00000000" w:rsidRPr="00000000">
          <w:rPr>
            <w:rtl w:val="0"/>
          </w:rPr>
          <w:t xml:space="preserve"> </w:t>
        </w:r>
      </w:hyperlink>
      <w:hyperlink r:id="rId9">
        <w:r w:rsidDel="00000000" w:rsidR="00000000" w:rsidRPr="00000000">
          <w:rPr>
            <w:color w:val="1155cc"/>
            <w:u w:val="single"/>
            <w:rtl w:val="0"/>
          </w:rPr>
          <w:t xml:space="preserve">Soundcore</w:t>
        </w:r>
      </w:hyperlink>
      <w:r w:rsidDel="00000000" w:rsidR="00000000" w:rsidRPr="00000000">
        <w:rPr>
          <w:color w:val="1155cc"/>
          <w:u w:val="single"/>
          <w:rtl w:val="0"/>
        </w:rPr>
        <w:t xml:space="preserve"> </w:t>
      </w:r>
      <w:r w:rsidDel="00000000" w:rsidR="00000000" w:rsidRPr="00000000">
        <w:rPr>
          <w:rtl w:val="0"/>
        </w:rPr>
        <w:t xml:space="preserve">,</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Anker SOLIX</w:t>
        </w:r>
      </w:hyperlink>
      <w:r w:rsidDel="00000000" w:rsidR="00000000" w:rsidRPr="00000000">
        <w:rPr>
          <w:color w:val="1155cc"/>
          <w:u w:val="single"/>
          <w:rtl w:val="0"/>
        </w:rPr>
        <w:t xml:space="preserve"> </w:t>
      </w:r>
      <w:r w:rsidDel="00000000" w:rsidR="00000000" w:rsidRPr="00000000">
        <w:rPr>
          <w:rtl w:val="0"/>
        </w:rPr>
        <w:t xml:space="preserve">et</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eufyMake</w:t>
        </w:r>
      </w:hyperlink>
      <w:r w:rsidDel="00000000" w:rsidR="00000000" w:rsidRPr="00000000">
        <w:rPr>
          <w:rtl w:val="0"/>
        </w:rPr>
        <w:t xml:space="preserve">. Il s’agit de la toute première présence d’Anker Innovations sur un festival canadien, offrant une recharge ultra-rapide, des solutions d'alimentation nouvelle génération et des expériences immersives à plus de </w:t>
      </w:r>
      <w:r w:rsidDel="00000000" w:rsidR="00000000" w:rsidRPr="00000000">
        <w:rPr>
          <w:b w:val="1"/>
          <w:rtl w:val="0"/>
        </w:rPr>
        <w:t xml:space="preserve">120 000 festivaliers</w:t>
      </w:r>
      <w:r w:rsidDel="00000000" w:rsidR="00000000" w:rsidRPr="00000000">
        <w:rPr>
          <w:rtl w:val="0"/>
        </w:rPr>
        <w:t xml:space="preserve"> tout au long du week-end.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Dans le cadre de cette activation, Anker déploiera un réseau de stations de recharge haut de gamme dans les zones d’admission générale. Des casiers de recharge sécurisés et sans contact permettront aux festivaliers de capturer, partager et diffuser chaque moment inoubliable du festival sans jamais en manquer un seul.</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Anker installera également un espace personnalisé de de 30 'x 30' regroupant stations de recharge gratuites, produits exclusifs et zones de marque immersives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numPr>
          <w:ilvl w:val="0"/>
          <w:numId w:val="1"/>
        </w:numPr>
        <w:spacing w:after="0" w:afterAutospacing="0" w:before="240" w:lineRule="auto"/>
        <w:ind w:left="720" w:hanging="360"/>
      </w:pPr>
      <w:r w:rsidDel="00000000" w:rsidR="00000000" w:rsidRPr="00000000">
        <w:rPr>
          <w:b w:val="1"/>
          <w:rtl w:val="0"/>
        </w:rPr>
        <w:t xml:space="preserve">Anker Live Charged Shop :</w:t>
      </w:r>
      <w:r w:rsidDel="00000000" w:rsidR="00000000" w:rsidRPr="00000000">
        <w:rPr>
          <w:rtl w:val="0"/>
        </w:rPr>
        <w:t xml:space="preserve"> Une boutique éphémère offrant des chargeurs et câbles portables parmi les plus populaires de la marque, ainsi que des couleurs exclusives disponibles uniquement sur place.</w:t>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b w:val="1"/>
          <w:rtl w:val="0"/>
        </w:rPr>
        <w:t xml:space="preserve">Soundcore Soundscape Booth :</w:t>
      </w:r>
      <w:r w:rsidDel="00000000" w:rsidR="00000000" w:rsidRPr="00000000">
        <w:rPr>
          <w:rtl w:val="0"/>
        </w:rPr>
        <w:t xml:space="preserve"> Une zone de détente sonore avec des démonstrations immersives des derniers écouteurs ouverts et à réduction de bruit de la marque Soundcore.</w:t>
      </w:r>
    </w:p>
    <w:p w:rsidR="00000000" w:rsidDel="00000000" w:rsidP="00000000" w:rsidRDefault="00000000" w:rsidRPr="00000000" w14:paraId="00000012">
      <w:pPr>
        <w:numPr>
          <w:ilvl w:val="0"/>
          <w:numId w:val="1"/>
        </w:numPr>
        <w:spacing w:after="0" w:afterAutospacing="0" w:before="0" w:beforeAutospacing="0" w:lineRule="auto"/>
        <w:ind w:left="720" w:hanging="360"/>
      </w:pPr>
      <w:r w:rsidDel="00000000" w:rsidR="00000000" w:rsidRPr="00000000">
        <w:rPr>
          <w:b w:val="1"/>
          <w:rtl w:val="0"/>
        </w:rPr>
        <w:t xml:space="preserve">Anker SOLIX Lounge :</w:t>
      </w:r>
      <w:r w:rsidDel="00000000" w:rsidR="00000000" w:rsidRPr="00000000">
        <w:rPr>
          <w:rtl w:val="0"/>
        </w:rPr>
        <w:t xml:space="preserve"> Un espace inspiré du plein air avec fauteuils confortables, où seront présentées les stations d’alimentation portables SOLIX et des glacières électriques.</w:t>
      </w:r>
    </w:p>
    <w:p w:rsidR="00000000" w:rsidDel="00000000" w:rsidP="00000000" w:rsidRDefault="00000000" w:rsidRPr="00000000" w14:paraId="00000013">
      <w:pPr>
        <w:numPr>
          <w:ilvl w:val="0"/>
          <w:numId w:val="1"/>
        </w:numPr>
        <w:spacing w:after="240" w:before="0" w:beforeAutospacing="0" w:lineRule="auto"/>
        <w:ind w:left="720" w:hanging="360"/>
      </w:pPr>
      <w:r w:rsidDel="00000000" w:rsidR="00000000" w:rsidRPr="00000000">
        <w:rPr>
          <w:b w:val="1"/>
          <w:rtl w:val="0"/>
        </w:rPr>
        <w:t xml:space="preserve">eufyMake Creation Station :</w:t>
      </w:r>
      <w:r w:rsidDel="00000000" w:rsidR="00000000" w:rsidRPr="00000000">
        <w:rPr>
          <w:rtl w:val="0"/>
        </w:rPr>
        <w:t xml:space="preserve"> Une expérience unique permettant de découvrir en personne la toute première imprimante UV eufyMake E1, avec des démonstrations d’impressions 3D texturées sur étuis et accessoires.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Les festivaliers pourront également repartir avec des souvenirs inoubliables grâce au photomaton 360° du festival et tenter leur chance à la station Spin-the-Wheel pour gagner des articles exclusifs, des gadgets et des rabais Anker.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La présence d’Anker au VELD témoigne de son engagement croissant envers les initiatives environnementales, sociales et de gouvernance (ESG), avec une volonté affirmée de placer l’innovation en matière d’énergie propre au cœur de sa mission. Grâce à des technologies à haute efficacité énergétique déployées sur l’ensemble du site, Anker contribue à établir une nouvelle norme de soutien durable lors d’événements de grande envergure. Qu’il s’agisse de propulser la technologie ou d’améliorer le confort des festivaliers, les solutions d’énergie renouvelable d’Anker visent à rehausser l’expérience tout en réduisant l’impact environnemental, en parfaite adéquation avec sa mission :</w:t>
      </w:r>
      <w:hyperlink r:id="rId14">
        <w:r w:rsidDel="00000000" w:rsidR="00000000" w:rsidRPr="00000000">
          <w:rPr>
            <w:b w:val="1"/>
            <w:rtl w:val="0"/>
          </w:rPr>
          <w:t xml:space="preserve"> </w:t>
        </w:r>
      </w:hyperlink>
      <w:hyperlink r:id="rId15">
        <w:r w:rsidDel="00000000" w:rsidR="00000000" w:rsidRPr="00000000">
          <w:rPr>
            <w:color w:val="1155cc"/>
            <w:u w:val="single"/>
            <w:rtl w:val="0"/>
          </w:rPr>
          <w:t xml:space="preserve">recharger l'avenir</w:t>
        </w:r>
      </w:hyperlink>
      <w:r w:rsidDel="00000000" w:rsidR="00000000" w:rsidRPr="00000000">
        <w:rPr>
          <w:color w:val="1155cc"/>
          <w:u w:val="single"/>
          <w:rtl w:val="0"/>
        </w:rPr>
        <w:t xml:space="preserve"> </w:t>
      </w:r>
      <w:r w:rsidDel="00000000" w:rsidR="00000000" w:rsidRPr="00000000">
        <w:rPr>
          <w:rtl w:val="0"/>
        </w:rPr>
        <w:t xml:space="preserv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Pour en savoir plus sur l’activation d’Anker au festival, le concours et sa gamme de produits, visitez www.anker.com/ca/pages/canada-music-festival @ ankerofficial sur TikTok et Instagram pour des mises à jour en direct tout au long du week-end.</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À propos d'Anker</w:t>
      </w:r>
    </w:p>
    <w:p w:rsidR="00000000" w:rsidDel="00000000" w:rsidP="00000000" w:rsidRDefault="00000000" w:rsidRPr="00000000" w14:paraId="0000001C">
      <w:pPr>
        <w:rPr/>
      </w:pPr>
      <w:r w:rsidDel="00000000" w:rsidR="00000000" w:rsidRPr="00000000">
        <w:rPr>
          <w:rtl w:val="0"/>
        </w:rPr>
        <w:t xml:space="preserve">Anker est la marque de recharge mobile numéro 1 au monde et un leader mondial en matière d'énergie durable. Cela englobe les prises électriques murales, les chargeurs sans fil, les batteries externes, et plus encore. Plus d'informations sur</w:t>
      </w:r>
      <w:hyperlink r:id="rId16">
        <w:r w:rsidDel="00000000" w:rsidR="00000000" w:rsidRPr="00000000">
          <w:rPr>
            <w:rtl w:val="0"/>
          </w:rPr>
          <w:t xml:space="preserve"> </w:t>
        </w:r>
      </w:hyperlink>
      <w:hyperlink r:id="rId17">
        <w:r w:rsidDel="00000000" w:rsidR="00000000" w:rsidRPr="00000000">
          <w:rPr>
            <w:color w:val="1155cc"/>
            <w:u w:val="single"/>
            <w:rtl w:val="0"/>
          </w:rPr>
          <w:t xml:space="preserve">www.anker.com</w:t>
        </w:r>
      </w:hyperlink>
      <w:r w:rsidDel="00000000" w:rsidR="00000000" w:rsidRPr="00000000">
        <w:rPr>
          <w:color w:val="1155cc"/>
          <w:u w:val="single"/>
          <w:rtl w:val="0"/>
        </w:rPr>
        <w:t xml:space="preserve"> </w:t>
      </w:r>
      <w:r w:rsidDel="00000000" w:rsidR="00000000" w:rsidRPr="00000000">
        <w:rPr>
          <w:rtl w:val="0"/>
        </w:rPr>
        <w:t xml:space="preserv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À propos d'Anker SOLIX</w:t>
      </w:r>
    </w:p>
    <w:p w:rsidR="00000000" w:rsidDel="00000000" w:rsidP="00000000" w:rsidRDefault="00000000" w:rsidRPr="00000000" w14:paraId="0000001F">
      <w:pPr>
        <w:rPr>
          <w:color w:val="1155cc"/>
          <w:u w:val="single"/>
        </w:rPr>
      </w:pPr>
      <w:r w:rsidDel="00000000" w:rsidR="00000000" w:rsidRPr="00000000">
        <w:rPr>
          <w:rtl w:val="0"/>
        </w:rPr>
        <w:t xml:space="preserve">S’appuyant sur le leadership d’Anker dans le domaine du stockage de batteries et de la distribution d’énergie, Anker SOLIX développe des solutions énergétiques visant à favoriser l’indépendance énergétique partout dans le monde. Cela comprend des systèmes solaires modulaires pour la maison, des solutions solaires pour balcons en appartement, ainsi qu’une gamme croissante de centrales électriques portables. Détails supplémentaires sur</w:t>
      </w:r>
      <w:hyperlink r:id="rId18">
        <w:r w:rsidDel="00000000" w:rsidR="00000000" w:rsidRPr="00000000">
          <w:rPr>
            <w:rtl w:val="0"/>
          </w:rPr>
          <w:t xml:space="preserve"> </w:t>
        </w:r>
      </w:hyperlink>
      <w:hyperlink r:id="rId19">
        <w:r w:rsidDel="00000000" w:rsidR="00000000" w:rsidRPr="00000000">
          <w:rPr>
            <w:color w:val="1155cc"/>
            <w:u w:val="single"/>
            <w:rtl w:val="0"/>
          </w:rPr>
          <w:t xml:space="preserve">https://www.ankersolix.com/power-backup</w:t>
        </w:r>
      </w:hyperlink>
      <w:r w:rsidDel="00000000" w:rsidR="00000000" w:rsidRPr="00000000">
        <w:rPr>
          <w:color w:val="1155cc"/>
          <w:u w:val="single"/>
          <w:rtl w:val="0"/>
        </w:rPr>
        <w:t xml:space="preserv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jc w:val="center"/>
        <w:rPr/>
      </w:pPr>
      <w:r w:rsidDel="00000000" w:rsidR="00000000" w:rsidRPr="00000000">
        <w:rPr>
          <w:rtl w:val="0"/>
        </w:rPr>
        <w:t xml:space="preserve">###</w:t>
      </w:r>
    </w:p>
    <w:p w:rsidR="00000000" w:rsidDel="00000000" w:rsidP="00000000" w:rsidRDefault="00000000" w:rsidRPr="00000000" w14:paraId="00000022">
      <w:pPr>
        <w:rPr>
          <w:b w:val="1"/>
        </w:rPr>
      </w:pPr>
      <w:r w:rsidDel="00000000" w:rsidR="00000000" w:rsidRPr="00000000">
        <w:rPr>
          <w:b w:val="1"/>
          <w:rtl w:val="0"/>
        </w:rPr>
        <w:t xml:space="preserve">Contacts avec les médias :</w:t>
      </w:r>
    </w:p>
    <w:p w:rsidR="00000000" w:rsidDel="00000000" w:rsidP="00000000" w:rsidRDefault="00000000" w:rsidRPr="00000000" w14:paraId="00000023">
      <w:pPr>
        <w:rPr/>
      </w:pPr>
      <w:r w:rsidDel="00000000" w:rsidR="00000000" w:rsidRPr="00000000">
        <w:rPr>
          <w:rtl w:val="0"/>
        </w:rPr>
        <w:t xml:space="preserve">Lena Chen</w:t>
      </w:r>
    </w:p>
    <w:p w:rsidR="00000000" w:rsidDel="00000000" w:rsidP="00000000" w:rsidRDefault="00000000" w:rsidRPr="00000000" w14:paraId="00000024">
      <w:pPr>
        <w:rPr/>
      </w:pPr>
      <w:r w:rsidDel="00000000" w:rsidR="00000000" w:rsidRPr="00000000">
        <w:rPr>
          <w:rtl w:val="0"/>
        </w:rPr>
        <w:t xml:space="preserve">Anker Innovations PR</w:t>
      </w:r>
    </w:p>
    <w:p w:rsidR="00000000" w:rsidDel="00000000" w:rsidP="00000000" w:rsidRDefault="00000000" w:rsidRPr="00000000" w14:paraId="00000025">
      <w:pPr>
        <w:rPr/>
      </w:pPr>
      <w:r w:rsidDel="00000000" w:rsidR="00000000" w:rsidRPr="00000000">
        <w:rPr>
          <w:rtl w:val="0"/>
        </w:rPr>
        <w:t xml:space="preserve">lena.chen@anker.com </w:t>
      </w:r>
    </w:p>
    <w:sectPr>
      <w:headerReference r:id="rId2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jc w:val="right"/>
      <w:rPr/>
    </w:pPr>
    <w:r w:rsidDel="00000000" w:rsidR="00000000" w:rsidRPr="00000000">
      <w:rPr/>
      <w:drawing>
        <wp:inline distB="114300" distT="114300" distL="114300" distR="114300">
          <wp:extent cx="1614488" cy="64431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14488" cy="644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ankersolix.com/ca" TargetMode="External"/><Relationship Id="rId10" Type="http://schemas.openxmlformats.org/officeDocument/2006/relationships/hyperlink" Target="https://www.ankersolix.com/ca" TargetMode="External"/><Relationship Id="rId13" Type="http://schemas.openxmlformats.org/officeDocument/2006/relationships/hyperlink" Target="https://www.eufymake.com/ca?srsltid=AfmBOoqted9LdUVAP60e9eoC0_QfgA9mYKirmrzlwK7VJKDABGP0RdS0" TargetMode="External"/><Relationship Id="rId12" Type="http://schemas.openxmlformats.org/officeDocument/2006/relationships/hyperlink" Target="https://www.eufymake.com/ca?srsltid=AfmBOoqted9LdUVAP60e9eoC0_QfgA9mYKirmrzlwK7VJKDABGP0RdS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oundcore.com/ca" TargetMode="External"/><Relationship Id="rId15" Type="http://schemas.openxmlformats.org/officeDocument/2006/relationships/hyperlink" Target="https://www.globenewswire.com/Tracker?data=9Z8meWCvss9EjgD4oiHchS_uvjLUBD1j0Uv4Bz5q28ciLnh-7dASwthbVi9YcSxH9JG51hj3iRnX0UjXdhMjOX-88QOLRj0uOI7-_2PUeDdgFXCdFV3Ezxsu2DfyNbWa" TargetMode="External"/><Relationship Id="rId14" Type="http://schemas.openxmlformats.org/officeDocument/2006/relationships/hyperlink" Target="https://www.globenewswire.com/Tracker?data=9Z8meWCvss9EjgD4oiHchS_uvjLUBD1j0Uv4Bz5q28ciLnh-7dASwthbVi9YcSxH9JG51hj3iRnX0UjXdhMjOX-88QOLRj0uOI7-_2PUeDdgFXCdFV3Ezxsu2DfyNbWa" TargetMode="External"/><Relationship Id="rId17" Type="http://schemas.openxmlformats.org/officeDocument/2006/relationships/hyperlink" Target="https://www.globenewswire.com/Tracker?data=OQiF-ojtugy2iBvMI6_42EuPmej5jmfFrFVMBmCeThHuXGDRxluJQNKMOs-Cthc5Pl_xzz-hgZNPEX8f53KNNw==" TargetMode="External"/><Relationship Id="rId16" Type="http://schemas.openxmlformats.org/officeDocument/2006/relationships/hyperlink" Target="https://www.globenewswire.com/Tracker?data=OQiF-ojtugy2iBvMI6_42EuPmej5jmfFrFVMBmCeThHuXGDRxluJQNKMOs-Cthc5Pl_xzz-hgZNPEX8f53KNNw==" TargetMode="External"/><Relationship Id="rId5" Type="http://schemas.openxmlformats.org/officeDocument/2006/relationships/styles" Target="styles.xml"/><Relationship Id="rId19" Type="http://schemas.openxmlformats.org/officeDocument/2006/relationships/hyperlink" Target="https://www.globenewswire.com/Tracker?data=SlH9ftODAEPyHxRhyn1TX2dimaWFlRf51QFM2lmjkOWBOH1l9HOb3DU7JxEjW-qr5l_tAjP2wPNQIR5oRYYuZcbDICsSfxt8ekB7gEYx7xHam9rhMY0L_Sn-nr0PXnIbvSaZwtwTCwLI6Ymnl58JyQ==" TargetMode="External"/><Relationship Id="rId6" Type="http://schemas.openxmlformats.org/officeDocument/2006/relationships/hyperlink" Target="https://www.anker.com/ca" TargetMode="External"/><Relationship Id="rId18" Type="http://schemas.openxmlformats.org/officeDocument/2006/relationships/hyperlink" Target="https://www.globenewswire.com/Tracker?data=SlH9ftODAEPyHxRhyn1TX2dimaWFlRf51QFM2lmjkOWBOH1l9HOb3DU7JxEjW-qr5l_tAjP2wPNQIR5oRYYuZcbDICsSfxt8ekB7gEYx7xHam9rhMY0L_Sn-nr0PXnIbvSaZwtwTCwLI6Ymnl58JyQ==" TargetMode="External"/><Relationship Id="rId7" Type="http://schemas.openxmlformats.org/officeDocument/2006/relationships/hyperlink" Target="https://www.anker.com/ca" TargetMode="External"/><Relationship Id="rId8" Type="http://schemas.openxmlformats.org/officeDocument/2006/relationships/hyperlink" Target="https://www.soundcore.com/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