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C273" w14:textId="11B8B617" w:rsidR="0090096E" w:rsidRDefault="001C6B87" w:rsidP="001C6B87">
      <w:pPr>
        <w:jc w:val="center"/>
        <w:rPr>
          <w:b/>
          <w:bCs/>
          <w:sz w:val="32"/>
          <w:szCs w:val="32"/>
        </w:rPr>
      </w:pPr>
      <w:r w:rsidRPr="00B66619">
        <w:rPr>
          <w:b/>
          <w:bCs/>
          <w:sz w:val="32"/>
          <w:szCs w:val="32"/>
        </w:rPr>
        <w:t>Carbon Monoxide</w:t>
      </w:r>
    </w:p>
    <w:p w14:paraId="762E3FA2" w14:textId="325848A9" w:rsidR="0002190B" w:rsidRDefault="0002190B" w:rsidP="001C6B87">
      <w:pPr>
        <w:jc w:val="center"/>
        <w:rPr>
          <w:b/>
          <w:bCs/>
          <w:sz w:val="32"/>
          <w:szCs w:val="32"/>
        </w:rPr>
      </w:pPr>
      <w:r>
        <w:rPr>
          <w:b/>
          <w:bCs/>
          <w:sz w:val="32"/>
          <w:szCs w:val="32"/>
        </w:rPr>
        <w:t>Frequently Asked Questions</w:t>
      </w:r>
    </w:p>
    <w:p w14:paraId="141F6EF4" w14:textId="005C5D49" w:rsidR="001C6B87" w:rsidRPr="001C6B87" w:rsidRDefault="00B615F5" w:rsidP="001C6B87">
      <w:pPr>
        <w:rPr>
          <w:b/>
          <w:bCs/>
        </w:rPr>
      </w:pPr>
      <w:r>
        <w:rPr>
          <w:b/>
          <w:bCs/>
        </w:rPr>
        <w:br/>
      </w:r>
      <w:r w:rsidR="001C6B87" w:rsidRPr="001C6B87">
        <w:rPr>
          <w:b/>
          <w:bCs/>
        </w:rPr>
        <w:t>What is Carbon Monoxide?</w:t>
      </w:r>
    </w:p>
    <w:p w14:paraId="40B85939" w14:textId="625F23C8" w:rsidR="001C6B87" w:rsidRDefault="001C6B87" w:rsidP="001C6B87">
      <w:r w:rsidRPr="001C6B87">
        <w:t xml:space="preserve">Carbon Monoxide (CO) is an invisible, </w:t>
      </w:r>
      <w:r w:rsidRPr="00F325D5">
        <w:t>odo</w:t>
      </w:r>
      <w:r w:rsidR="00702F49" w:rsidRPr="00F325D5">
        <w:t>u</w:t>
      </w:r>
      <w:r w:rsidRPr="00F325D5">
        <w:t>rless gas</w:t>
      </w:r>
      <w:r w:rsidRPr="001C6B87">
        <w:t xml:space="preserve"> that is a common by-product of incomplete combustion. Carbon monoxide is produced when fossil fuels like wood, coal, charcoal, gasoline, kerosene, natural gas, or oil burn.</w:t>
      </w:r>
    </w:p>
    <w:p w14:paraId="242A514B" w14:textId="59DB080C" w:rsidR="00A15F7C" w:rsidRPr="00A15F7C" w:rsidRDefault="00E90D8F" w:rsidP="00A15F7C">
      <w:pPr>
        <w:rPr>
          <w:b/>
          <w:bCs/>
        </w:rPr>
      </w:pPr>
      <w:r>
        <w:rPr>
          <w:b/>
          <w:bCs/>
        </w:rPr>
        <w:br/>
      </w:r>
      <w:r w:rsidR="00A15F7C" w:rsidRPr="00A15F7C">
        <w:rPr>
          <w:b/>
          <w:bCs/>
        </w:rPr>
        <w:t xml:space="preserve">Why is </w:t>
      </w:r>
      <w:r w:rsidR="00970D2B">
        <w:rPr>
          <w:b/>
          <w:bCs/>
        </w:rPr>
        <w:t>C</w:t>
      </w:r>
      <w:r w:rsidR="00A15F7C" w:rsidRPr="00A15F7C">
        <w:rPr>
          <w:b/>
          <w:bCs/>
        </w:rPr>
        <w:t xml:space="preserve">arbon </w:t>
      </w:r>
      <w:r w:rsidR="00970D2B">
        <w:rPr>
          <w:b/>
          <w:bCs/>
        </w:rPr>
        <w:t>M</w:t>
      </w:r>
      <w:r w:rsidR="00A15F7C" w:rsidRPr="00A15F7C">
        <w:rPr>
          <w:b/>
          <w:bCs/>
        </w:rPr>
        <w:t>onoxide dangerous?</w:t>
      </w:r>
    </w:p>
    <w:p w14:paraId="040C9FBB" w14:textId="15B91651" w:rsidR="00A15F7C" w:rsidRDefault="00A15F7C" w:rsidP="00A15F7C">
      <w:r w:rsidRPr="00A15F7C">
        <w:t xml:space="preserve">Once inhaled, CO attaches to the hemoglobin in the red blood cells. Hemoglobin normally carries oxygen throughout the body. When CO attaches to the hemoglobin, it blocks the oxygen the body must have, creating </w:t>
      </w:r>
      <w:r w:rsidR="00D610E8">
        <w:t xml:space="preserve">immediate </w:t>
      </w:r>
      <w:r w:rsidRPr="00A15F7C">
        <w:t xml:space="preserve">health </w:t>
      </w:r>
      <w:r w:rsidR="00D610E8">
        <w:t>risks</w:t>
      </w:r>
      <w:r w:rsidRPr="00A15F7C">
        <w:t>.</w:t>
      </w:r>
    </w:p>
    <w:p w14:paraId="5315AC86" w14:textId="20DF060F" w:rsidR="00970D2B" w:rsidRPr="00970D2B" w:rsidRDefault="00970D2B" w:rsidP="00970D2B">
      <w:r w:rsidRPr="00970D2B">
        <w:t xml:space="preserve">Depending on the degree and length of exposure, </w:t>
      </w:r>
      <w:r w:rsidR="00D610E8">
        <w:t xml:space="preserve">serious </w:t>
      </w:r>
      <w:r w:rsidRPr="00970D2B">
        <w:t>carbon monoxide poisoning can cause:</w:t>
      </w:r>
    </w:p>
    <w:p w14:paraId="01886175" w14:textId="77777777" w:rsidR="00970D2B" w:rsidRPr="00970D2B" w:rsidRDefault="00970D2B" w:rsidP="00970D2B">
      <w:pPr>
        <w:numPr>
          <w:ilvl w:val="0"/>
          <w:numId w:val="2"/>
        </w:numPr>
      </w:pPr>
      <w:r w:rsidRPr="00970D2B">
        <w:t>Permanent brain damage</w:t>
      </w:r>
    </w:p>
    <w:p w14:paraId="680F7D19" w14:textId="1754DC67" w:rsidR="00970D2B" w:rsidRPr="00970D2B" w:rsidRDefault="00970D2B" w:rsidP="00970D2B">
      <w:pPr>
        <w:numPr>
          <w:ilvl w:val="0"/>
          <w:numId w:val="2"/>
        </w:numPr>
      </w:pPr>
      <w:r w:rsidRPr="00970D2B">
        <w:t xml:space="preserve">Damage to </w:t>
      </w:r>
      <w:r>
        <w:t>the</w:t>
      </w:r>
      <w:r w:rsidRPr="00970D2B">
        <w:t xml:space="preserve"> heart, possibly leading to life-threatening cardiac complications</w:t>
      </w:r>
    </w:p>
    <w:p w14:paraId="353F1FBF" w14:textId="77777777" w:rsidR="00970D2B" w:rsidRPr="00970D2B" w:rsidRDefault="00970D2B" w:rsidP="00970D2B">
      <w:pPr>
        <w:numPr>
          <w:ilvl w:val="0"/>
          <w:numId w:val="2"/>
        </w:numPr>
      </w:pPr>
      <w:r w:rsidRPr="00970D2B">
        <w:t>Fetal death or miscarriage</w:t>
      </w:r>
    </w:p>
    <w:p w14:paraId="51B1A466" w14:textId="7D2A0E48" w:rsidR="00970D2B" w:rsidRDefault="00970D2B" w:rsidP="00970D2B">
      <w:pPr>
        <w:numPr>
          <w:ilvl w:val="0"/>
          <w:numId w:val="2"/>
        </w:numPr>
      </w:pPr>
      <w:r w:rsidRPr="00970D2B">
        <w:t>Death</w:t>
      </w:r>
    </w:p>
    <w:p w14:paraId="3A505FAD" w14:textId="77777777" w:rsidR="00CC0525" w:rsidRPr="00CC0525" w:rsidRDefault="00CC0525" w:rsidP="00CC0525">
      <w:r w:rsidRPr="00CC0525">
        <w:t>Exposure to carbon monoxide may be particularly dangerous for:</w:t>
      </w:r>
    </w:p>
    <w:p w14:paraId="38733229" w14:textId="77777777" w:rsidR="00CC0525" w:rsidRPr="00CC0525" w:rsidRDefault="00CC0525" w:rsidP="00CC0525">
      <w:pPr>
        <w:numPr>
          <w:ilvl w:val="0"/>
          <w:numId w:val="4"/>
        </w:numPr>
      </w:pPr>
      <w:r w:rsidRPr="00CC0525">
        <w:rPr>
          <w:b/>
          <w:bCs/>
        </w:rPr>
        <w:t>Unborn babies.</w:t>
      </w:r>
      <w:r w:rsidRPr="00CC0525">
        <w:t> Fetal blood cells take up carbon monoxide more readily than adult blood cells do. This makes unborn babies more susceptible to harm from carbon monoxide poisoning.</w:t>
      </w:r>
    </w:p>
    <w:p w14:paraId="36581F38" w14:textId="77777777" w:rsidR="00CC0525" w:rsidRPr="00CC0525" w:rsidRDefault="00CC0525" w:rsidP="00CC0525">
      <w:pPr>
        <w:numPr>
          <w:ilvl w:val="0"/>
          <w:numId w:val="4"/>
        </w:numPr>
      </w:pPr>
      <w:r w:rsidRPr="00CC0525">
        <w:rPr>
          <w:b/>
          <w:bCs/>
        </w:rPr>
        <w:t>Children.</w:t>
      </w:r>
      <w:r w:rsidRPr="00CC0525">
        <w:t> Young children take breaths more frequently than adults do, which may make them more susceptible to carbon monoxide poisoning.</w:t>
      </w:r>
    </w:p>
    <w:p w14:paraId="6DB27664" w14:textId="77777777" w:rsidR="00CC0525" w:rsidRPr="00CC0525" w:rsidRDefault="00CC0525" w:rsidP="00CC0525">
      <w:pPr>
        <w:numPr>
          <w:ilvl w:val="0"/>
          <w:numId w:val="4"/>
        </w:numPr>
      </w:pPr>
      <w:r w:rsidRPr="00CC0525">
        <w:rPr>
          <w:b/>
          <w:bCs/>
        </w:rPr>
        <w:t>Older adults.</w:t>
      </w:r>
      <w:r w:rsidRPr="00CC0525">
        <w:t> Older people who experience carbon monoxide poisoning may be more likely to develop brain damage.</w:t>
      </w:r>
    </w:p>
    <w:p w14:paraId="7274CC5E" w14:textId="77777777" w:rsidR="00CC0525" w:rsidRPr="00CC0525" w:rsidRDefault="00CC0525" w:rsidP="00CC0525">
      <w:pPr>
        <w:numPr>
          <w:ilvl w:val="0"/>
          <w:numId w:val="4"/>
        </w:numPr>
      </w:pPr>
      <w:r w:rsidRPr="00CC0525">
        <w:rPr>
          <w:b/>
          <w:bCs/>
        </w:rPr>
        <w:t>People who have chronic heart disease.</w:t>
      </w:r>
      <w:r w:rsidRPr="00CC0525">
        <w:t> People with a history of anemia and breathing problems also are more likely to get sick from exposure to carbon monoxide.</w:t>
      </w:r>
    </w:p>
    <w:p w14:paraId="05D11DAD" w14:textId="77777777" w:rsidR="00CC0525" w:rsidRPr="00CC0525" w:rsidRDefault="00CC0525" w:rsidP="00CC0525">
      <w:pPr>
        <w:numPr>
          <w:ilvl w:val="0"/>
          <w:numId w:val="4"/>
        </w:numPr>
      </w:pPr>
      <w:r w:rsidRPr="00CC0525">
        <w:rPr>
          <w:b/>
          <w:bCs/>
        </w:rPr>
        <w:t>Those in whom carbon monoxide poisoning leads to unconsciousness.</w:t>
      </w:r>
      <w:r w:rsidRPr="00CC0525">
        <w:t> Loss of consciousness indicates more severe exposure.</w:t>
      </w:r>
    </w:p>
    <w:p w14:paraId="77410EEA" w14:textId="77777777" w:rsidR="00862F81" w:rsidRDefault="00862F81">
      <w:pPr>
        <w:rPr>
          <w:b/>
          <w:bCs/>
        </w:rPr>
      </w:pPr>
      <w:r>
        <w:rPr>
          <w:b/>
          <w:bCs/>
        </w:rPr>
        <w:br w:type="page"/>
      </w:r>
    </w:p>
    <w:p w14:paraId="1EFD14CA" w14:textId="7A9CC2D3" w:rsidR="00970D2B" w:rsidRPr="00970D2B" w:rsidRDefault="00970D2B" w:rsidP="00970D2B">
      <w:pPr>
        <w:rPr>
          <w:b/>
          <w:bCs/>
        </w:rPr>
      </w:pPr>
      <w:r w:rsidRPr="00970D2B">
        <w:rPr>
          <w:b/>
          <w:bCs/>
        </w:rPr>
        <w:lastRenderedPageBreak/>
        <w:t xml:space="preserve">What are the </w:t>
      </w:r>
      <w:r w:rsidR="00D610E8">
        <w:rPr>
          <w:b/>
          <w:bCs/>
        </w:rPr>
        <w:t xml:space="preserve">signs and </w:t>
      </w:r>
      <w:r w:rsidRPr="00970D2B">
        <w:rPr>
          <w:b/>
          <w:bCs/>
        </w:rPr>
        <w:t>effects of Carbon Monoxide exposure?</w:t>
      </w:r>
    </w:p>
    <w:p w14:paraId="6E134061" w14:textId="3F9291A8" w:rsidR="00970D2B" w:rsidRPr="00BE3E82" w:rsidRDefault="00970D2B" w:rsidP="00970D2B">
      <w:pPr>
        <w:numPr>
          <w:ilvl w:val="0"/>
          <w:numId w:val="3"/>
        </w:numPr>
      </w:pPr>
      <w:r w:rsidRPr="00BE3E82">
        <w:t>Mild Exposure - Slight headache, nausea, vomiting, fatigue, flu-like symptoms</w:t>
      </w:r>
      <w:r>
        <w:t xml:space="preserve"> without a fever</w:t>
      </w:r>
      <w:r w:rsidRPr="00BE3E82">
        <w:t>.</w:t>
      </w:r>
    </w:p>
    <w:p w14:paraId="7399AF83" w14:textId="10794EFC" w:rsidR="00970D2B" w:rsidRPr="00BE3E82" w:rsidRDefault="00970D2B" w:rsidP="00970D2B">
      <w:pPr>
        <w:numPr>
          <w:ilvl w:val="0"/>
          <w:numId w:val="3"/>
        </w:numPr>
      </w:pPr>
      <w:r w:rsidRPr="00BE3E82">
        <w:t>Medium Exposure - Throbbing headache, drowsiness, confusion, fast heart rate.</w:t>
      </w:r>
    </w:p>
    <w:p w14:paraId="69EF328B" w14:textId="777C0C1B" w:rsidR="00970D2B" w:rsidRPr="00BE3E82" w:rsidRDefault="00970D2B" w:rsidP="00970D2B">
      <w:pPr>
        <w:numPr>
          <w:ilvl w:val="0"/>
          <w:numId w:val="3"/>
        </w:numPr>
      </w:pPr>
      <w:r w:rsidRPr="00BE3E82">
        <w:t>Extreme Exposure - Convulsions, unconsciousness, brain damage, heart and lung failure followed by death.</w:t>
      </w:r>
    </w:p>
    <w:p w14:paraId="3423C3F3" w14:textId="42D087C1" w:rsidR="001C6B87" w:rsidRPr="001C6B87" w:rsidRDefault="00E90D8F" w:rsidP="001C6B87">
      <w:pPr>
        <w:rPr>
          <w:b/>
          <w:bCs/>
        </w:rPr>
      </w:pPr>
      <w:r>
        <w:rPr>
          <w:b/>
          <w:bCs/>
        </w:rPr>
        <w:br/>
      </w:r>
      <w:r w:rsidR="001C6B87" w:rsidRPr="001C6B87">
        <w:rPr>
          <w:b/>
          <w:bCs/>
        </w:rPr>
        <w:t>What are some sources of carbon monoxide?</w:t>
      </w:r>
    </w:p>
    <w:p w14:paraId="58A88A5B" w14:textId="1BEE7FEC" w:rsidR="00355E63" w:rsidRDefault="001C6B87" w:rsidP="00355E63">
      <w:pPr>
        <w:rPr>
          <w:b/>
          <w:bCs/>
        </w:rPr>
      </w:pPr>
      <w:r w:rsidRPr="001C6B87">
        <w:t xml:space="preserve">Common </w:t>
      </w:r>
      <w:r>
        <w:t>sources</w:t>
      </w:r>
      <w:r w:rsidRPr="001C6B87">
        <w:t xml:space="preserve"> of carbon monoxide production </w:t>
      </w:r>
      <w:r w:rsidR="00D610E8">
        <w:t>are</w:t>
      </w:r>
      <w:r w:rsidRPr="001C6B87">
        <w:t xml:space="preserve"> gas</w:t>
      </w:r>
      <w:r>
        <w:t xml:space="preserve">, oil or propane </w:t>
      </w:r>
      <w:r w:rsidRPr="001C6B87">
        <w:t xml:space="preserve">appliances like a furnace, </w:t>
      </w:r>
      <w:r>
        <w:t>fireplaces,</w:t>
      </w:r>
      <w:r w:rsidR="00D722EC">
        <w:t xml:space="preserve"> </w:t>
      </w:r>
      <w:r w:rsidRPr="001C6B87">
        <w:t>clothes dryer, oven, water heater</w:t>
      </w:r>
      <w:r w:rsidR="00D722EC">
        <w:t>,</w:t>
      </w:r>
      <w:r w:rsidRPr="001C6B87">
        <w:t xml:space="preserve"> space</w:t>
      </w:r>
      <w:r w:rsidR="00D722EC">
        <w:t>/patio</w:t>
      </w:r>
      <w:r w:rsidRPr="001C6B87">
        <w:t xml:space="preserve"> heaters</w:t>
      </w:r>
      <w:r w:rsidR="00D722EC">
        <w:t>, portable generators and others</w:t>
      </w:r>
      <w:r w:rsidRPr="001C6B87">
        <w:t xml:space="preserve"> that are not working properly. When appliances </w:t>
      </w:r>
      <w:r w:rsidR="00D610E8">
        <w:t xml:space="preserve">are installed and maintained properly, any CO that is produced is vented outside and does not enter the home. Appliances designed for outdoor use like portable generators and patio heaters </w:t>
      </w:r>
      <w:r w:rsidR="002514D7">
        <w:t xml:space="preserve">also produce CO and </w:t>
      </w:r>
      <w:r w:rsidR="00D610E8">
        <w:t xml:space="preserve">should </w:t>
      </w:r>
      <w:r w:rsidR="002514D7">
        <w:t xml:space="preserve">therefore </w:t>
      </w:r>
      <w:r w:rsidR="00D610E8">
        <w:t>only be used outside.</w:t>
      </w:r>
      <w:r w:rsidRPr="001C6B87">
        <w:br/>
      </w:r>
      <w:r w:rsidRPr="001C6B87">
        <w:br/>
      </w:r>
      <w:r w:rsidR="00355E63" w:rsidRPr="00655F38">
        <w:rPr>
          <w:b/>
          <w:bCs/>
        </w:rPr>
        <w:t xml:space="preserve">What </w:t>
      </w:r>
      <w:r w:rsidR="00ED51A4">
        <w:rPr>
          <w:b/>
          <w:bCs/>
        </w:rPr>
        <w:t>is</w:t>
      </w:r>
      <w:r w:rsidR="00355E63" w:rsidRPr="00655F38">
        <w:rPr>
          <w:b/>
          <w:bCs/>
        </w:rPr>
        <w:t xml:space="preserve"> the extent of financial and health impacts associated with carbon monoxide poisoning?</w:t>
      </w:r>
    </w:p>
    <w:p w14:paraId="5C234C03" w14:textId="0F8FE98F" w:rsidR="00355E63" w:rsidRPr="00355E63" w:rsidRDefault="00355E63" w:rsidP="00355E63">
      <w:r w:rsidRPr="00355E63">
        <w:t>Unintentional poisoning, of which carbon monoxide is a leading source, is a common cause of injury and injury outcomes in Canada. The total costs of unintentional poisoning in 2018 were $2.6 billion</w:t>
      </w:r>
      <w:r w:rsidRPr="00355E63">
        <w:rPr>
          <w:vertAlign w:val="subscript"/>
        </w:rPr>
        <w:t>.</w:t>
      </w:r>
      <w:r w:rsidRPr="00355E63">
        <w:rPr>
          <w:vertAlign w:val="superscript"/>
        </w:rPr>
        <w:t>1</w:t>
      </w:r>
    </w:p>
    <w:p w14:paraId="5127FA63" w14:textId="7AAF0FD5" w:rsidR="00355E63" w:rsidRPr="00355E63" w:rsidRDefault="00355E63" w:rsidP="00355E63">
      <w:r w:rsidRPr="00355E63">
        <w:t xml:space="preserve">The health impacts associated with unintentional poisoning are </w:t>
      </w:r>
      <w:r w:rsidR="00B615F5">
        <w:t>also</w:t>
      </w:r>
      <w:r w:rsidRPr="00355E63">
        <w:t xml:space="preserve"> substantial. </w:t>
      </w:r>
      <w:r w:rsidR="007C44BB">
        <w:t xml:space="preserve">Below is a table that provides information related to injury and injury outcomes associated with </w:t>
      </w:r>
      <w:r w:rsidRPr="00355E63">
        <w:t>unintentional poisoning for Canada.</w:t>
      </w:r>
    </w:p>
    <w:p w14:paraId="6516D9FC" w14:textId="77777777" w:rsidR="00355E63" w:rsidRPr="00F9462C" w:rsidRDefault="00355E63" w:rsidP="00355E63">
      <w:pPr>
        <w:rPr>
          <w:u w:val="single"/>
          <w:vertAlign w:val="superscript"/>
        </w:rPr>
      </w:pPr>
      <w:r w:rsidRPr="00F325D5">
        <w:rPr>
          <w:u w:val="single"/>
        </w:rPr>
        <w:t>Annual Cause of Injury - 2018</w:t>
      </w:r>
      <w:r w:rsidRPr="00883405">
        <w:rPr>
          <w:u w:val="single"/>
        </w:rPr>
        <w:t xml:space="preserve"> </w:t>
      </w:r>
      <w:r>
        <w:rPr>
          <w:u w:val="single"/>
          <w:vertAlign w:val="superscript"/>
        </w:rPr>
        <w:t>2</w:t>
      </w:r>
    </w:p>
    <w:tbl>
      <w:tblPr>
        <w:tblStyle w:val="TableGrid"/>
        <w:tblW w:w="0" w:type="auto"/>
        <w:tblLook w:val="04A0" w:firstRow="1" w:lastRow="0" w:firstColumn="1" w:lastColumn="0" w:noHBand="0" w:noVBand="1"/>
      </w:tblPr>
      <w:tblGrid>
        <w:gridCol w:w="2405"/>
        <w:gridCol w:w="1017"/>
        <w:gridCol w:w="2057"/>
        <w:gridCol w:w="2654"/>
        <w:gridCol w:w="1283"/>
      </w:tblGrid>
      <w:tr w:rsidR="00355E63" w14:paraId="76FB9EB6" w14:textId="77777777" w:rsidTr="00DC7492">
        <w:tc>
          <w:tcPr>
            <w:tcW w:w="2405" w:type="dxa"/>
            <w:shd w:val="clear" w:color="auto" w:fill="D9D9D9" w:themeFill="background1" w:themeFillShade="D9"/>
          </w:tcPr>
          <w:p w14:paraId="38B59647" w14:textId="77777777" w:rsidR="00355E63" w:rsidRPr="00336BC7" w:rsidRDefault="00355E63" w:rsidP="00DC7492">
            <w:pPr>
              <w:jc w:val="both"/>
              <w:rPr>
                <w:b/>
                <w:bCs/>
              </w:rPr>
            </w:pPr>
            <w:r w:rsidRPr="00336BC7">
              <w:rPr>
                <w:b/>
                <w:bCs/>
              </w:rPr>
              <w:t>Cause of Injury</w:t>
            </w:r>
          </w:p>
        </w:tc>
        <w:tc>
          <w:tcPr>
            <w:tcW w:w="977" w:type="dxa"/>
            <w:shd w:val="clear" w:color="auto" w:fill="D9D9D9" w:themeFill="background1" w:themeFillShade="D9"/>
          </w:tcPr>
          <w:p w14:paraId="2952F3B1" w14:textId="77777777" w:rsidR="00355E63" w:rsidRPr="00336BC7" w:rsidRDefault="00355E63" w:rsidP="00DC7492">
            <w:pPr>
              <w:jc w:val="both"/>
              <w:rPr>
                <w:b/>
                <w:bCs/>
              </w:rPr>
            </w:pPr>
            <w:r w:rsidRPr="00336BC7">
              <w:rPr>
                <w:b/>
                <w:bCs/>
              </w:rPr>
              <w:t>Deaths</w:t>
            </w:r>
          </w:p>
        </w:tc>
        <w:tc>
          <w:tcPr>
            <w:tcW w:w="1897" w:type="dxa"/>
            <w:shd w:val="clear" w:color="auto" w:fill="D9D9D9" w:themeFill="background1" w:themeFillShade="D9"/>
          </w:tcPr>
          <w:p w14:paraId="6E5B953B" w14:textId="77777777" w:rsidR="00355E63" w:rsidRPr="00336BC7" w:rsidRDefault="00355E63" w:rsidP="00DC7492">
            <w:pPr>
              <w:jc w:val="both"/>
              <w:rPr>
                <w:b/>
                <w:bCs/>
              </w:rPr>
            </w:pPr>
            <w:r w:rsidRPr="00336BC7">
              <w:rPr>
                <w:b/>
                <w:bCs/>
              </w:rPr>
              <w:t>Hospitalizations</w:t>
            </w:r>
          </w:p>
        </w:tc>
        <w:tc>
          <w:tcPr>
            <w:tcW w:w="2654" w:type="dxa"/>
            <w:shd w:val="clear" w:color="auto" w:fill="D9D9D9" w:themeFill="background1" w:themeFillShade="D9"/>
          </w:tcPr>
          <w:p w14:paraId="4A78E0A9" w14:textId="77777777" w:rsidR="00355E63" w:rsidRPr="00336BC7" w:rsidRDefault="00355E63" w:rsidP="00DC7492">
            <w:pPr>
              <w:jc w:val="both"/>
              <w:rPr>
                <w:b/>
                <w:bCs/>
              </w:rPr>
            </w:pPr>
            <w:r w:rsidRPr="00336BC7">
              <w:rPr>
                <w:b/>
                <w:bCs/>
              </w:rPr>
              <w:t>Emergency Department Visits</w:t>
            </w:r>
          </w:p>
        </w:tc>
        <w:tc>
          <w:tcPr>
            <w:tcW w:w="384" w:type="dxa"/>
            <w:shd w:val="clear" w:color="auto" w:fill="D9D9D9" w:themeFill="background1" w:themeFillShade="D9"/>
          </w:tcPr>
          <w:p w14:paraId="1A4F8059" w14:textId="77777777" w:rsidR="00355E63" w:rsidRPr="00336BC7" w:rsidRDefault="00355E63" w:rsidP="00DC7492">
            <w:pPr>
              <w:jc w:val="both"/>
              <w:rPr>
                <w:b/>
                <w:bCs/>
              </w:rPr>
            </w:pPr>
            <w:r w:rsidRPr="00336BC7">
              <w:rPr>
                <w:b/>
                <w:bCs/>
              </w:rPr>
              <w:t>Disability</w:t>
            </w:r>
          </w:p>
        </w:tc>
      </w:tr>
      <w:tr w:rsidR="00355E63" w14:paraId="62DE2C12" w14:textId="77777777" w:rsidTr="00DC7492">
        <w:tc>
          <w:tcPr>
            <w:tcW w:w="2405" w:type="dxa"/>
          </w:tcPr>
          <w:p w14:paraId="2E0497CA" w14:textId="77777777" w:rsidR="00355E63" w:rsidRDefault="00355E63" w:rsidP="00DC7492">
            <w:r>
              <w:t>Unintentional Poisoning</w:t>
            </w:r>
          </w:p>
        </w:tc>
        <w:tc>
          <w:tcPr>
            <w:tcW w:w="977" w:type="dxa"/>
          </w:tcPr>
          <w:p w14:paraId="013FFAFA" w14:textId="77777777" w:rsidR="00355E63" w:rsidRDefault="00355E63" w:rsidP="00DC7492">
            <w:r>
              <w:t>3,477</w:t>
            </w:r>
          </w:p>
        </w:tc>
        <w:tc>
          <w:tcPr>
            <w:tcW w:w="1897" w:type="dxa"/>
          </w:tcPr>
          <w:p w14:paraId="0E8BED17" w14:textId="77777777" w:rsidR="00355E63" w:rsidRDefault="00355E63" w:rsidP="00DC7492">
            <w:r>
              <w:t>10,772</w:t>
            </w:r>
          </w:p>
        </w:tc>
        <w:tc>
          <w:tcPr>
            <w:tcW w:w="2654" w:type="dxa"/>
          </w:tcPr>
          <w:p w14:paraId="29133B8A" w14:textId="77777777" w:rsidR="00355E63" w:rsidRDefault="00355E63" w:rsidP="00DC7492">
            <w:r>
              <w:t>79,231</w:t>
            </w:r>
          </w:p>
        </w:tc>
        <w:tc>
          <w:tcPr>
            <w:tcW w:w="384" w:type="dxa"/>
          </w:tcPr>
          <w:p w14:paraId="61DFD43E" w14:textId="77777777" w:rsidR="00355E63" w:rsidRDefault="00355E63" w:rsidP="00DC7492">
            <w:r>
              <w:t>2,591</w:t>
            </w:r>
          </w:p>
        </w:tc>
      </w:tr>
    </w:tbl>
    <w:p w14:paraId="004D9319" w14:textId="77777777" w:rsidR="00355E63" w:rsidRDefault="00355E63" w:rsidP="00355E63">
      <w:r>
        <w:br/>
        <w:t xml:space="preserve">1.  </w:t>
      </w:r>
      <w:r w:rsidRPr="004E0390">
        <w:rPr>
          <w:i/>
          <w:iCs/>
        </w:rPr>
        <w:t>Potential Lost, Potential for Change – The Cost of Injury in Canada 2021</w:t>
      </w:r>
      <w:r>
        <w:t xml:space="preserve"> Parachute Canada, BC Injury Research and Prevention Unit, Public Health Agency of Canada</w:t>
      </w:r>
    </w:p>
    <w:p w14:paraId="3B10D06B" w14:textId="77777777" w:rsidR="00355E63" w:rsidRDefault="00355E63" w:rsidP="00355E63">
      <w:r>
        <w:t>2. Ibid</w:t>
      </w:r>
    </w:p>
    <w:p w14:paraId="36771ADB" w14:textId="77777777" w:rsidR="00355E63" w:rsidRDefault="00355E63" w:rsidP="001C6B87">
      <w:pPr>
        <w:rPr>
          <w:u w:val="single"/>
        </w:rPr>
      </w:pPr>
    </w:p>
    <w:p w14:paraId="56526BB0" w14:textId="77777777" w:rsidR="00355E63" w:rsidRDefault="00355E63" w:rsidP="001C6B87">
      <w:pPr>
        <w:rPr>
          <w:u w:val="single"/>
        </w:rPr>
      </w:pPr>
    </w:p>
    <w:p w14:paraId="40A0AFF0" w14:textId="77777777" w:rsidR="00355E63" w:rsidRDefault="00355E63" w:rsidP="001C6B87">
      <w:pPr>
        <w:rPr>
          <w:u w:val="single"/>
        </w:rPr>
      </w:pPr>
    </w:p>
    <w:p w14:paraId="2B295259" w14:textId="77777777" w:rsidR="00355E63" w:rsidRDefault="00355E63" w:rsidP="001C6B87">
      <w:pPr>
        <w:rPr>
          <w:u w:val="single"/>
        </w:rPr>
      </w:pPr>
    </w:p>
    <w:p w14:paraId="64823767" w14:textId="77777777" w:rsidR="00355E63" w:rsidRDefault="00355E63" w:rsidP="001C6B87">
      <w:pPr>
        <w:rPr>
          <w:u w:val="single"/>
        </w:rPr>
      </w:pPr>
    </w:p>
    <w:p w14:paraId="6BB72311" w14:textId="119A594C" w:rsidR="007A5A1B" w:rsidRDefault="007A5A1B" w:rsidP="007A5A1B">
      <w:r w:rsidRPr="0002190B">
        <w:rPr>
          <w:b/>
          <w:bCs/>
        </w:rPr>
        <w:lastRenderedPageBreak/>
        <w:t>How do Carbon Monoxide Incidents Occur?</w:t>
      </w:r>
      <w:r w:rsidRPr="001C6B87">
        <w:t xml:space="preserve"> </w:t>
      </w:r>
    </w:p>
    <w:p w14:paraId="6BC93B6F" w14:textId="77777777" w:rsidR="007A5A1B" w:rsidRPr="001C6B87" w:rsidRDefault="007A5A1B" w:rsidP="007A5A1B">
      <w:r>
        <w:t>Some</w:t>
      </w:r>
      <w:r w:rsidRPr="001C6B87">
        <w:t xml:space="preserve"> common conditions that can cause CO levels to rise quickly:</w:t>
      </w:r>
    </w:p>
    <w:p w14:paraId="21F9FFB2" w14:textId="77777777" w:rsidR="007A5A1B" w:rsidRPr="001C6B87" w:rsidRDefault="007A5A1B" w:rsidP="007A5A1B">
      <w:pPr>
        <w:numPr>
          <w:ilvl w:val="0"/>
          <w:numId w:val="1"/>
        </w:numPr>
      </w:pPr>
      <w:r w:rsidRPr="001C6B87">
        <w:t>Appliance malfunction</w:t>
      </w:r>
      <w:r>
        <w:t xml:space="preserve"> and or lack of regular maintenance,</w:t>
      </w:r>
      <w:r w:rsidRPr="001C6B87">
        <w:t xml:space="preserve"> </w:t>
      </w:r>
      <w:r>
        <w:t>e.g.</w:t>
      </w:r>
      <w:r w:rsidRPr="001C6B87">
        <w:t xml:space="preserve"> the heat exchanger on your furnace cracks</w:t>
      </w:r>
      <w:r>
        <w:t>, damaged venting systems</w:t>
      </w:r>
      <w:r w:rsidRPr="001C6B87">
        <w:t>.</w:t>
      </w:r>
    </w:p>
    <w:p w14:paraId="0ED31893" w14:textId="77777777" w:rsidR="007A5A1B" w:rsidRPr="001C6B87" w:rsidRDefault="007A5A1B" w:rsidP="007A5A1B">
      <w:pPr>
        <w:numPr>
          <w:ilvl w:val="0"/>
          <w:numId w:val="1"/>
        </w:numPr>
      </w:pPr>
      <w:r w:rsidRPr="001C6B87">
        <w:t>Vent, flue, or chimney is blocked by debris or even snow.</w:t>
      </w:r>
    </w:p>
    <w:p w14:paraId="536268C3" w14:textId="77777777" w:rsidR="007A5A1B" w:rsidRPr="001C6B87" w:rsidRDefault="007A5A1B" w:rsidP="007A5A1B">
      <w:pPr>
        <w:numPr>
          <w:ilvl w:val="0"/>
          <w:numId w:val="1"/>
        </w:numPr>
      </w:pPr>
      <w:r w:rsidRPr="001C6B87">
        <w:t xml:space="preserve">Fireplace, wood burning stove, </w:t>
      </w:r>
      <w:r>
        <w:t xml:space="preserve">BBQ </w:t>
      </w:r>
      <w:r w:rsidRPr="001C6B87">
        <w:t>or other source of burning material is not properly vented.</w:t>
      </w:r>
    </w:p>
    <w:p w14:paraId="0159E4E0" w14:textId="77777777" w:rsidR="007A5A1B" w:rsidRDefault="007A5A1B" w:rsidP="007A5A1B">
      <w:pPr>
        <w:numPr>
          <w:ilvl w:val="0"/>
          <w:numId w:val="1"/>
        </w:numPr>
      </w:pPr>
      <w:r w:rsidRPr="001C6B87">
        <w:t>Vehicle is left running in an attached garage and carbon monoxide seeps into the house.</w:t>
      </w:r>
    </w:p>
    <w:p w14:paraId="70AE054B" w14:textId="7CBAA584" w:rsidR="007A5A1B" w:rsidRPr="001C6B87" w:rsidRDefault="007A5A1B" w:rsidP="007A5A1B">
      <w:pPr>
        <w:numPr>
          <w:ilvl w:val="0"/>
          <w:numId w:val="1"/>
        </w:numPr>
      </w:pPr>
      <w:r>
        <w:t>Appliances improperly used – e.g. using patio heaters, BBQs or portable generators indoors</w:t>
      </w:r>
      <w:r w:rsidR="005F4F60">
        <w:t xml:space="preserve"> or in enclosed spaces</w:t>
      </w:r>
    </w:p>
    <w:p w14:paraId="25D233B0" w14:textId="77777777" w:rsidR="00B615F5" w:rsidRDefault="00B615F5" w:rsidP="007A5A1B">
      <w:pPr>
        <w:rPr>
          <w:b/>
          <w:bCs/>
        </w:rPr>
      </w:pPr>
    </w:p>
    <w:p w14:paraId="4BE7097F" w14:textId="4EFB9D66" w:rsidR="007A5A1B" w:rsidRDefault="007A5A1B" w:rsidP="007A5A1B">
      <w:pPr>
        <w:rPr>
          <w:b/>
          <w:bCs/>
        </w:rPr>
      </w:pPr>
      <w:r>
        <w:rPr>
          <w:b/>
          <w:bCs/>
        </w:rPr>
        <w:t>Where do Carbon Monoxide incidents occur?</w:t>
      </w:r>
    </w:p>
    <w:p w14:paraId="79642F4A" w14:textId="11202676" w:rsidR="007A5A1B" w:rsidRDefault="00EF7100" w:rsidP="007A5A1B">
      <w:r>
        <w:t>O</w:t>
      </w:r>
      <w:r w:rsidR="007A5A1B">
        <w:t>n average approximately 65% of all carbon monoxide incidents occur in private residences</w:t>
      </w:r>
      <w:r w:rsidR="009248FF">
        <w:t>.</w:t>
      </w:r>
    </w:p>
    <w:p w14:paraId="64EBBF77" w14:textId="65B8526F" w:rsidR="009248FF" w:rsidRDefault="009248FF" w:rsidP="007A5A1B">
      <w:r>
        <w:t>Reference:  COSafety.ca</w:t>
      </w:r>
    </w:p>
    <w:p w14:paraId="4091D36F" w14:textId="03A6919B" w:rsidR="00147F68" w:rsidRDefault="00E90D8F" w:rsidP="001C6B87">
      <w:pPr>
        <w:rPr>
          <w:b/>
          <w:bCs/>
        </w:rPr>
      </w:pPr>
      <w:r>
        <w:rPr>
          <w:b/>
          <w:bCs/>
        </w:rPr>
        <w:br/>
      </w:r>
      <w:r w:rsidR="00147F68" w:rsidRPr="00F577FE">
        <w:rPr>
          <w:b/>
          <w:bCs/>
        </w:rPr>
        <w:t>Why do Carbon Monoxide incidents occur</w:t>
      </w:r>
      <w:r w:rsidR="00F577FE" w:rsidRPr="00F577FE">
        <w:rPr>
          <w:b/>
          <w:bCs/>
        </w:rPr>
        <w:t>?</w:t>
      </w:r>
    </w:p>
    <w:p w14:paraId="4B0C2C17" w14:textId="6B3F5A18" w:rsidR="00F577FE" w:rsidRDefault="00F577FE" w:rsidP="001C6B87">
      <w:r>
        <w:t xml:space="preserve">The primary causes of carbon monoxide residential incidents </w:t>
      </w:r>
      <w:r w:rsidR="00362D2C">
        <w:t>are</w:t>
      </w:r>
      <w:r>
        <w:t xml:space="preserve"> the lack of proper and regular maintenance of fuel burning appliances followed by inappropriate use of fuel burning appliances</w:t>
      </w:r>
      <w:r w:rsidR="009248FF">
        <w:t>.</w:t>
      </w:r>
    </w:p>
    <w:p w14:paraId="78702887" w14:textId="4BF9C22F" w:rsidR="009248FF" w:rsidRDefault="00E90D8F" w:rsidP="001C6B87">
      <w:pPr>
        <w:rPr>
          <w:b/>
          <w:bCs/>
        </w:rPr>
      </w:pPr>
      <w:r>
        <w:rPr>
          <w:b/>
          <w:bCs/>
        </w:rPr>
        <w:br/>
      </w:r>
      <w:r w:rsidR="009248FF">
        <w:rPr>
          <w:b/>
          <w:bCs/>
        </w:rPr>
        <w:t>How can residents reduce the risks of residential Carbon Monoxide Incidents?</w:t>
      </w:r>
    </w:p>
    <w:p w14:paraId="47600F03" w14:textId="29C68C7D" w:rsidR="009248FF" w:rsidRDefault="009248FF" w:rsidP="001C6B87">
      <w:r>
        <w:t>There are two key steps Ontarians should take to reduce carbon monoxide incidents in their homes:</w:t>
      </w:r>
    </w:p>
    <w:p w14:paraId="41086902" w14:textId="4897A36B" w:rsidR="009248FF" w:rsidRDefault="009248FF" w:rsidP="009248FF">
      <w:pPr>
        <w:pStyle w:val="ListParagraph"/>
        <w:numPr>
          <w:ilvl w:val="0"/>
          <w:numId w:val="5"/>
        </w:numPr>
      </w:pPr>
      <w:r>
        <w:t xml:space="preserve">Have all fuel burning appliances in homes inspected and maintained on a yearly basis by </w:t>
      </w:r>
      <w:r w:rsidR="005F4F60">
        <w:t xml:space="preserve">a </w:t>
      </w:r>
      <w:r>
        <w:t>TSSA</w:t>
      </w:r>
      <w:r w:rsidR="005F4F60">
        <w:t xml:space="preserve">-registered contractor who must </w:t>
      </w:r>
      <w:r w:rsidR="00E14664">
        <w:t xml:space="preserve">employ </w:t>
      </w:r>
      <w:r w:rsidR="005F4F60">
        <w:t>certified technicians</w:t>
      </w:r>
      <w:r w:rsidR="00E14664">
        <w:t>.</w:t>
      </w:r>
      <w:r w:rsidR="005F4F60">
        <w:br/>
      </w:r>
    </w:p>
    <w:p w14:paraId="72CD31CC" w14:textId="479B75D7" w:rsidR="00E14664" w:rsidRDefault="00E14664" w:rsidP="009248FF">
      <w:pPr>
        <w:pStyle w:val="ListParagraph"/>
        <w:numPr>
          <w:ilvl w:val="0"/>
          <w:numId w:val="5"/>
        </w:numPr>
      </w:pPr>
      <w:r>
        <w:t>Install</w:t>
      </w:r>
      <w:r w:rsidR="005F4F60">
        <w:t xml:space="preserve"> and</w:t>
      </w:r>
      <w:r>
        <w:t xml:space="preserve"> test carbon monoxide or smoke/carbon monoxide alarms outside of all sleeping areas in homes</w:t>
      </w:r>
      <w:r w:rsidR="005F4F60">
        <w:t>. Replace batteries regularly and replace the alarms when they have expired as per manufacturer’s instructions.</w:t>
      </w:r>
    </w:p>
    <w:p w14:paraId="50D3C51B" w14:textId="77777777" w:rsidR="00BD6B67" w:rsidRDefault="00BD6B67" w:rsidP="001C6B87"/>
    <w:p w14:paraId="3E78D365" w14:textId="77777777" w:rsidR="00BD6B67" w:rsidRDefault="00BD6B67" w:rsidP="001C6B87"/>
    <w:p w14:paraId="4AC579A7" w14:textId="77777777" w:rsidR="00BD6B67" w:rsidRDefault="00BD6B67" w:rsidP="001C6B87"/>
    <w:p w14:paraId="5F807702" w14:textId="77777777" w:rsidR="00BD6B67" w:rsidRDefault="00BD6B67" w:rsidP="001C6B87"/>
    <w:p w14:paraId="137FD084" w14:textId="14D8E2C6" w:rsidR="009248FF" w:rsidRDefault="00E14664" w:rsidP="001C6B87">
      <w:r>
        <w:lastRenderedPageBreak/>
        <w:t>Additional safety tips include:</w:t>
      </w:r>
    </w:p>
    <w:p w14:paraId="7CF3CF38" w14:textId="273C2D51" w:rsidR="00E14664" w:rsidRDefault="005F4F60" w:rsidP="00E14664">
      <w:pPr>
        <w:pStyle w:val="ListParagraph"/>
        <w:numPr>
          <w:ilvl w:val="0"/>
          <w:numId w:val="6"/>
        </w:numPr>
      </w:pPr>
      <w:r>
        <w:t xml:space="preserve">Ensure </w:t>
      </w:r>
      <w:r w:rsidR="00E14664">
        <w:t>that all vents are clear of debris including snow during the winter months</w:t>
      </w:r>
    </w:p>
    <w:p w14:paraId="441A9A06" w14:textId="6220996D" w:rsidR="00E14664" w:rsidRDefault="00E14664" w:rsidP="00E14664">
      <w:pPr>
        <w:pStyle w:val="ListParagraph"/>
        <w:numPr>
          <w:ilvl w:val="0"/>
          <w:numId w:val="6"/>
        </w:numPr>
      </w:pPr>
      <w:r>
        <w:t xml:space="preserve">Do not use </w:t>
      </w:r>
      <w:r w:rsidR="001D4803">
        <w:t xml:space="preserve">outdoor </w:t>
      </w:r>
      <w:r>
        <w:t>fuel</w:t>
      </w:r>
      <w:r w:rsidR="007D306B">
        <w:t>-</w:t>
      </w:r>
      <w:r>
        <w:t>burning appliances</w:t>
      </w:r>
      <w:r w:rsidR="001D4803">
        <w:t xml:space="preserve"> (e.g. patio heaters, BBQs, portable generators)</w:t>
      </w:r>
      <w:r>
        <w:t xml:space="preserve"> </w:t>
      </w:r>
      <w:r w:rsidR="001D4803">
        <w:t>in your home or other enclosed spaces.</w:t>
      </w:r>
    </w:p>
    <w:p w14:paraId="7FFE654D" w14:textId="53942426" w:rsidR="001D4803" w:rsidRDefault="001D4803" w:rsidP="00E14664">
      <w:pPr>
        <w:pStyle w:val="ListParagraph"/>
        <w:numPr>
          <w:ilvl w:val="0"/>
          <w:numId w:val="6"/>
        </w:numPr>
      </w:pPr>
      <w:r>
        <w:t xml:space="preserve">Do not leave </w:t>
      </w:r>
      <w:r w:rsidR="00256787">
        <w:t>cars, lawn mowers, ATV or other vehicles</w:t>
      </w:r>
      <w:r>
        <w:t xml:space="preserve"> running in attached garages</w:t>
      </w:r>
    </w:p>
    <w:p w14:paraId="68087577" w14:textId="3AC078C1" w:rsidR="001D4803" w:rsidRDefault="00CB574F" w:rsidP="00E14664">
      <w:pPr>
        <w:pStyle w:val="ListParagraph"/>
        <w:numPr>
          <w:ilvl w:val="0"/>
          <w:numId w:val="6"/>
        </w:numPr>
      </w:pPr>
      <w:r>
        <w:t>Have</w:t>
      </w:r>
      <w:r w:rsidR="001D4803">
        <w:t xml:space="preserve"> any</w:t>
      </w:r>
      <w:r>
        <w:t xml:space="preserve"> new or replacement</w:t>
      </w:r>
      <w:r w:rsidR="001D4803">
        <w:t xml:space="preserve"> fuel</w:t>
      </w:r>
      <w:r w:rsidR="002F31D3">
        <w:t>-</w:t>
      </w:r>
      <w:r w:rsidR="001D4803">
        <w:t xml:space="preserve">burning appliances installed by </w:t>
      </w:r>
      <w:r w:rsidR="005F4F60">
        <w:t xml:space="preserve">a </w:t>
      </w:r>
      <w:r w:rsidR="001D4803">
        <w:t>TSSA</w:t>
      </w:r>
      <w:r w:rsidR="002F31D3">
        <w:t>-</w:t>
      </w:r>
      <w:r w:rsidR="005F4F60">
        <w:t>registered contractor</w:t>
      </w:r>
    </w:p>
    <w:p w14:paraId="6C703F32" w14:textId="40B8E944" w:rsidR="00CB574F" w:rsidRDefault="00CB574F" w:rsidP="00E14664">
      <w:pPr>
        <w:pStyle w:val="ListParagraph"/>
        <w:numPr>
          <w:ilvl w:val="0"/>
          <w:numId w:val="6"/>
        </w:numPr>
      </w:pPr>
      <w:r>
        <w:t>Do not operate gasoline powered engines in confined spaces such as garages,</w:t>
      </w:r>
      <w:r w:rsidR="00256787">
        <w:t xml:space="preserve"> workshops,</w:t>
      </w:r>
      <w:r>
        <w:t xml:space="preserve"> boathouses</w:t>
      </w:r>
      <w:r w:rsidR="00256787">
        <w:t xml:space="preserve"> or basements</w:t>
      </w:r>
    </w:p>
    <w:p w14:paraId="0A69FE5D" w14:textId="3C3A7525" w:rsidR="001D4803" w:rsidRPr="00E14664" w:rsidRDefault="001D4803" w:rsidP="001D4803">
      <w:pPr>
        <w:pStyle w:val="ListParagraph"/>
      </w:pPr>
    </w:p>
    <w:sectPr w:rsidR="001D4803" w:rsidRPr="00E14664" w:rsidSect="00C16E8F">
      <w:headerReference w:type="default" r:id="rId8"/>
      <w:pgSz w:w="12240" w:h="15840"/>
      <w:pgMar w:top="1440" w:right="1183" w:bottom="284"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0570" w14:textId="77777777" w:rsidR="005B0CC6" w:rsidRDefault="005B0CC6" w:rsidP="001C6B87">
      <w:pPr>
        <w:spacing w:after="0" w:line="240" w:lineRule="auto"/>
      </w:pPr>
      <w:r>
        <w:separator/>
      </w:r>
    </w:p>
  </w:endnote>
  <w:endnote w:type="continuationSeparator" w:id="0">
    <w:p w14:paraId="44529172" w14:textId="77777777" w:rsidR="005B0CC6" w:rsidRDefault="005B0CC6" w:rsidP="001C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3A9D" w14:textId="77777777" w:rsidR="005B0CC6" w:rsidRDefault="005B0CC6" w:rsidP="001C6B87">
      <w:pPr>
        <w:spacing w:after="0" w:line="240" w:lineRule="auto"/>
      </w:pPr>
      <w:r>
        <w:separator/>
      </w:r>
    </w:p>
  </w:footnote>
  <w:footnote w:type="continuationSeparator" w:id="0">
    <w:p w14:paraId="2673A17B" w14:textId="77777777" w:rsidR="005B0CC6" w:rsidRDefault="005B0CC6" w:rsidP="001C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A002" w14:textId="73B2B001" w:rsidR="001C6B87" w:rsidRDefault="001C6B87" w:rsidP="00883405">
    <w:pPr>
      <w:pStyle w:val="Header"/>
      <w:jc w:val="center"/>
    </w:pPr>
    <w:r>
      <w:rPr>
        <w:noProof/>
        <w:sz w:val="22"/>
        <w:lang w:val="en-CA" w:eastAsia="en-CA"/>
      </w:rPr>
      <w:drawing>
        <wp:inline distT="0" distB="0" distL="0" distR="0" wp14:anchorId="673DF2C8" wp14:editId="4E97D598">
          <wp:extent cx="906780" cy="914400"/>
          <wp:effectExtent l="0" t="0" r="7620" b="0"/>
          <wp:docPr id="20" name="Picture 20" descr="..\TSSA Logos Mastheads Templates\TSSA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SA Logos Mastheads Templates\TSSA logo.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6A811720" w14:textId="77777777" w:rsidR="001C6B87" w:rsidRDefault="001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2CE"/>
    <w:multiLevelType w:val="multilevel"/>
    <w:tmpl w:val="460CA3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2D1283"/>
    <w:multiLevelType w:val="multilevel"/>
    <w:tmpl w:val="C26657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80575A4"/>
    <w:multiLevelType w:val="hybridMultilevel"/>
    <w:tmpl w:val="BFE41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273CD7"/>
    <w:multiLevelType w:val="multilevel"/>
    <w:tmpl w:val="65D63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9BA798D"/>
    <w:multiLevelType w:val="multilevel"/>
    <w:tmpl w:val="DAC2F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CD0155"/>
    <w:multiLevelType w:val="hybridMultilevel"/>
    <w:tmpl w:val="7F428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87"/>
    <w:rsid w:val="0002190B"/>
    <w:rsid w:val="000E4020"/>
    <w:rsid w:val="00147F68"/>
    <w:rsid w:val="00150482"/>
    <w:rsid w:val="00183C33"/>
    <w:rsid w:val="001C6B87"/>
    <w:rsid w:val="001D4803"/>
    <w:rsid w:val="001E1BFD"/>
    <w:rsid w:val="001F06C5"/>
    <w:rsid w:val="00232D53"/>
    <w:rsid w:val="002514D7"/>
    <w:rsid w:val="00256787"/>
    <w:rsid w:val="002737FC"/>
    <w:rsid w:val="002F31D3"/>
    <w:rsid w:val="00325461"/>
    <w:rsid w:val="00336BC7"/>
    <w:rsid w:val="00355E63"/>
    <w:rsid w:val="00362D2C"/>
    <w:rsid w:val="00381751"/>
    <w:rsid w:val="0039452B"/>
    <w:rsid w:val="00414E29"/>
    <w:rsid w:val="00477C14"/>
    <w:rsid w:val="004E0390"/>
    <w:rsid w:val="005B0CC6"/>
    <w:rsid w:val="005F4F60"/>
    <w:rsid w:val="006B5DF2"/>
    <w:rsid w:val="006D3923"/>
    <w:rsid w:val="00702F49"/>
    <w:rsid w:val="007135EE"/>
    <w:rsid w:val="00740263"/>
    <w:rsid w:val="007A5A1B"/>
    <w:rsid w:val="007A6ED3"/>
    <w:rsid w:val="007C44BB"/>
    <w:rsid w:val="007D306B"/>
    <w:rsid w:val="00851DCE"/>
    <w:rsid w:val="00862F81"/>
    <w:rsid w:val="00883405"/>
    <w:rsid w:val="008A34CE"/>
    <w:rsid w:val="0090096E"/>
    <w:rsid w:val="009248FF"/>
    <w:rsid w:val="00936803"/>
    <w:rsid w:val="00970D2B"/>
    <w:rsid w:val="009E1C3C"/>
    <w:rsid w:val="009E6803"/>
    <w:rsid w:val="00A15F7C"/>
    <w:rsid w:val="00AA52E8"/>
    <w:rsid w:val="00B615F5"/>
    <w:rsid w:val="00B66619"/>
    <w:rsid w:val="00BD6B67"/>
    <w:rsid w:val="00C16E8F"/>
    <w:rsid w:val="00CB574F"/>
    <w:rsid w:val="00CC0525"/>
    <w:rsid w:val="00D01EC8"/>
    <w:rsid w:val="00D610E8"/>
    <w:rsid w:val="00D722EC"/>
    <w:rsid w:val="00E04FE0"/>
    <w:rsid w:val="00E14664"/>
    <w:rsid w:val="00E26220"/>
    <w:rsid w:val="00E47AD7"/>
    <w:rsid w:val="00E8315B"/>
    <w:rsid w:val="00E90D8F"/>
    <w:rsid w:val="00EA5A9D"/>
    <w:rsid w:val="00EA770F"/>
    <w:rsid w:val="00EB3AEB"/>
    <w:rsid w:val="00ED51A4"/>
    <w:rsid w:val="00EF7100"/>
    <w:rsid w:val="00F325D5"/>
    <w:rsid w:val="00F577FE"/>
    <w:rsid w:val="00F8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41D14"/>
  <w15:chartTrackingRefBased/>
  <w15:docId w15:val="{2B5A2AAF-93B5-45C4-801E-354DA820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B87"/>
  </w:style>
  <w:style w:type="paragraph" w:styleId="Footer">
    <w:name w:val="footer"/>
    <w:basedOn w:val="Normal"/>
    <w:link w:val="FooterChar"/>
    <w:uiPriority w:val="99"/>
    <w:unhideWhenUsed/>
    <w:rsid w:val="001C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87"/>
  </w:style>
  <w:style w:type="table" w:styleId="TableGrid">
    <w:name w:val="Table Grid"/>
    <w:basedOn w:val="TableNormal"/>
    <w:uiPriority w:val="39"/>
    <w:rsid w:val="00273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A1B"/>
    <w:pPr>
      <w:ind w:left="720"/>
      <w:contextualSpacing/>
    </w:pPr>
  </w:style>
  <w:style w:type="character" w:styleId="Hyperlink">
    <w:name w:val="Hyperlink"/>
    <w:basedOn w:val="DefaultParagraphFont"/>
    <w:uiPriority w:val="99"/>
    <w:unhideWhenUsed/>
    <w:rsid w:val="00362D2C"/>
    <w:rPr>
      <w:color w:val="0563C1" w:themeColor="hyperlink"/>
      <w:u w:val="single"/>
    </w:rPr>
  </w:style>
  <w:style w:type="character" w:styleId="UnresolvedMention">
    <w:name w:val="Unresolved Mention"/>
    <w:basedOn w:val="DefaultParagraphFont"/>
    <w:uiPriority w:val="99"/>
    <w:semiHidden/>
    <w:unhideWhenUsed/>
    <w:rsid w:val="00362D2C"/>
    <w:rPr>
      <w:color w:val="605E5C"/>
      <w:shd w:val="clear" w:color="auto" w:fill="E1DFDD"/>
    </w:rPr>
  </w:style>
  <w:style w:type="character" w:styleId="CommentReference">
    <w:name w:val="annotation reference"/>
    <w:basedOn w:val="DefaultParagraphFont"/>
    <w:uiPriority w:val="99"/>
    <w:semiHidden/>
    <w:unhideWhenUsed/>
    <w:rsid w:val="00477C14"/>
    <w:rPr>
      <w:sz w:val="16"/>
      <w:szCs w:val="16"/>
    </w:rPr>
  </w:style>
  <w:style w:type="paragraph" w:styleId="CommentText">
    <w:name w:val="annotation text"/>
    <w:basedOn w:val="Normal"/>
    <w:link w:val="CommentTextChar"/>
    <w:uiPriority w:val="99"/>
    <w:semiHidden/>
    <w:unhideWhenUsed/>
    <w:rsid w:val="00477C14"/>
    <w:pPr>
      <w:spacing w:line="240" w:lineRule="auto"/>
    </w:pPr>
    <w:rPr>
      <w:sz w:val="20"/>
      <w:szCs w:val="20"/>
    </w:rPr>
  </w:style>
  <w:style w:type="character" w:customStyle="1" w:styleId="CommentTextChar">
    <w:name w:val="Comment Text Char"/>
    <w:basedOn w:val="DefaultParagraphFont"/>
    <w:link w:val="CommentText"/>
    <w:uiPriority w:val="99"/>
    <w:semiHidden/>
    <w:rsid w:val="00477C14"/>
    <w:rPr>
      <w:sz w:val="20"/>
      <w:szCs w:val="20"/>
    </w:rPr>
  </w:style>
  <w:style w:type="paragraph" w:styleId="CommentSubject">
    <w:name w:val="annotation subject"/>
    <w:basedOn w:val="CommentText"/>
    <w:next w:val="CommentText"/>
    <w:link w:val="CommentSubjectChar"/>
    <w:uiPriority w:val="99"/>
    <w:semiHidden/>
    <w:unhideWhenUsed/>
    <w:rsid w:val="00477C14"/>
    <w:rPr>
      <w:b/>
      <w:bCs/>
    </w:rPr>
  </w:style>
  <w:style w:type="character" w:customStyle="1" w:styleId="CommentSubjectChar">
    <w:name w:val="Comment Subject Char"/>
    <w:basedOn w:val="CommentTextChar"/>
    <w:link w:val="CommentSubject"/>
    <w:uiPriority w:val="99"/>
    <w:semiHidden/>
    <w:rsid w:val="00477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D6ED-08AF-499F-B90D-CCE4405D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Lisle</dc:creator>
  <cp:keywords/>
  <dc:description/>
  <cp:lastModifiedBy>Jean Lian</cp:lastModifiedBy>
  <cp:revision>2</cp:revision>
  <dcterms:created xsi:type="dcterms:W3CDTF">2022-10-28T21:22:00Z</dcterms:created>
  <dcterms:modified xsi:type="dcterms:W3CDTF">2022-10-28T21:22:00Z</dcterms:modified>
</cp:coreProperties>
</file>