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234" w14:textId="77777777" w:rsidR="00160757" w:rsidRDefault="00160757" w:rsidP="00160757">
      <w:pPr>
        <w:spacing w:after="120"/>
        <w:rPr>
          <w:rFonts w:cs="Arial"/>
          <w:noProof/>
          <w:szCs w:val="28"/>
        </w:rPr>
      </w:pPr>
      <w:r>
        <w:rPr>
          <w:noProof/>
        </w:rPr>
        <w:drawing>
          <wp:inline distT="0" distB="0" distL="0" distR="0" wp14:anchorId="5F43C1B2" wp14:editId="456AC080">
            <wp:extent cx="5943600" cy="1213485"/>
            <wp:effectExtent l="0" t="0" r="0" b="5715"/>
            <wp:docPr id="2" name="Picture 2"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13485"/>
                    </a:xfrm>
                    <a:prstGeom prst="rect">
                      <a:avLst/>
                    </a:prstGeom>
                    <a:noFill/>
                    <a:ln>
                      <a:noFill/>
                    </a:ln>
                  </pic:spPr>
                </pic:pic>
              </a:graphicData>
            </a:graphic>
          </wp:inline>
        </w:drawing>
      </w:r>
    </w:p>
    <w:p w14:paraId="017C31C9" w14:textId="0FDABCC7" w:rsidR="00160757" w:rsidRPr="00483A1A" w:rsidRDefault="00160757" w:rsidP="00160757">
      <w:pPr>
        <w:spacing w:after="120"/>
        <w:rPr>
          <w:rFonts w:ascii="Calibri" w:hAnsi="Calibri" w:cs="Arial"/>
          <w:sz w:val="28"/>
          <w:szCs w:val="28"/>
        </w:rPr>
      </w:pP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p>
    <w:tbl>
      <w:tblPr>
        <w:tblW w:w="4779"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4177"/>
        <w:gridCol w:w="4769"/>
      </w:tblGrid>
      <w:tr w:rsidR="00160757" w:rsidRPr="00483A1A" w14:paraId="1871C29D" w14:textId="77777777" w:rsidTr="00DF5760">
        <w:trPr>
          <w:trHeight w:val="256"/>
          <w:tblCellSpacing w:w="15" w:type="dxa"/>
        </w:trPr>
        <w:tc>
          <w:tcPr>
            <w:tcW w:w="2311" w:type="pct"/>
            <w:shd w:val="clear" w:color="auto" w:fill="auto"/>
          </w:tcPr>
          <w:p w14:paraId="3D13ED9F" w14:textId="77777777" w:rsidR="00160757" w:rsidRPr="00791830" w:rsidRDefault="00160757" w:rsidP="00DF5760">
            <w:pPr>
              <w:rPr>
                <w:rFonts w:ascii="Calibri" w:hAnsi="Calibri"/>
                <w:sz w:val="18"/>
                <w:szCs w:val="18"/>
              </w:rPr>
            </w:pPr>
          </w:p>
        </w:tc>
        <w:tc>
          <w:tcPr>
            <w:tcW w:w="2642" w:type="pct"/>
            <w:shd w:val="clear" w:color="auto" w:fill="auto"/>
          </w:tcPr>
          <w:p w14:paraId="72072DB7" w14:textId="7802F0A7" w:rsidR="00160757" w:rsidRPr="005371EE" w:rsidRDefault="00160757" w:rsidP="00DF5760">
            <w:pPr>
              <w:rPr>
                <w:rFonts w:ascii="Calibri" w:hAnsi="Calibri"/>
              </w:rPr>
            </w:pPr>
          </w:p>
        </w:tc>
      </w:tr>
    </w:tbl>
    <w:p w14:paraId="20E0179D" w14:textId="77777777" w:rsidR="006B6C3D" w:rsidRPr="000519F4" w:rsidRDefault="006B6C3D" w:rsidP="006B6C3D">
      <w:pPr>
        <w:pStyle w:val="Body"/>
        <w:spacing w:after="120"/>
        <w:rPr>
          <w:rFonts w:ascii="Calibri" w:hAnsi="Calibri" w:cs="Arial"/>
          <w:sz w:val="28"/>
          <w:szCs w:val="28"/>
        </w:rPr>
      </w:pPr>
      <w:r w:rsidRPr="5BA24A39">
        <w:rPr>
          <w:rFonts w:ascii="Calibri" w:hAnsi="Calibri" w:cs="Arial"/>
          <w:sz w:val="28"/>
          <w:szCs w:val="28"/>
        </w:rPr>
        <w:t xml:space="preserve">NEWS RELEASE </w:t>
      </w:r>
    </w:p>
    <w:tbl>
      <w:tblPr>
        <w:tblW w:w="5872"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6021"/>
        <w:gridCol w:w="4971"/>
      </w:tblGrid>
      <w:tr w:rsidR="006B6C3D" w14:paraId="6EAA2B6E" w14:textId="77777777" w:rsidTr="00131618">
        <w:trPr>
          <w:trHeight w:val="140"/>
          <w:tblCellSpacing w:w="15" w:type="dxa"/>
        </w:trPr>
        <w:tc>
          <w:tcPr>
            <w:tcW w:w="2719" w:type="pct"/>
            <w:shd w:val="clear" w:color="auto" w:fill="auto"/>
          </w:tcPr>
          <w:p w14:paraId="4FF69FB3" w14:textId="77777777" w:rsidR="006B6C3D" w:rsidRPr="00B07647" w:rsidRDefault="006B6C3D" w:rsidP="00131618">
            <w:pPr>
              <w:ind w:left="315"/>
              <w:rPr>
                <w:rFonts w:ascii="Calibri" w:hAnsi="Calibri"/>
                <w:b/>
                <w:bCs/>
              </w:rPr>
            </w:pPr>
            <w:r w:rsidRPr="00B07647">
              <w:rPr>
                <w:rFonts w:ascii="Calibri" w:hAnsi="Calibri"/>
                <w:b/>
                <w:bCs/>
              </w:rPr>
              <w:t xml:space="preserve">For Immediate Release                                                                  </w:t>
            </w:r>
          </w:p>
          <w:p w14:paraId="435982AC" w14:textId="1F2AC082" w:rsidR="006B6C3D" w:rsidRPr="003A0892" w:rsidRDefault="00243D28" w:rsidP="00131618">
            <w:pPr>
              <w:ind w:left="315"/>
              <w:rPr>
                <w:rFonts w:ascii="Calibri" w:hAnsi="Calibri"/>
                <w:color w:val="FF0000"/>
              </w:rPr>
            </w:pPr>
            <w:r>
              <w:rPr>
                <w:rFonts w:ascii="Calibri" w:hAnsi="Calibri"/>
                <w:b/>
                <w:bCs/>
              </w:rPr>
              <w:t xml:space="preserve">Dec. </w:t>
            </w:r>
            <w:r w:rsidR="00D56044">
              <w:rPr>
                <w:rFonts w:ascii="Calibri" w:hAnsi="Calibri"/>
                <w:b/>
                <w:bCs/>
              </w:rPr>
              <w:t>7</w:t>
            </w:r>
            <w:r w:rsidR="00654F3C" w:rsidRPr="00B07647">
              <w:rPr>
                <w:rFonts w:ascii="Calibri" w:hAnsi="Calibri"/>
                <w:b/>
                <w:bCs/>
              </w:rPr>
              <w:t xml:space="preserve">, </w:t>
            </w:r>
            <w:r w:rsidR="00FF181E" w:rsidRPr="00B07647">
              <w:rPr>
                <w:rFonts w:ascii="Calibri" w:hAnsi="Calibri"/>
                <w:b/>
                <w:bCs/>
              </w:rPr>
              <w:t>2023</w:t>
            </w:r>
          </w:p>
        </w:tc>
        <w:tc>
          <w:tcPr>
            <w:tcW w:w="2240" w:type="pct"/>
            <w:shd w:val="clear" w:color="auto" w:fill="auto"/>
          </w:tcPr>
          <w:p w14:paraId="5BF6E8DC" w14:textId="77777777" w:rsidR="006B6C3D" w:rsidRPr="006F40C5" w:rsidRDefault="006B6C3D" w:rsidP="00131618">
            <w:pPr>
              <w:spacing w:after="0"/>
              <w:rPr>
                <w:rFonts w:ascii="Calibri" w:hAnsi="Calibri"/>
                <w:b/>
                <w:bCs/>
              </w:rPr>
            </w:pPr>
            <w:r w:rsidRPr="006F40C5">
              <w:rPr>
                <w:rFonts w:ascii="Calibri" w:hAnsi="Calibri"/>
                <w:b/>
                <w:bCs/>
              </w:rPr>
              <w:t xml:space="preserve">Contact: </w:t>
            </w:r>
          </w:p>
          <w:p w14:paraId="577CF806" w14:textId="4D7555F8" w:rsidR="00316F09" w:rsidRDefault="006B6C3D" w:rsidP="00036A20">
            <w:pPr>
              <w:spacing w:after="0"/>
              <w:rPr>
                <w:rFonts w:ascii="Calibri" w:hAnsi="Calibri"/>
                <w:b/>
                <w:bCs/>
              </w:rPr>
            </w:pPr>
            <w:r w:rsidRPr="001A68CE">
              <w:rPr>
                <w:rFonts w:ascii="Calibri" w:hAnsi="Calibri"/>
                <w:b/>
                <w:bCs/>
              </w:rPr>
              <w:t xml:space="preserve">U.S. Marshals </w:t>
            </w:r>
            <w:r w:rsidR="00EF2625">
              <w:rPr>
                <w:rFonts w:ascii="Calibri" w:hAnsi="Calibri"/>
                <w:b/>
                <w:bCs/>
              </w:rPr>
              <w:t>Middle</w:t>
            </w:r>
            <w:r w:rsidR="00131D1F" w:rsidRPr="001A68CE">
              <w:rPr>
                <w:rFonts w:ascii="Calibri" w:hAnsi="Calibri"/>
                <w:b/>
                <w:bCs/>
              </w:rPr>
              <w:t xml:space="preserve"> District of </w:t>
            </w:r>
            <w:r w:rsidR="00036A20">
              <w:rPr>
                <w:rFonts w:ascii="Calibri" w:hAnsi="Calibri"/>
                <w:b/>
                <w:bCs/>
              </w:rPr>
              <w:t>Louisiana</w:t>
            </w:r>
          </w:p>
          <w:p w14:paraId="2D00291F" w14:textId="318F5A08" w:rsidR="003A5C29" w:rsidRPr="00BA59C2" w:rsidRDefault="00037C7D" w:rsidP="00036A20">
            <w:pPr>
              <w:spacing w:after="0"/>
              <w:rPr>
                <w:b/>
                <w:bCs/>
              </w:rPr>
            </w:pPr>
            <w:r w:rsidRPr="00BA59C2">
              <w:rPr>
                <w:b/>
                <w:bCs/>
              </w:rPr>
              <w:t>Chief Deputy U.S. Marshal Joshua Reich</w:t>
            </w:r>
          </w:p>
          <w:p w14:paraId="4F4484AC" w14:textId="77777777" w:rsidR="00685659" w:rsidRPr="00BA59C2" w:rsidRDefault="00685659" w:rsidP="001B0CF8">
            <w:pPr>
              <w:spacing w:after="0"/>
              <w:rPr>
                <w:b/>
                <w:bCs/>
              </w:rPr>
            </w:pPr>
            <w:r w:rsidRPr="00BA59C2">
              <w:rPr>
                <w:b/>
                <w:bCs/>
              </w:rPr>
              <w:t>(225)-921-8525</w:t>
            </w:r>
          </w:p>
          <w:p w14:paraId="51317201" w14:textId="77777777" w:rsidR="00BA59C2" w:rsidRDefault="00BA59C2" w:rsidP="001B0CF8">
            <w:pPr>
              <w:spacing w:after="0"/>
            </w:pPr>
          </w:p>
          <w:p w14:paraId="5FFCB690" w14:textId="351A68C1" w:rsidR="002C2A9E" w:rsidRDefault="002C2A9E" w:rsidP="001B0CF8">
            <w:pPr>
              <w:spacing w:after="0"/>
            </w:pPr>
            <w:r>
              <w:t>U.S. Marshals Office of Public Affairs</w:t>
            </w:r>
          </w:p>
          <w:p w14:paraId="4B304B01" w14:textId="7C622193" w:rsidR="002C2A9E" w:rsidRDefault="002C2A9E" w:rsidP="001B0CF8">
            <w:pPr>
              <w:spacing w:after="0"/>
            </w:pPr>
            <w:r>
              <w:t>703-740-1699</w:t>
            </w:r>
          </w:p>
          <w:p w14:paraId="76C13F66" w14:textId="77777777" w:rsidR="006B6C3D" w:rsidRPr="00C8486F" w:rsidRDefault="006B6C3D" w:rsidP="00131618"/>
        </w:tc>
      </w:tr>
    </w:tbl>
    <w:p w14:paraId="6584EEAD" w14:textId="7C51C890" w:rsidR="00654F3C" w:rsidRDefault="00654F3C" w:rsidP="006B6C3D">
      <w:pPr>
        <w:jc w:val="center"/>
        <w:rPr>
          <w:b/>
          <w:bCs/>
          <w:sz w:val="32"/>
          <w:szCs w:val="32"/>
        </w:rPr>
      </w:pPr>
      <w:r>
        <w:rPr>
          <w:b/>
          <w:bCs/>
          <w:sz w:val="32"/>
          <w:szCs w:val="32"/>
        </w:rPr>
        <w:t xml:space="preserve">US Marshals elevate </w:t>
      </w:r>
      <w:r w:rsidR="00B55B5E">
        <w:rPr>
          <w:b/>
          <w:bCs/>
          <w:sz w:val="32"/>
          <w:szCs w:val="32"/>
        </w:rPr>
        <w:t>East</w:t>
      </w:r>
      <w:r w:rsidR="003A5C29">
        <w:rPr>
          <w:b/>
          <w:bCs/>
          <w:sz w:val="32"/>
          <w:szCs w:val="32"/>
        </w:rPr>
        <w:t xml:space="preserve"> Baton Rouge </w:t>
      </w:r>
      <w:r w:rsidR="007D257C">
        <w:rPr>
          <w:b/>
          <w:bCs/>
          <w:sz w:val="32"/>
          <w:szCs w:val="32"/>
        </w:rPr>
        <w:t xml:space="preserve">man wanted for murder to </w:t>
      </w:r>
      <w:r w:rsidR="00360CC4">
        <w:rPr>
          <w:b/>
          <w:bCs/>
          <w:sz w:val="32"/>
          <w:szCs w:val="32"/>
        </w:rPr>
        <w:t>Most Wanted</w:t>
      </w:r>
      <w:r w:rsidR="00810C41">
        <w:rPr>
          <w:b/>
          <w:bCs/>
          <w:sz w:val="32"/>
          <w:szCs w:val="32"/>
        </w:rPr>
        <w:t xml:space="preserve"> </w:t>
      </w:r>
      <w:r w:rsidR="00067EB9">
        <w:rPr>
          <w:b/>
          <w:bCs/>
          <w:sz w:val="32"/>
          <w:szCs w:val="32"/>
        </w:rPr>
        <w:t>L</w:t>
      </w:r>
      <w:r w:rsidR="00810C41">
        <w:rPr>
          <w:b/>
          <w:bCs/>
          <w:sz w:val="32"/>
          <w:szCs w:val="32"/>
        </w:rPr>
        <w:t>ist</w:t>
      </w:r>
      <w:r w:rsidR="00716747">
        <w:rPr>
          <w:b/>
          <w:bCs/>
          <w:sz w:val="32"/>
          <w:szCs w:val="32"/>
        </w:rPr>
        <w:t>, offer up to $25K reward</w:t>
      </w: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483DA0" w:rsidRPr="00DD2F53" w14:paraId="39090C1E" w14:textId="77777777" w:rsidTr="00194633">
        <w:trPr>
          <w:trHeight w:val="45"/>
          <w:tblCellSpacing w:w="15" w:type="dxa"/>
        </w:trPr>
        <w:tc>
          <w:tcPr>
            <w:tcW w:w="9150" w:type="dxa"/>
            <w:tcBorders>
              <w:top w:val="nil"/>
              <w:left w:val="nil"/>
              <w:bottom w:val="nil"/>
              <w:right w:val="nil"/>
            </w:tcBorders>
            <w:hideMark/>
          </w:tcPr>
          <w:p w14:paraId="7F2AD149" w14:textId="2AC8C453" w:rsidR="00A34D77" w:rsidRDefault="009B228D" w:rsidP="00194633">
            <w:pPr>
              <w:spacing w:before="100" w:beforeAutospacing="1" w:after="100" w:afterAutospacing="1" w:line="240" w:lineRule="auto"/>
              <w:rPr>
                <w:rFonts w:ascii="Arial" w:eastAsia="Times New Roman" w:hAnsi="Arial" w:cs="Arial"/>
                <w:color w:val="000000"/>
              </w:rPr>
            </w:pPr>
            <w:r w:rsidRPr="00D039F4">
              <w:rPr>
                <w:rFonts w:ascii="Arial" w:eastAsia="Times New Roman" w:hAnsi="Arial" w:cs="Arial"/>
                <w:b/>
                <w:bCs/>
                <w:noProof/>
              </w:rPr>
              <w:t>WASHINGTON</w:t>
            </w:r>
            <w:r w:rsidR="00483DA0" w:rsidRPr="00D039F4">
              <w:rPr>
                <w:rFonts w:ascii="Arial" w:eastAsia="Times New Roman" w:hAnsi="Arial" w:cs="Arial"/>
                <w:color w:val="000000"/>
              </w:rPr>
              <w:t xml:space="preserve"> - The U.S. Marshals Service </w:t>
            </w:r>
            <w:r w:rsidRPr="00D039F4">
              <w:rPr>
                <w:rFonts w:ascii="Arial" w:eastAsia="Times New Roman" w:hAnsi="Arial" w:cs="Arial"/>
                <w:color w:val="000000"/>
              </w:rPr>
              <w:t xml:space="preserve">has </w:t>
            </w:r>
            <w:r w:rsidR="005C4442" w:rsidRPr="00D039F4">
              <w:rPr>
                <w:rFonts w:ascii="Arial" w:eastAsia="Times New Roman" w:hAnsi="Arial" w:cs="Arial"/>
                <w:color w:val="000000"/>
              </w:rPr>
              <w:t xml:space="preserve">elevated </w:t>
            </w:r>
            <w:r w:rsidR="00961A95" w:rsidRPr="00D039F4">
              <w:rPr>
                <w:rFonts w:ascii="Arial" w:eastAsia="Times New Roman" w:hAnsi="Arial" w:cs="Arial"/>
                <w:color w:val="000000"/>
              </w:rPr>
              <w:t xml:space="preserve">to its 15 Most Wanted Fugitive List </w:t>
            </w:r>
            <w:r w:rsidR="005C4442" w:rsidRPr="00D039F4">
              <w:rPr>
                <w:rFonts w:ascii="Arial" w:eastAsia="Times New Roman" w:hAnsi="Arial" w:cs="Arial"/>
                <w:color w:val="000000"/>
              </w:rPr>
              <w:t>a</w:t>
            </w:r>
            <w:r w:rsidR="00F50F34" w:rsidRPr="00D039F4">
              <w:rPr>
                <w:rFonts w:ascii="Arial" w:eastAsia="Times New Roman" w:hAnsi="Arial" w:cs="Arial"/>
                <w:color w:val="000000"/>
              </w:rPr>
              <w:t xml:space="preserve"> man wanted by</w:t>
            </w:r>
            <w:r w:rsidR="00CE4B3E" w:rsidRPr="00D039F4">
              <w:rPr>
                <w:rFonts w:ascii="Arial" w:eastAsia="Times New Roman" w:hAnsi="Arial" w:cs="Arial"/>
                <w:color w:val="000000"/>
              </w:rPr>
              <w:t xml:space="preserve"> the</w:t>
            </w:r>
            <w:r w:rsidR="00F50F34" w:rsidRPr="00D039F4">
              <w:rPr>
                <w:rFonts w:ascii="Arial" w:eastAsia="Times New Roman" w:hAnsi="Arial" w:cs="Arial"/>
                <w:color w:val="000000"/>
              </w:rPr>
              <w:t xml:space="preserve"> East Baton Rouge Parish Sheriff’s Office</w:t>
            </w:r>
            <w:r w:rsidR="00CE4B3E" w:rsidRPr="00D039F4">
              <w:rPr>
                <w:rFonts w:ascii="Arial" w:eastAsia="Times New Roman" w:hAnsi="Arial" w:cs="Arial"/>
                <w:color w:val="000000"/>
              </w:rPr>
              <w:t xml:space="preserve"> for first-d</w:t>
            </w:r>
            <w:r w:rsidR="00A34D77" w:rsidRPr="00D039F4">
              <w:rPr>
                <w:rFonts w:ascii="Arial" w:eastAsia="Times New Roman" w:hAnsi="Arial" w:cs="Arial"/>
                <w:color w:val="000000"/>
              </w:rPr>
              <w:t>e</w:t>
            </w:r>
            <w:r w:rsidR="00CE4B3E" w:rsidRPr="00D039F4">
              <w:rPr>
                <w:rFonts w:ascii="Arial" w:eastAsia="Times New Roman" w:hAnsi="Arial" w:cs="Arial"/>
                <w:color w:val="000000"/>
              </w:rPr>
              <w:t>gree murder</w:t>
            </w:r>
            <w:r w:rsidR="0037395E" w:rsidRPr="00D039F4">
              <w:rPr>
                <w:rFonts w:ascii="Arial" w:eastAsia="Times New Roman" w:hAnsi="Arial" w:cs="Arial"/>
                <w:color w:val="000000"/>
              </w:rPr>
              <w:t xml:space="preserve"> and attempted murder</w:t>
            </w:r>
            <w:r w:rsidR="00A34D77" w:rsidRPr="00D039F4">
              <w:rPr>
                <w:rFonts w:ascii="Arial" w:eastAsia="Times New Roman" w:hAnsi="Arial" w:cs="Arial"/>
                <w:color w:val="000000"/>
              </w:rPr>
              <w:t>.</w:t>
            </w:r>
          </w:p>
          <w:p w14:paraId="4D293EDA" w14:textId="77777777" w:rsidR="00AA7402" w:rsidRPr="00D039F4" w:rsidRDefault="00AA7402" w:rsidP="00AA7402">
            <w:pPr>
              <w:spacing w:before="100" w:beforeAutospacing="1" w:after="100" w:afterAutospacing="1" w:line="240" w:lineRule="auto"/>
              <w:rPr>
                <w:rFonts w:ascii="Arial" w:eastAsia="Times New Roman" w:hAnsi="Arial" w:cs="Arial"/>
                <w:color w:val="000000"/>
              </w:rPr>
            </w:pPr>
            <w:r w:rsidRPr="00D039F4">
              <w:rPr>
                <w:rFonts w:ascii="Arial" w:eastAsia="Times New Roman" w:hAnsi="Arial" w:cs="Arial"/>
                <w:color w:val="000000"/>
              </w:rPr>
              <w:t>The USMS is offering a reward of up to $25,000 for information leading to White’s arrest.</w:t>
            </w:r>
          </w:p>
          <w:p w14:paraId="1CE65871" w14:textId="52B7A380" w:rsidR="0058713D" w:rsidRPr="00D039F4" w:rsidRDefault="00AA7402" w:rsidP="0058713D">
            <w:pPr>
              <w:spacing w:before="100" w:beforeAutospacing="1" w:after="100" w:afterAutospacing="1" w:line="240" w:lineRule="auto"/>
              <w:rPr>
                <w:rFonts w:ascii="Arial" w:eastAsia="Times New Roman" w:hAnsi="Arial" w:cs="Arial"/>
                <w:color w:val="000000"/>
              </w:rPr>
            </w:pPr>
            <w:r w:rsidRPr="00A53DD9">
              <w:rPr>
                <w:rFonts w:ascii="Arial" w:eastAsia="Times New Roman" w:hAnsi="Arial" w:cs="Arial"/>
                <w:b/>
                <w:bCs/>
                <w:color w:val="FF0000"/>
              </w:rPr>
              <w:t xml:space="preserve"> </w:t>
            </w:r>
            <w:r w:rsidR="0058237D" w:rsidRPr="0058237D">
              <w:rPr>
                <w:rFonts w:ascii="Arial" w:eastAsia="Times New Roman" w:hAnsi="Arial" w:cs="Arial"/>
                <w:noProof/>
                <w:color w:val="000000"/>
              </w:rPr>
              <w:drawing>
                <wp:anchor distT="0" distB="0" distL="114300" distR="114300" simplePos="0" relativeHeight="251658240" behindDoc="0" locked="0" layoutInCell="1" allowOverlap="1" wp14:anchorId="53CBD29E" wp14:editId="2960DE6D">
                  <wp:simplePos x="946298" y="5762847"/>
                  <wp:positionH relativeFrom="margin">
                    <wp:align>left</wp:align>
                  </wp:positionH>
                  <wp:positionV relativeFrom="margin">
                    <wp:align>center</wp:align>
                  </wp:positionV>
                  <wp:extent cx="1703055" cy="2243469"/>
                  <wp:effectExtent l="0" t="0" r="0" b="4445"/>
                  <wp:wrapSquare wrapText="bothSides"/>
                  <wp:docPr id="1964766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055" cy="2243469"/>
                          </a:xfrm>
                          <a:prstGeom prst="rect">
                            <a:avLst/>
                          </a:prstGeom>
                          <a:noFill/>
                          <a:ln>
                            <a:noFill/>
                          </a:ln>
                        </pic:spPr>
                      </pic:pic>
                    </a:graphicData>
                  </a:graphic>
                </wp:anchor>
              </w:drawing>
            </w:r>
            <w:r w:rsidR="00A34D77" w:rsidRPr="00D039F4">
              <w:rPr>
                <w:rFonts w:ascii="Arial" w:eastAsia="Times New Roman" w:hAnsi="Arial" w:cs="Arial"/>
                <w:color w:val="000000"/>
              </w:rPr>
              <w:t>Leethel White</w:t>
            </w:r>
            <w:r w:rsidR="00B355BB">
              <w:rPr>
                <w:rFonts w:ascii="Arial" w:eastAsia="Times New Roman" w:hAnsi="Arial" w:cs="Arial"/>
                <w:color w:val="000000"/>
              </w:rPr>
              <w:t xml:space="preserve"> aka “Lee Lee</w:t>
            </w:r>
            <w:r w:rsidR="00A34D77" w:rsidRPr="00D039F4">
              <w:rPr>
                <w:rFonts w:ascii="Arial" w:eastAsia="Times New Roman" w:hAnsi="Arial" w:cs="Arial"/>
                <w:color w:val="000000"/>
              </w:rPr>
              <w:t>,</w:t>
            </w:r>
            <w:r w:rsidR="00B355BB">
              <w:rPr>
                <w:rFonts w:ascii="Arial" w:eastAsia="Times New Roman" w:hAnsi="Arial" w:cs="Arial"/>
                <w:color w:val="000000"/>
              </w:rPr>
              <w:t>”</w:t>
            </w:r>
            <w:r w:rsidR="00A34D77" w:rsidRPr="00D039F4">
              <w:rPr>
                <w:rFonts w:ascii="Arial" w:eastAsia="Times New Roman" w:hAnsi="Arial" w:cs="Arial"/>
                <w:color w:val="000000"/>
              </w:rPr>
              <w:t xml:space="preserve"> </w:t>
            </w:r>
            <w:r w:rsidR="0019300B" w:rsidRPr="00D039F4">
              <w:rPr>
                <w:rFonts w:ascii="Arial" w:eastAsia="Times New Roman" w:hAnsi="Arial" w:cs="Arial"/>
                <w:color w:val="000000"/>
              </w:rPr>
              <w:t>46, is alleged to have shot two female associates at close range</w:t>
            </w:r>
            <w:r w:rsidR="00BC7509" w:rsidRPr="00D039F4">
              <w:rPr>
                <w:rFonts w:ascii="Arial" w:eastAsia="Times New Roman" w:hAnsi="Arial" w:cs="Arial"/>
                <w:color w:val="000000"/>
              </w:rPr>
              <w:t xml:space="preserve">, killing one and severely </w:t>
            </w:r>
            <w:r w:rsidR="0058713D" w:rsidRPr="00D039F4">
              <w:rPr>
                <w:rFonts w:ascii="Arial" w:eastAsia="Times New Roman" w:hAnsi="Arial" w:cs="Arial"/>
                <w:color w:val="000000"/>
              </w:rPr>
              <w:t xml:space="preserve">injuring the other in a January 2016 incident in the Gardere area of Baton Rouge.  </w:t>
            </w:r>
          </w:p>
          <w:p w14:paraId="495788DF" w14:textId="6A0843E8" w:rsidR="00133DC1" w:rsidRPr="00D039F4" w:rsidRDefault="00FD7EE4" w:rsidP="008D389B">
            <w:pPr>
              <w:spacing w:before="100" w:beforeAutospacing="1" w:after="100" w:afterAutospacing="1" w:line="240" w:lineRule="auto"/>
              <w:rPr>
                <w:rFonts w:ascii="Arial" w:eastAsia="Times New Roman" w:hAnsi="Arial" w:cs="Arial"/>
                <w:color w:val="000000"/>
              </w:rPr>
            </w:pPr>
            <w:r w:rsidRPr="00D039F4">
              <w:rPr>
                <w:rFonts w:ascii="Arial" w:eastAsia="Times New Roman" w:hAnsi="Arial" w:cs="Arial"/>
                <w:color w:val="000000"/>
              </w:rPr>
              <w:t xml:space="preserve">“Adding Leethel White to the U.S. Marshals Service’s 15 Most Wanted list </w:t>
            </w:r>
            <w:r>
              <w:rPr>
                <w:rFonts w:ascii="Arial" w:eastAsia="Times New Roman" w:hAnsi="Arial" w:cs="Arial"/>
                <w:color w:val="000000"/>
              </w:rPr>
              <w:t>illustrates</w:t>
            </w:r>
            <w:r w:rsidRPr="00D039F4">
              <w:rPr>
                <w:rFonts w:ascii="Arial" w:eastAsia="Times New Roman" w:hAnsi="Arial" w:cs="Arial"/>
                <w:color w:val="000000"/>
              </w:rPr>
              <w:t xml:space="preserve"> our </w:t>
            </w:r>
            <w:r>
              <w:rPr>
                <w:rFonts w:ascii="Arial" w:eastAsia="Times New Roman" w:hAnsi="Arial" w:cs="Arial"/>
                <w:color w:val="000000"/>
              </w:rPr>
              <w:t xml:space="preserve">agency’s </w:t>
            </w:r>
            <w:r w:rsidR="008D389B" w:rsidRPr="00D039F4">
              <w:rPr>
                <w:rFonts w:ascii="Arial" w:eastAsia="Times New Roman" w:hAnsi="Arial" w:cs="Arial"/>
                <w:color w:val="000000"/>
              </w:rPr>
              <w:t xml:space="preserve">commitment to </w:t>
            </w:r>
            <w:r w:rsidR="00F01193">
              <w:rPr>
                <w:rFonts w:ascii="Arial" w:eastAsia="Times New Roman" w:hAnsi="Arial" w:cs="Arial"/>
                <w:color w:val="000000"/>
              </w:rPr>
              <w:t>taking dangerous fugitives off the street and making communities safer,”</w:t>
            </w:r>
            <w:r w:rsidR="008D389B" w:rsidRPr="00D039F4">
              <w:rPr>
                <w:rFonts w:ascii="Arial" w:eastAsia="Times New Roman" w:hAnsi="Arial" w:cs="Arial"/>
                <w:color w:val="000000"/>
              </w:rPr>
              <w:t xml:space="preserve"> said U</w:t>
            </w:r>
            <w:r w:rsidR="00F06E5C">
              <w:rPr>
                <w:rFonts w:ascii="Arial" w:eastAsia="Times New Roman" w:hAnsi="Arial" w:cs="Arial"/>
                <w:color w:val="000000"/>
              </w:rPr>
              <w:t>SMS</w:t>
            </w:r>
            <w:r w:rsidR="008935B9" w:rsidRPr="00D039F4">
              <w:rPr>
                <w:rFonts w:ascii="Arial" w:eastAsia="Times New Roman" w:hAnsi="Arial" w:cs="Arial"/>
                <w:color w:val="000000"/>
              </w:rPr>
              <w:t xml:space="preserve"> Director Ronald L. Davis. </w:t>
            </w:r>
            <w:r w:rsidR="008D389B" w:rsidRPr="00D039F4">
              <w:rPr>
                <w:rFonts w:ascii="Arial" w:eastAsia="Times New Roman" w:hAnsi="Arial" w:cs="Arial"/>
                <w:color w:val="000000"/>
              </w:rPr>
              <w:t>“</w:t>
            </w:r>
            <w:r w:rsidR="00F01193">
              <w:rPr>
                <w:rFonts w:ascii="Arial" w:eastAsia="Times New Roman" w:hAnsi="Arial" w:cs="Arial"/>
                <w:color w:val="000000"/>
              </w:rPr>
              <w:t xml:space="preserve">The men and women of the </w:t>
            </w:r>
            <w:r w:rsidR="00E53719" w:rsidRPr="00D039F4">
              <w:rPr>
                <w:rFonts w:ascii="Arial" w:eastAsia="Times New Roman" w:hAnsi="Arial" w:cs="Arial"/>
                <w:color w:val="000000"/>
              </w:rPr>
              <w:t xml:space="preserve">U.S. Marshals </w:t>
            </w:r>
            <w:r w:rsidR="00133DC1" w:rsidRPr="00D039F4">
              <w:rPr>
                <w:rFonts w:ascii="Arial" w:eastAsia="Times New Roman" w:hAnsi="Arial" w:cs="Arial"/>
                <w:color w:val="000000"/>
              </w:rPr>
              <w:t xml:space="preserve">Service will be relentless in their endeavor to bring </w:t>
            </w:r>
            <w:r w:rsidR="00F06E5C">
              <w:rPr>
                <w:rFonts w:ascii="Arial" w:eastAsia="Times New Roman" w:hAnsi="Arial" w:cs="Arial"/>
                <w:color w:val="000000"/>
              </w:rPr>
              <w:t>Mr. White</w:t>
            </w:r>
            <w:r w:rsidR="00133DC1" w:rsidRPr="00D039F4">
              <w:rPr>
                <w:rFonts w:ascii="Arial" w:eastAsia="Times New Roman" w:hAnsi="Arial" w:cs="Arial"/>
                <w:color w:val="000000"/>
              </w:rPr>
              <w:t xml:space="preserve"> to justice.”</w:t>
            </w:r>
          </w:p>
          <w:p w14:paraId="6A9C0ACA" w14:textId="25A5C3D2" w:rsidR="00483DA0" w:rsidRPr="00D039F4" w:rsidRDefault="00483DA0" w:rsidP="00194633">
            <w:pPr>
              <w:spacing w:before="100" w:beforeAutospacing="1" w:after="100" w:afterAutospacing="1" w:line="240" w:lineRule="auto"/>
              <w:rPr>
                <w:rFonts w:ascii="Arial" w:eastAsia="Times New Roman" w:hAnsi="Arial" w:cs="Arial"/>
                <w:color w:val="000000"/>
              </w:rPr>
            </w:pPr>
            <w:r w:rsidRPr="00D039F4">
              <w:rPr>
                <w:rFonts w:ascii="Arial" w:eastAsia="Times New Roman" w:hAnsi="Arial" w:cs="Arial"/>
                <w:color w:val="000000"/>
              </w:rPr>
              <w:lastRenderedPageBreak/>
              <w:t>W</w:t>
            </w:r>
            <w:r w:rsidR="009D284F" w:rsidRPr="00D039F4">
              <w:rPr>
                <w:rFonts w:ascii="Arial" w:eastAsia="Times New Roman" w:hAnsi="Arial" w:cs="Arial"/>
                <w:color w:val="000000"/>
              </w:rPr>
              <w:t xml:space="preserve">hite is </w:t>
            </w:r>
            <w:r w:rsidRPr="00D039F4">
              <w:rPr>
                <w:rFonts w:ascii="Arial" w:eastAsia="Times New Roman" w:hAnsi="Arial" w:cs="Arial"/>
                <w:color w:val="000000"/>
              </w:rPr>
              <w:t xml:space="preserve">5 feet </w:t>
            </w:r>
            <w:r w:rsidR="009D284F" w:rsidRPr="00D039F4">
              <w:rPr>
                <w:rFonts w:ascii="Arial" w:eastAsia="Times New Roman" w:hAnsi="Arial" w:cs="Arial"/>
                <w:color w:val="000000"/>
              </w:rPr>
              <w:t>10</w:t>
            </w:r>
            <w:r w:rsidRPr="00D039F4">
              <w:rPr>
                <w:rFonts w:ascii="Arial" w:eastAsia="Times New Roman" w:hAnsi="Arial" w:cs="Arial"/>
                <w:color w:val="000000"/>
              </w:rPr>
              <w:t xml:space="preserve"> inches tall, weighs approximately </w:t>
            </w:r>
            <w:r w:rsidR="009D284F" w:rsidRPr="00D039F4">
              <w:rPr>
                <w:rFonts w:ascii="Arial" w:eastAsia="Times New Roman" w:hAnsi="Arial" w:cs="Arial"/>
                <w:color w:val="000000"/>
              </w:rPr>
              <w:t>215</w:t>
            </w:r>
            <w:r w:rsidRPr="00D039F4">
              <w:rPr>
                <w:rFonts w:ascii="Arial" w:eastAsia="Times New Roman" w:hAnsi="Arial" w:cs="Arial"/>
                <w:color w:val="000000"/>
              </w:rPr>
              <w:t xml:space="preserve"> pounds, </w:t>
            </w:r>
            <w:r w:rsidR="0015088E">
              <w:rPr>
                <w:rFonts w:ascii="Arial" w:eastAsia="Times New Roman" w:hAnsi="Arial" w:cs="Arial"/>
                <w:color w:val="000000"/>
              </w:rPr>
              <w:t xml:space="preserve">and </w:t>
            </w:r>
            <w:r w:rsidRPr="00D039F4">
              <w:rPr>
                <w:rFonts w:ascii="Arial" w:eastAsia="Times New Roman" w:hAnsi="Arial" w:cs="Arial"/>
                <w:color w:val="000000"/>
              </w:rPr>
              <w:t xml:space="preserve">has black hair and brown eyes. </w:t>
            </w:r>
            <w:r w:rsidR="004D22DE" w:rsidRPr="00D039F4">
              <w:rPr>
                <w:rFonts w:ascii="Arial" w:eastAsia="Times New Roman" w:hAnsi="Arial" w:cs="Arial"/>
                <w:color w:val="000000"/>
              </w:rPr>
              <w:t>He</w:t>
            </w:r>
            <w:r w:rsidRPr="00D039F4">
              <w:rPr>
                <w:rFonts w:ascii="Arial" w:eastAsia="Times New Roman" w:hAnsi="Arial" w:cs="Arial"/>
                <w:color w:val="000000"/>
              </w:rPr>
              <w:t xml:space="preserve"> has tattoo</w:t>
            </w:r>
            <w:r w:rsidR="004D22DE" w:rsidRPr="00D039F4">
              <w:rPr>
                <w:rFonts w:ascii="Arial" w:eastAsia="Times New Roman" w:hAnsi="Arial" w:cs="Arial"/>
                <w:color w:val="000000"/>
              </w:rPr>
              <w:t>s</w:t>
            </w:r>
            <w:r w:rsidRPr="00D039F4">
              <w:rPr>
                <w:rFonts w:ascii="Arial" w:eastAsia="Times New Roman" w:hAnsi="Arial" w:cs="Arial"/>
                <w:color w:val="000000"/>
              </w:rPr>
              <w:t xml:space="preserve"> </w:t>
            </w:r>
            <w:r w:rsidR="004D22DE" w:rsidRPr="00D039F4">
              <w:rPr>
                <w:rFonts w:ascii="Arial" w:eastAsia="Times New Roman" w:hAnsi="Arial" w:cs="Arial"/>
                <w:color w:val="000000"/>
              </w:rPr>
              <w:t>on both arms, his chest and his back.  He s</w:t>
            </w:r>
            <w:r w:rsidRPr="00D039F4">
              <w:rPr>
                <w:rFonts w:ascii="Arial" w:eastAsia="Times New Roman" w:hAnsi="Arial" w:cs="Arial"/>
                <w:color w:val="000000"/>
              </w:rPr>
              <w:t>hould be considered armed and dangerous.</w:t>
            </w:r>
          </w:p>
          <w:p w14:paraId="5D6E5993" w14:textId="40486872" w:rsidR="00786113" w:rsidRDefault="00D039F4" w:rsidP="00194633">
            <w:pPr>
              <w:spacing w:before="100" w:beforeAutospacing="1" w:after="100" w:afterAutospacing="1" w:line="240" w:lineRule="auto"/>
              <w:rPr>
                <w:rFonts w:ascii="Arial" w:eastAsia="Times New Roman" w:hAnsi="Arial" w:cs="Arial"/>
                <w:color w:val="000000"/>
              </w:rPr>
            </w:pPr>
            <w:r w:rsidRPr="00D039F4">
              <w:rPr>
                <w:rFonts w:ascii="Arial" w:eastAsia="Times New Roman" w:hAnsi="Arial" w:cs="Arial"/>
                <w:color w:val="000000"/>
              </w:rPr>
              <w:t xml:space="preserve">Anyone with information </w:t>
            </w:r>
            <w:r w:rsidR="00E772E5">
              <w:rPr>
                <w:rFonts w:ascii="Arial" w:eastAsia="Times New Roman" w:hAnsi="Arial" w:cs="Arial"/>
                <w:color w:val="000000"/>
              </w:rPr>
              <w:t xml:space="preserve">regarding </w:t>
            </w:r>
            <w:r w:rsidRPr="00D039F4">
              <w:rPr>
                <w:rFonts w:ascii="Arial" w:eastAsia="Times New Roman" w:hAnsi="Arial" w:cs="Arial"/>
                <w:color w:val="000000"/>
              </w:rPr>
              <w:t xml:space="preserve">White’s whereabouts is urged to contact the U.S. Marshals 24-hour tip line at 1-877-WANTED2 or send information via the </w:t>
            </w:r>
            <w:hyperlink r:id="rId9" w:history="1">
              <w:r w:rsidRPr="00D039F4">
                <w:rPr>
                  <w:rStyle w:val="Hyperlink"/>
                  <w:rFonts w:ascii="Arial" w:eastAsia="Times New Roman" w:hAnsi="Arial" w:cs="Arial"/>
                </w:rPr>
                <w:t>USMS Tips App</w:t>
              </w:r>
            </w:hyperlink>
            <w:r w:rsidRPr="00D039F4">
              <w:rPr>
                <w:rFonts w:ascii="Arial" w:eastAsia="Times New Roman" w:hAnsi="Arial" w:cs="Arial"/>
                <w:color w:val="000000"/>
              </w:rPr>
              <w:t>.</w:t>
            </w:r>
          </w:p>
          <w:p w14:paraId="6D6F508A" w14:textId="77777777" w:rsidR="00786113" w:rsidRDefault="00786113" w:rsidP="00786113">
            <w:pPr>
              <w:rPr>
                <w:i/>
                <w:iCs/>
              </w:rPr>
            </w:pPr>
            <w:r>
              <w:rPr>
                <w:i/>
                <w:iCs/>
              </w:rPr>
              <w:t>Created in 1983, t</w:t>
            </w:r>
            <w:r w:rsidRPr="005C04AE">
              <w:rPr>
                <w:i/>
                <w:iCs/>
              </w:rPr>
              <w:t>he U</w:t>
            </w:r>
            <w:r>
              <w:rPr>
                <w:i/>
                <w:iCs/>
              </w:rPr>
              <w:t>SMS</w:t>
            </w:r>
            <w:r w:rsidRPr="005C04AE">
              <w:rPr>
                <w:i/>
                <w:iCs/>
              </w:rPr>
              <w:t xml:space="preserve"> </w:t>
            </w:r>
            <w:r>
              <w:rPr>
                <w:i/>
                <w:iCs/>
              </w:rPr>
              <w:t>15 Most Wanted</w:t>
            </w:r>
            <w:r w:rsidRPr="005C04AE">
              <w:rPr>
                <w:i/>
                <w:iCs/>
              </w:rPr>
              <w:t xml:space="preserve"> </w:t>
            </w:r>
            <w:r w:rsidRPr="0048242C">
              <w:rPr>
                <w:i/>
                <w:iCs/>
              </w:rPr>
              <w:t>fugitive program draws attention to some of the country’s most dangerous and high-profile fugitives. These fugitives tend to be career criminals with histories of violence</w:t>
            </w:r>
            <w:r>
              <w:rPr>
                <w:i/>
                <w:iCs/>
              </w:rPr>
              <w:t xml:space="preserve"> who pose</w:t>
            </w:r>
            <w:r w:rsidRPr="0048242C">
              <w:rPr>
                <w:i/>
                <w:iCs/>
              </w:rPr>
              <w:t xml:space="preserve"> a significant threat to public safety.  Generally, 1</w:t>
            </w:r>
            <w:r>
              <w:rPr>
                <w:i/>
                <w:iCs/>
              </w:rPr>
              <w:t>5MW</w:t>
            </w:r>
            <w:r w:rsidRPr="0048242C">
              <w:rPr>
                <w:i/>
                <w:iCs/>
              </w:rPr>
              <w:t xml:space="preserve"> fugitives are considered the “worst of the worst” and can include murderers, sex offenders, major drug kingpins, organized crime figures and individuals wanted for high-profile financial crimes. Since the program began in 1983,</w:t>
            </w:r>
            <w:r>
              <w:rPr>
                <w:i/>
                <w:iCs/>
              </w:rPr>
              <w:t xml:space="preserve"> more than 250</w:t>
            </w:r>
            <w:r w:rsidRPr="0048242C">
              <w:rPr>
                <w:i/>
                <w:iCs/>
              </w:rPr>
              <w:t xml:space="preserve"> 15</w:t>
            </w:r>
            <w:r>
              <w:rPr>
                <w:i/>
                <w:iCs/>
              </w:rPr>
              <w:t>MW</w:t>
            </w:r>
            <w:r w:rsidRPr="0048242C">
              <w:rPr>
                <w:i/>
                <w:iCs/>
              </w:rPr>
              <w:t xml:space="preserve"> fugitive cases have been closed. </w:t>
            </w:r>
          </w:p>
          <w:p w14:paraId="6271ACCD" w14:textId="77777777" w:rsidR="00786113" w:rsidRPr="005C04AE" w:rsidRDefault="00786113" w:rsidP="00786113">
            <w:pPr>
              <w:rPr>
                <w:i/>
                <w:iCs/>
              </w:rPr>
            </w:pPr>
            <w:r w:rsidRPr="005C04AE">
              <w:rPr>
                <w:i/>
                <w:iCs/>
              </w:rPr>
              <w:t xml:space="preserve">The USMS has a long history of providing assistance and expertise to other federal, state, and local law enforcement agencies in support of their fugitive investigations. Working with authorities at the federal, state, tribal, and local levels, USMS-led fugitive task forces arrested more than </w:t>
            </w:r>
            <w:r>
              <w:rPr>
                <w:i/>
                <w:iCs/>
              </w:rPr>
              <w:t xml:space="preserve">75,000 </w:t>
            </w:r>
            <w:r w:rsidRPr="005C04AE">
              <w:rPr>
                <w:i/>
                <w:iCs/>
              </w:rPr>
              <w:t xml:space="preserve">fugitives </w:t>
            </w:r>
            <w:r>
              <w:rPr>
                <w:i/>
                <w:iCs/>
              </w:rPr>
              <w:t xml:space="preserve">and cleared </w:t>
            </w:r>
            <w:r w:rsidRPr="005C04AE">
              <w:rPr>
                <w:i/>
                <w:iCs/>
              </w:rPr>
              <w:t xml:space="preserve">nearly </w:t>
            </w:r>
            <w:r>
              <w:rPr>
                <w:i/>
                <w:iCs/>
              </w:rPr>
              <w:t>89,000</w:t>
            </w:r>
            <w:r w:rsidRPr="005C04AE">
              <w:rPr>
                <w:i/>
                <w:iCs/>
              </w:rPr>
              <w:t xml:space="preserve"> warrants</w:t>
            </w:r>
            <w:r>
              <w:rPr>
                <w:i/>
                <w:iCs/>
              </w:rPr>
              <w:t xml:space="preserve"> in FY 2022</w:t>
            </w:r>
            <w:r w:rsidRPr="005C04AE">
              <w:rPr>
                <w:i/>
                <w:iCs/>
              </w:rPr>
              <w:t xml:space="preserve">. </w:t>
            </w:r>
            <w:r w:rsidRPr="005C04AE">
              <w:rPr>
                <w:i/>
                <w:iCs/>
              </w:rPr>
              <w:tab/>
            </w:r>
          </w:p>
          <w:p w14:paraId="3DFF1940" w14:textId="77777777" w:rsidR="00786113" w:rsidRPr="00487525" w:rsidRDefault="00786113" w:rsidP="00786113">
            <w:pPr>
              <w:spacing w:after="0" w:line="240" w:lineRule="auto"/>
              <w:textAlignment w:val="baseline"/>
              <w:rPr>
                <w:rFonts w:eastAsia="Times New Roman" w:cstheme="minorHAnsi"/>
              </w:rPr>
            </w:pPr>
            <w:r w:rsidRPr="00487525">
              <w:rPr>
                <w:rFonts w:eastAsia="Times New Roman" w:cstheme="minorHAnsi"/>
              </w:rPr>
              <w:t xml:space="preserve">For more information about the U.S. Marshals, please visit </w:t>
            </w:r>
            <w:hyperlink r:id="rId10" w:history="1">
              <w:r w:rsidRPr="00487525">
                <w:rPr>
                  <w:rStyle w:val="Hyperlink"/>
                  <w:rFonts w:eastAsia="Times New Roman" w:cstheme="minorHAnsi"/>
                </w:rPr>
                <w:t>www.usmarshals.gov</w:t>
              </w:r>
            </w:hyperlink>
          </w:p>
          <w:p w14:paraId="7E7891D9" w14:textId="77777777" w:rsidR="00786113" w:rsidRDefault="00786113" w:rsidP="00786113">
            <w:pPr>
              <w:jc w:val="center"/>
            </w:pPr>
            <w:r>
              <w:t># # #</w:t>
            </w:r>
          </w:p>
          <w:p w14:paraId="38D682A1" w14:textId="35C62992" w:rsidR="00D039F4" w:rsidRPr="00D039F4" w:rsidRDefault="00786113" w:rsidP="00F94854">
            <w:pPr>
              <w:spacing w:before="100" w:beforeAutospacing="1" w:after="100" w:afterAutospacing="1" w:line="240" w:lineRule="auto"/>
              <w:jc w:val="center"/>
              <w:rPr>
                <w:rFonts w:ascii="Arial" w:eastAsia="Times New Roman" w:hAnsi="Arial" w:cs="Arial"/>
                <w:color w:val="000000"/>
              </w:rPr>
            </w:pPr>
            <w:r w:rsidRPr="00DD2F53">
              <w:rPr>
                <w:rFonts w:ascii="Arial" w:eastAsia="Times New Roman" w:hAnsi="Arial" w:cs="Arial"/>
                <w:color w:val="000000"/>
                <w:sz w:val="20"/>
                <w:szCs w:val="20"/>
              </w:rPr>
              <w:t xml:space="preserve">America’s </w:t>
            </w:r>
            <w:r w:rsidRPr="009C35F9">
              <w:rPr>
                <w:rFonts w:ascii="Arial" w:eastAsia="Times New Roman" w:hAnsi="Arial" w:cs="Arial"/>
                <w:i/>
                <w:iCs/>
                <w:color w:val="000000"/>
                <w:sz w:val="20"/>
                <w:szCs w:val="20"/>
              </w:rPr>
              <w:t>First</w:t>
            </w:r>
            <w:r w:rsidRPr="00DD2F53">
              <w:rPr>
                <w:rFonts w:ascii="Arial" w:eastAsia="Times New Roman" w:hAnsi="Arial" w:cs="Arial"/>
                <w:color w:val="000000"/>
                <w:sz w:val="20"/>
                <w:szCs w:val="20"/>
              </w:rPr>
              <w:t xml:space="preserve"> Federal Law Enforcement Ag</w:t>
            </w:r>
            <w:r w:rsidR="00F94854">
              <w:rPr>
                <w:rFonts w:ascii="Arial" w:eastAsia="Times New Roman" w:hAnsi="Arial" w:cs="Arial"/>
                <w:color w:val="000000"/>
                <w:sz w:val="20"/>
                <w:szCs w:val="20"/>
              </w:rPr>
              <w:t>ency</w:t>
            </w:r>
            <w:r w:rsidR="00D039F4" w:rsidRPr="00D039F4">
              <w:rPr>
                <w:rFonts w:ascii="Arial" w:eastAsia="Times New Roman" w:hAnsi="Arial" w:cs="Arial"/>
                <w:color w:val="000000"/>
              </w:rPr>
              <w:t xml:space="preserve">   </w:t>
            </w:r>
            <w:r w:rsidR="00D039F4" w:rsidRPr="00D039F4">
              <w:rPr>
                <w:rFonts w:ascii="Arial" w:eastAsia="Times New Roman" w:hAnsi="Arial" w:cs="Arial"/>
                <w:color w:val="000000"/>
              </w:rPr>
              <w:br/>
            </w:r>
          </w:p>
          <w:tbl>
            <w:tblPr>
              <w:tblW w:w="7328" w:type="dxa"/>
              <w:jc w:val="center"/>
              <w:tblCellSpacing w:w="0" w:type="dxa"/>
              <w:tblCellMar>
                <w:top w:w="15" w:type="dxa"/>
                <w:left w:w="15" w:type="dxa"/>
                <w:bottom w:w="15" w:type="dxa"/>
                <w:right w:w="15" w:type="dxa"/>
              </w:tblCellMar>
              <w:tblLook w:val="04A0" w:firstRow="1" w:lastRow="0" w:firstColumn="1" w:lastColumn="0" w:noHBand="0" w:noVBand="1"/>
            </w:tblPr>
            <w:tblGrid>
              <w:gridCol w:w="3664"/>
              <w:gridCol w:w="3664"/>
            </w:tblGrid>
            <w:tr w:rsidR="00483DA0" w:rsidRPr="00DD2F53" w14:paraId="325B0AE5" w14:textId="77777777" w:rsidTr="00D039F4">
              <w:trPr>
                <w:tblCellSpacing w:w="0" w:type="dxa"/>
                <w:jc w:val="center"/>
              </w:trPr>
              <w:tc>
                <w:tcPr>
                  <w:tcW w:w="0" w:type="auto"/>
                  <w:vAlign w:val="center"/>
                  <w:hideMark/>
                </w:tcPr>
                <w:p w14:paraId="42C02585" w14:textId="4178BD0F" w:rsidR="00483DA0" w:rsidRPr="00DD2F53" w:rsidRDefault="00483DA0" w:rsidP="00194633">
                  <w:pPr>
                    <w:spacing w:after="0" w:line="240" w:lineRule="auto"/>
                    <w:jc w:val="center"/>
                    <w:rPr>
                      <w:rFonts w:ascii="Arial" w:eastAsia="Times New Roman" w:hAnsi="Arial" w:cs="Arial"/>
                      <w:color w:val="000000"/>
                      <w:sz w:val="24"/>
                      <w:szCs w:val="24"/>
                    </w:rPr>
                  </w:pPr>
                  <w:r w:rsidRPr="00DD2F53">
                    <w:rPr>
                      <w:rFonts w:ascii="Arial" w:eastAsia="Times New Roman" w:hAnsi="Arial" w:cs="Arial"/>
                      <w:color w:val="000000"/>
                      <w:sz w:val="20"/>
                      <w:szCs w:val="20"/>
                    </w:rPr>
                    <w:br/>
                  </w:r>
                </w:p>
              </w:tc>
              <w:tc>
                <w:tcPr>
                  <w:tcW w:w="0" w:type="auto"/>
                  <w:vAlign w:val="center"/>
                  <w:hideMark/>
                </w:tcPr>
                <w:p w14:paraId="606C35DB" w14:textId="5A576B1E" w:rsidR="00483DA0" w:rsidRPr="00DD2F53" w:rsidRDefault="00483DA0" w:rsidP="00194633">
                  <w:pPr>
                    <w:spacing w:after="0" w:line="240" w:lineRule="auto"/>
                    <w:jc w:val="center"/>
                    <w:rPr>
                      <w:rFonts w:ascii="Arial" w:eastAsia="Times New Roman" w:hAnsi="Arial" w:cs="Arial"/>
                      <w:color w:val="000000"/>
                      <w:sz w:val="24"/>
                      <w:szCs w:val="24"/>
                    </w:rPr>
                  </w:pPr>
                </w:p>
              </w:tc>
            </w:tr>
            <w:tr w:rsidR="00C749FA" w:rsidRPr="00DD2F53" w14:paraId="3382A796" w14:textId="77777777" w:rsidTr="00D039F4">
              <w:trPr>
                <w:tblCellSpacing w:w="0" w:type="dxa"/>
                <w:jc w:val="center"/>
              </w:trPr>
              <w:tc>
                <w:tcPr>
                  <w:tcW w:w="0" w:type="auto"/>
                  <w:vAlign w:val="center"/>
                </w:tcPr>
                <w:p w14:paraId="3FE7056B" w14:textId="66B531BE" w:rsidR="00C749FA" w:rsidRPr="00DD2F53" w:rsidRDefault="00C749FA" w:rsidP="009272B3">
                  <w:pPr>
                    <w:spacing w:after="0" w:line="240" w:lineRule="auto"/>
                    <w:rPr>
                      <w:rFonts w:ascii="Arial" w:eastAsia="Times New Roman" w:hAnsi="Arial" w:cs="Arial"/>
                      <w:noProof/>
                      <w:color w:val="0000FF"/>
                      <w:sz w:val="24"/>
                      <w:szCs w:val="24"/>
                    </w:rPr>
                  </w:pPr>
                </w:p>
              </w:tc>
              <w:tc>
                <w:tcPr>
                  <w:tcW w:w="0" w:type="auto"/>
                  <w:vAlign w:val="center"/>
                </w:tcPr>
                <w:p w14:paraId="1CC7AE9E" w14:textId="504229AD" w:rsidR="00CD6906" w:rsidRPr="00DD2F53" w:rsidRDefault="00CD6906" w:rsidP="004E5FAE">
                  <w:pPr>
                    <w:spacing w:after="0" w:line="240" w:lineRule="auto"/>
                    <w:rPr>
                      <w:rFonts w:ascii="Arial" w:eastAsia="Times New Roman" w:hAnsi="Arial" w:cs="Arial"/>
                      <w:noProof/>
                      <w:color w:val="0000FF"/>
                      <w:sz w:val="24"/>
                      <w:szCs w:val="24"/>
                    </w:rPr>
                  </w:pPr>
                </w:p>
              </w:tc>
            </w:tr>
          </w:tbl>
          <w:p w14:paraId="2FCBD076" w14:textId="653CECAB" w:rsidR="00483DA0" w:rsidRPr="009C35F9" w:rsidRDefault="00483DA0" w:rsidP="00F94854"/>
        </w:tc>
      </w:tr>
    </w:tbl>
    <w:p w14:paraId="7AE7CADC" w14:textId="77777777" w:rsidR="0083389A" w:rsidRDefault="0083389A" w:rsidP="006B6C3D">
      <w:pPr>
        <w:rPr>
          <w:i/>
          <w:iCs/>
        </w:rPr>
      </w:pPr>
    </w:p>
    <w:sectPr w:rsidR="0083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3D"/>
    <w:rsid w:val="0000458E"/>
    <w:rsid w:val="0002129D"/>
    <w:rsid w:val="00021BC3"/>
    <w:rsid w:val="00023E72"/>
    <w:rsid w:val="00025500"/>
    <w:rsid w:val="00032808"/>
    <w:rsid w:val="00036A20"/>
    <w:rsid w:val="00037C7D"/>
    <w:rsid w:val="00045838"/>
    <w:rsid w:val="00046163"/>
    <w:rsid w:val="00067EB9"/>
    <w:rsid w:val="00072DD1"/>
    <w:rsid w:val="00080AAF"/>
    <w:rsid w:val="00082522"/>
    <w:rsid w:val="00092AB0"/>
    <w:rsid w:val="000A1633"/>
    <w:rsid w:val="000B72BD"/>
    <w:rsid w:val="000C31F4"/>
    <w:rsid w:val="000E6DFB"/>
    <w:rsid w:val="00117542"/>
    <w:rsid w:val="00124A43"/>
    <w:rsid w:val="00131D1F"/>
    <w:rsid w:val="00133DC1"/>
    <w:rsid w:val="001377F5"/>
    <w:rsid w:val="0015088E"/>
    <w:rsid w:val="00156F6B"/>
    <w:rsid w:val="00160757"/>
    <w:rsid w:val="00162933"/>
    <w:rsid w:val="00165D38"/>
    <w:rsid w:val="00176C3F"/>
    <w:rsid w:val="00180A4E"/>
    <w:rsid w:val="00186966"/>
    <w:rsid w:val="00191E93"/>
    <w:rsid w:val="0019300B"/>
    <w:rsid w:val="001A68CE"/>
    <w:rsid w:val="001A72CD"/>
    <w:rsid w:val="001B0CF8"/>
    <w:rsid w:val="001C0ED6"/>
    <w:rsid w:val="001D228B"/>
    <w:rsid w:val="001D56E6"/>
    <w:rsid w:val="001E1A4F"/>
    <w:rsid w:val="001F2572"/>
    <w:rsid w:val="001F3A1E"/>
    <w:rsid w:val="001F4292"/>
    <w:rsid w:val="00202A2E"/>
    <w:rsid w:val="0021170B"/>
    <w:rsid w:val="0021230B"/>
    <w:rsid w:val="00223032"/>
    <w:rsid w:val="0022375E"/>
    <w:rsid w:val="00243D28"/>
    <w:rsid w:val="00255ED7"/>
    <w:rsid w:val="002724FC"/>
    <w:rsid w:val="002766CE"/>
    <w:rsid w:val="0028119C"/>
    <w:rsid w:val="002A206E"/>
    <w:rsid w:val="002B254C"/>
    <w:rsid w:val="002B268B"/>
    <w:rsid w:val="002C2A9E"/>
    <w:rsid w:val="002D1141"/>
    <w:rsid w:val="002D2F19"/>
    <w:rsid w:val="002E6206"/>
    <w:rsid w:val="002F7B11"/>
    <w:rsid w:val="003011F0"/>
    <w:rsid w:val="00301E87"/>
    <w:rsid w:val="003039FB"/>
    <w:rsid w:val="00303C48"/>
    <w:rsid w:val="00316F09"/>
    <w:rsid w:val="00354FDD"/>
    <w:rsid w:val="00360CC4"/>
    <w:rsid w:val="0037395E"/>
    <w:rsid w:val="003A0892"/>
    <w:rsid w:val="003A2401"/>
    <w:rsid w:val="003A2B7B"/>
    <w:rsid w:val="003A5C29"/>
    <w:rsid w:val="003B32E7"/>
    <w:rsid w:val="003B6286"/>
    <w:rsid w:val="003D021F"/>
    <w:rsid w:val="003D4D5F"/>
    <w:rsid w:val="004048FC"/>
    <w:rsid w:val="0040519E"/>
    <w:rsid w:val="00406E12"/>
    <w:rsid w:val="00424814"/>
    <w:rsid w:val="0043266A"/>
    <w:rsid w:val="00434136"/>
    <w:rsid w:val="00436B60"/>
    <w:rsid w:val="00444686"/>
    <w:rsid w:val="0045319A"/>
    <w:rsid w:val="00477C91"/>
    <w:rsid w:val="004819BF"/>
    <w:rsid w:val="0048242C"/>
    <w:rsid w:val="00483DA0"/>
    <w:rsid w:val="00487525"/>
    <w:rsid w:val="0049588B"/>
    <w:rsid w:val="00496538"/>
    <w:rsid w:val="00497A7E"/>
    <w:rsid w:val="004A4730"/>
    <w:rsid w:val="004B0E07"/>
    <w:rsid w:val="004B6203"/>
    <w:rsid w:val="004C2FB9"/>
    <w:rsid w:val="004C7C2D"/>
    <w:rsid w:val="004D22DE"/>
    <w:rsid w:val="004E5FAE"/>
    <w:rsid w:val="005061A5"/>
    <w:rsid w:val="0051513C"/>
    <w:rsid w:val="005211EF"/>
    <w:rsid w:val="0052271B"/>
    <w:rsid w:val="005406C5"/>
    <w:rsid w:val="005409CA"/>
    <w:rsid w:val="00545519"/>
    <w:rsid w:val="0054743F"/>
    <w:rsid w:val="00552080"/>
    <w:rsid w:val="00562F6A"/>
    <w:rsid w:val="00581D35"/>
    <w:rsid w:val="0058237D"/>
    <w:rsid w:val="0058713D"/>
    <w:rsid w:val="00593324"/>
    <w:rsid w:val="005A7939"/>
    <w:rsid w:val="005B4250"/>
    <w:rsid w:val="005C04AE"/>
    <w:rsid w:val="005C4442"/>
    <w:rsid w:val="005C46E9"/>
    <w:rsid w:val="006057A6"/>
    <w:rsid w:val="006074CB"/>
    <w:rsid w:val="00617DDD"/>
    <w:rsid w:val="00640B84"/>
    <w:rsid w:val="006536A9"/>
    <w:rsid w:val="00654F3C"/>
    <w:rsid w:val="00657608"/>
    <w:rsid w:val="006704A2"/>
    <w:rsid w:val="0067241F"/>
    <w:rsid w:val="00680A42"/>
    <w:rsid w:val="00681A2C"/>
    <w:rsid w:val="00685659"/>
    <w:rsid w:val="00691413"/>
    <w:rsid w:val="006B3DF6"/>
    <w:rsid w:val="006B6C3D"/>
    <w:rsid w:val="006B6C71"/>
    <w:rsid w:val="006C0F53"/>
    <w:rsid w:val="006D02EB"/>
    <w:rsid w:val="006E4466"/>
    <w:rsid w:val="006E5C0B"/>
    <w:rsid w:val="006F7C83"/>
    <w:rsid w:val="00701503"/>
    <w:rsid w:val="00706328"/>
    <w:rsid w:val="0071389D"/>
    <w:rsid w:val="00716747"/>
    <w:rsid w:val="0072773C"/>
    <w:rsid w:val="00733272"/>
    <w:rsid w:val="00756A34"/>
    <w:rsid w:val="007754D2"/>
    <w:rsid w:val="00776D51"/>
    <w:rsid w:val="00777C2B"/>
    <w:rsid w:val="00786113"/>
    <w:rsid w:val="00792991"/>
    <w:rsid w:val="007A25FE"/>
    <w:rsid w:val="007A3865"/>
    <w:rsid w:val="007A58CE"/>
    <w:rsid w:val="007C7C3D"/>
    <w:rsid w:val="007D257C"/>
    <w:rsid w:val="007D7990"/>
    <w:rsid w:val="007E25CD"/>
    <w:rsid w:val="007F36EB"/>
    <w:rsid w:val="007F47D6"/>
    <w:rsid w:val="00810C41"/>
    <w:rsid w:val="00820BF2"/>
    <w:rsid w:val="00833640"/>
    <w:rsid w:val="0083389A"/>
    <w:rsid w:val="00837CA2"/>
    <w:rsid w:val="0087090A"/>
    <w:rsid w:val="008829E8"/>
    <w:rsid w:val="008935B9"/>
    <w:rsid w:val="008A0D10"/>
    <w:rsid w:val="008A7764"/>
    <w:rsid w:val="008B1856"/>
    <w:rsid w:val="008C5E7F"/>
    <w:rsid w:val="008D389B"/>
    <w:rsid w:val="008F478F"/>
    <w:rsid w:val="008F6EC3"/>
    <w:rsid w:val="008F75F8"/>
    <w:rsid w:val="008F76B7"/>
    <w:rsid w:val="00907EAB"/>
    <w:rsid w:val="009115A1"/>
    <w:rsid w:val="009211C2"/>
    <w:rsid w:val="009272B3"/>
    <w:rsid w:val="00933D60"/>
    <w:rsid w:val="0093701C"/>
    <w:rsid w:val="00943CF5"/>
    <w:rsid w:val="009458AE"/>
    <w:rsid w:val="00961A95"/>
    <w:rsid w:val="00961D54"/>
    <w:rsid w:val="00975DA5"/>
    <w:rsid w:val="00977A05"/>
    <w:rsid w:val="009A2388"/>
    <w:rsid w:val="009B228D"/>
    <w:rsid w:val="009B34D7"/>
    <w:rsid w:val="009C35F9"/>
    <w:rsid w:val="009D284F"/>
    <w:rsid w:val="009E5650"/>
    <w:rsid w:val="009F1A67"/>
    <w:rsid w:val="009F22F4"/>
    <w:rsid w:val="00A045AD"/>
    <w:rsid w:val="00A06878"/>
    <w:rsid w:val="00A341EC"/>
    <w:rsid w:val="00A34D77"/>
    <w:rsid w:val="00A53DD9"/>
    <w:rsid w:val="00A572C0"/>
    <w:rsid w:val="00A75F07"/>
    <w:rsid w:val="00AA4A90"/>
    <w:rsid w:val="00AA7402"/>
    <w:rsid w:val="00AB010C"/>
    <w:rsid w:val="00AC293C"/>
    <w:rsid w:val="00AC2FED"/>
    <w:rsid w:val="00AC4735"/>
    <w:rsid w:val="00AD4C6E"/>
    <w:rsid w:val="00B07647"/>
    <w:rsid w:val="00B1430F"/>
    <w:rsid w:val="00B2148D"/>
    <w:rsid w:val="00B23F1C"/>
    <w:rsid w:val="00B355BB"/>
    <w:rsid w:val="00B5553E"/>
    <w:rsid w:val="00B55B5E"/>
    <w:rsid w:val="00B65314"/>
    <w:rsid w:val="00B66F36"/>
    <w:rsid w:val="00B708AA"/>
    <w:rsid w:val="00B735F7"/>
    <w:rsid w:val="00B80277"/>
    <w:rsid w:val="00B837DC"/>
    <w:rsid w:val="00B9116C"/>
    <w:rsid w:val="00B930A7"/>
    <w:rsid w:val="00BA59C2"/>
    <w:rsid w:val="00BC4B84"/>
    <w:rsid w:val="00BC7509"/>
    <w:rsid w:val="00BD3A8C"/>
    <w:rsid w:val="00BE3318"/>
    <w:rsid w:val="00BE6252"/>
    <w:rsid w:val="00BF2509"/>
    <w:rsid w:val="00BF692D"/>
    <w:rsid w:val="00C00742"/>
    <w:rsid w:val="00C10B1D"/>
    <w:rsid w:val="00C20A2A"/>
    <w:rsid w:val="00C231DC"/>
    <w:rsid w:val="00C23817"/>
    <w:rsid w:val="00C249A2"/>
    <w:rsid w:val="00C57445"/>
    <w:rsid w:val="00C6104D"/>
    <w:rsid w:val="00C723EC"/>
    <w:rsid w:val="00C745DA"/>
    <w:rsid w:val="00C749FA"/>
    <w:rsid w:val="00C75F71"/>
    <w:rsid w:val="00C86355"/>
    <w:rsid w:val="00CA04C4"/>
    <w:rsid w:val="00CA4422"/>
    <w:rsid w:val="00CB29BF"/>
    <w:rsid w:val="00CC0BCB"/>
    <w:rsid w:val="00CD6906"/>
    <w:rsid w:val="00CE2EF9"/>
    <w:rsid w:val="00CE4B3E"/>
    <w:rsid w:val="00CF1452"/>
    <w:rsid w:val="00CF1C6F"/>
    <w:rsid w:val="00D0152E"/>
    <w:rsid w:val="00D039F4"/>
    <w:rsid w:val="00D11E24"/>
    <w:rsid w:val="00D15012"/>
    <w:rsid w:val="00D224A4"/>
    <w:rsid w:val="00D37DF4"/>
    <w:rsid w:val="00D433FE"/>
    <w:rsid w:val="00D56044"/>
    <w:rsid w:val="00D622C5"/>
    <w:rsid w:val="00D74D7D"/>
    <w:rsid w:val="00D77C93"/>
    <w:rsid w:val="00D8493F"/>
    <w:rsid w:val="00D8577F"/>
    <w:rsid w:val="00D9456A"/>
    <w:rsid w:val="00DA1809"/>
    <w:rsid w:val="00DC0779"/>
    <w:rsid w:val="00DE3DC4"/>
    <w:rsid w:val="00DE6430"/>
    <w:rsid w:val="00DF5CE6"/>
    <w:rsid w:val="00DF737D"/>
    <w:rsid w:val="00E01567"/>
    <w:rsid w:val="00E102FC"/>
    <w:rsid w:val="00E201F4"/>
    <w:rsid w:val="00E53719"/>
    <w:rsid w:val="00E70B94"/>
    <w:rsid w:val="00E772E5"/>
    <w:rsid w:val="00ED4774"/>
    <w:rsid w:val="00EF09F8"/>
    <w:rsid w:val="00EF2625"/>
    <w:rsid w:val="00EF5A12"/>
    <w:rsid w:val="00EF7943"/>
    <w:rsid w:val="00F01193"/>
    <w:rsid w:val="00F06E5C"/>
    <w:rsid w:val="00F26D7C"/>
    <w:rsid w:val="00F4399F"/>
    <w:rsid w:val="00F44CA7"/>
    <w:rsid w:val="00F5088F"/>
    <w:rsid w:val="00F50F34"/>
    <w:rsid w:val="00F63E7D"/>
    <w:rsid w:val="00F805D9"/>
    <w:rsid w:val="00F80F5B"/>
    <w:rsid w:val="00F941AF"/>
    <w:rsid w:val="00F94854"/>
    <w:rsid w:val="00F95A30"/>
    <w:rsid w:val="00FD7EE4"/>
    <w:rsid w:val="00FE0215"/>
    <w:rsid w:val="00FF181E"/>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8D9A"/>
  <w15:chartTrackingRefBased/>
  <w15:docId w15:val="{AD3A7502-9EB7-4E30-991A-238D6B7F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B6C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6B6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smarshals.gov" TargetMode="External"/><Relationship Id="rId4" Type="http://schemas.openxmlformats.org/officeDocument/2006/relationships/styles" Target="styles.xml"/><Relationship Id="rId9" Type="http://schemas.openxmlformats.org/officeDocument/2006/relationships/hyperlink" Target="https://www.usmarshals.gov/tip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F1E06FF97124694693470B46F6A85" ma:contentTypeVersion="20" ma:contentTypeDescription="Create a new document." ma:contentTypeScope="" ma:versionID="311d1e949b532a80b2a523d4b6385217">
  <xsd:schema xmlns:xsd="http://www.w3.org/2001/XMLSchema" xmlns:xs="http://www.w3.org/2001/XMLSchema" xmlns:p="http://schemas.microsoft.com/office/2006/metadata/properties" xmlns:ns2="0fb5edfe-8215-40f6-bc31-d04db7a16b83" xmlns:ns3="bc0f21ff-0dce-48d0-840d-0cafa53f0b87" targetNamespace="http://schemas.microsoft.com/office/2006/metadata/properties" ma:root="true" ma:fieldsID="c3ab52febe2bc9e360566c465354c066" ns2:_="" ns3:_="">
    <xsd:import namespace="0fb5edfe-8215-40f6-bc31-d04db7a16b83"/>
    <xsd:import namespace="bc0f21ff-0dce-48d0-840d-0cafa53f0b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5edfe-8215-40f6-bc31-d04db7a16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f21ff-0dce-48d0-840d-0cafa53f0b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Tags" ma:readOnly="false" ma:fieldId="{23f27201-bee3-471e-b2e7-b64fd8b7ca38}" ma:taxonomyMulti="true" ma:sspId="b88edfbe-2eab-456a-af99-6bea05d804c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e20c9cfa-3476-40e1-8b2c-08cfdc881647}" ma:internalName="TaxCatchAll" ma:showField="CatchAllData" ma:web="bc0f21ff-0dce-48d0-840d-0cafa53f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5edfe-8215-40f6-bc31-d04db7a16b83">
      <Terms xmlns="http://schemas.microsoft.com/office/infopath/2007/PartnerControls"/>
    </lcf76f155ced4ddcb4097134ff3c332f>
    <TaxCatchAll xmlns="bc0f21ff-0dce-48d0-840d-0cafa53f0b87" xsi:nil="true"/>
    <TaxKeywordTaxHTField xmlns="bc0f21ff-0dce-48d0-840d-0cafa53f0b87">
      <Terms xmlns="http://schemas.microsoft.com/office/infopath/2007/PartnerControls"/>
    </TaxKeywordTaxHTField>
  </documentManagement>
</p:properties>
</file>

<file path=customXml/itemProps1.xml><?xml version="1.0" encoding="utf-8"?>
<ds:datastoreItem xmlns:ds="http://schemas.openxmlformats.org/officeDocument/2006/customXml" ds:itemID="{B7ECF44B-4621-414E-ABC1-E05FB5D9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5edfe-8215-40f6-bc31-d04db7a16b83"/>
    <ds:schemaRef ds:uri="bc0f21ff-0dce-48d0-840d-0cafa53f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3518A-F273-46FA-8582-03CD31E3DC1B}">
  <ds:schemaRefs>
    <ds:schemaRef ds:uri="http://schemas.microsoft.com/sharepoint/v3/contenttype/forms"/>
  </ds:schemaRefs>
</ds:datastoreItem>
</file>

<file path=customXml/itemProps3.xml><?xml version="1.0" encoding="utf-8"?>
<ds:datastoreItem xmlns:ds="http://schemas.openxmlformats.org/officeDocument/2006/customXml" ds:itemID="{D28EE44F-3027-4F17-8DE2-549A891BDC23}">
  <ds:schemaRefs>
    <ds:schemaRef ds:uri="http://schemas.microsoft.com/office/2006/metadata/properties"/>
    <ds:schemaRef ds:uri="http://schemas.microsoft.com/office/infopath/2007/PartnerControls"/>
    <ds:schemaRef ds:uri="0fb5edfe-8215-40f6-bc31-d04db7a16b83"/>
    <ds:schemaRef ds:uri="bc0f21ff-0dce-48d0-840d-0cafa53f0b87"/>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Oney, Dave (USMS)</dc:creator>
  <cp:keywords/>
  <dc:description/>
  <cp:lastModifiedBy>Oney, Dave (USMS)</cp:lastModifiedBy>
  <cp:revision>5</cp:revision>
  <dcterms:created xsi:type="dcterms:W3CDTF">2023-12-07T18:57:00Z</dcterms:created>
  <dcterms:modified xsi:type="dcterms:W3CDTF">2023-12-07T19:12:00Z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0x010100A8CF1E06FF97124694693470B46F6A85</vt:lpwstr>
  </property>
  <property fmtid="{D5CDD505-2E9C-101B-9397-08002B2CF9AE}" pid="3" name="TaxKeyword">
    <vt:lpwstr/>
  </property>
  <property fmtid="{D5CDD505-2E9C-101B-9397-08002B2CF9AE}" pid="4" name="MediaServiceImageTags">
    <vt:lpwstr/>
  </property>
</Properties>
</file>