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pPr>
      <w:r>
        <w:rPr>
          <w:rFonts w:ascii="Times New Roman" w:hAnsi="Times New Roman" w:eastAsia="Times New Roman" w:cs="Times New Roman"/>
          <w:b w:val="1"/>
          <w:sz w:val="26"/>
          <w:szCs w:val="26"/>
        </w:rPr>
        <w:t>Levi &amp; Korsinsky Reminds Shareholders of a Lead Plaintiff Deadline of September 26, 2025 in Sable Offshore Corp. Lawsuit – SOC</w:t>
      </w:r>
    </w:p>
    <w:p>
      <w:pPr>
        <w:spacing w:line="240" w:lineRule="auto"/>
      </w:pPr>
      <w:r>
        <w:rPr>
          <w:rFonts w:ascii="Times New Roman" w:hAnsi="Times New Roman" w:eastAsia="Times New Roman" w:cs="Times New Roman"/>
          <w:sz w:val="26"/>
          <w:szCs w:val="26"/>
        </w:rPr>
        <w:t xml:space="preserve">NEW YORK, September 16, 2025 – Levi &amp; Korsinsky, LLP notifies investors in </w:t>
      </w:r>
      <w:r>
        <w:rPr>
          <w:rFonts w:ascii="Times New Roman" w:hAnsi="Times New Roman" w:eastAsia="Times New Roman" w:cs="Times New Roman"/>
          <w:b w:val="1"/>
          <w:sz w:val="26"/>
          <w:szCs w:val="26"/>
        </w:rPr>
        <w:t>Sable Offshore Corp.</w:t>
      </w:r>
      <w:r>
        <w:rPr>
          <w:rFonts w:ascii="Times New Roman" w:hAnsi="Times New Roman" w:eastAsia="Times New Roman" w:cs="Times New Roman"/>
          <w:sz w:val="26"/>
          <w:szCs w:val="26"/>
        </w:rPr>
        <w:t xml:space="preserve"> ("Sable Offshore Corp." or the "Company") (NYSE: SOC) of a class action securities lawsuit.</w:t>
      </w:r>
    </w:p>
    <w:p>
      <w:pPr>
        <w:spacing w:line="240" w:lineRule="auto"/>
      </w:pPr>
      <w:r>
        <w:rPr>
          <w:rFonts w:ascii="Times New Roman" w:hAnsi="Times New Roman" w:eastAsia="Times New Roman" w:cs="Times New Roman"/>
          <w:b w:val="1"/>
          <w:sz w:val="26"/>
          <w:szCs w:val="26"/>
        </w:rPr>
        <w:t xml:space="preserve">CLASS DEFINITION: </w:t>
      </w:r>
      <w:r>
        <w:rPr>
          <w:rFonts w:ascii="Times New Roman" w:hAnsi="Times New Roman" w:eastAsia="Times New Roman" w:cs="Times New Roman"/>
          <w:sz w:val="26"/>
          <w:szCs w:val="26"/>
        </w:rPr>
        <w:t>The lawsuit seeks to recover losses on behalf of Sable Offshore Corp. investors who were adversely affected by alleged securities fraud. This lawsuit is on behalf of persons or entities who purchased or otherwise acquired publicly traded Sable Offshore securities between May 19, 2025 and June 3, 2025, inclusive, and/or pursuant and/or traceable to the Company’s May 21, 2025 secondary public offering. Follow the link below to get more information and be contacted by a member of our team:</w:t>
      </w:r>
    </w:p>
    <w:p>
      <w:pPr>
        <w:spacing w:line="240" w:lineRule="auto"/>
        <w:jc w:val="center"/>
      </w:pPr>
      <w:r>
        <w:rPr>
          <w:rFonts w:ascii="Times New Roman" w:hAnsi="Times New Roman" w:eastAsia="Times New Roman" w:cs="Times New Roman"/>
          <w:sz w:val="26"/>
          <w:szCs w:val="26"/>
        </w:rPr>
        <w:t>https://zlk.com/pslra-1/sable-offshore-corp-lawsuit-submission-form?prid=167322&amp;wire=3</w:t>
      </w:r>
    </w:p>
    <w:p>
      <w:pPr>
        <w:spacing w:line="240" w:lineRule="auto"/>
      </w:pPr>
      <w:r>
        <w:rPr>
          <w:rFonts w:ascii="Times New Roman" w:hAnsi="Times New Roman" w:eastAsia="Times New Roman" w:cs="Times New Roman"/>
          <w:b w:val="1"/>
          <w:sz w:val="26"/>
          <w:szCs w:val="26"/>
        </w:rPr>
        <w:t xml:space="preserve">SOC</w:t>
      </w:r>
      <w:r>
        <w:rPr>
          <w:rFonts w:ascii="Times New Roman" w:hAnsi="Times New Roman" w:eastAsia="Times New Roman" w:cs="Times New Roman"/>
          <w:sz w:val="26"/>
          <w:szCs w:val="26"/>
        </w:rPr>
        <w:t xml:space="preserve"> investors may also contact Joseph E. Levi, Esq. via email at jlevi@levikorsinsky.com or by telephone at (212) 363-7500.</w:t>
      </w:r>
    </w:p>
    <w:p>
      <w:pPr>
        <w:spacing w:line="240" w:lineRule="auto"/>
      </w:pPr>
      <w:r>
        <w:rPr>
          <w:rFonts w:ascii="Times New Roman" w:hAnsi="Times New Roman" w:eastAsia="Times New Roman" w:cs="Times New Roman"/>
          <w:b w:val="1"/>
          <w:sz w:val="26"/>
          <w:szCs w:val="26"/>
        </w:rPr>
        <w:t xml:space="preserve">CASE DETAILS: </w:t>
      </w:r>
      <w:r>
        <w:rPr>
          <w:rFonts w:ascii="Times New Roman" w:hAnsi="Times New Roman" w:eastAsia="Times New Roman" w:cs="Times New Roman"/>
          <w:sz w:val="26"/>
          <w:szCs w:val="26"/>
        </w:rPr>
        <w:t>The filed complaint alleges that defendants made false statements and/or concealed that: (1) defendants represented that Sable Offshore Corp. had restarted oil production off the coast of California when it had not; and (2) as a result, defendants statements about Sables business, operations, and prospects, were materially false and misleading and/or lacked a reasonable basis at all relevant times. When the true details entered the market, the lawsuit claims that investors suffered damages.</w:t>
      </w:r>
    </w:p>
    <w:p>
      <w:pPr>
        <w:spacing w:line="240" w:lineRule="auto"/>
      </w:pPr>
      <w:r>
        <w:rPr>
          <w:rFonts w:ascii="Times New Roman" w:hAnsi="Times New Roman" w:eastAsia="Times New Roman" w:cs="Times New Roman"/>
          <w:b w:val="1"/>
          <w:sz w:val="26"/>
          <w:szCs w:val="26"/>
        </w:rPr>
        <w:t xml:space="preserve">WHAT'S NEXT? </w:t>
      </w:r>
      <w:r>
        <w:rPr>
          <w:rFonts w:ascii="Times New Roman" w:hAnsi="Times New Roman" w:eastAsia="Times New Roman" w:cs="Times New Roman"/>
          <w:sz w:val="26"/>
          <w:szCs w:val="26"/>
        </w:rPr>
        <w:t xml:space="preserve">If you suffered a loss in Sable Offshore Corp. during the relevant time frame, you have until </w:t>
      </w:r>
      <w:r>
        <w:rPr>
          <w:rFonts w:ascii="Times New Roman" w:hAnsi="Times New Roman" w:eastAsia="Times New Roman" w:cs="Times New Roman"/>
          <w:b w:val="1"/>
          <w:sz w:val="26"/>
          <w:szCs w:val="26"/>
        </w:rPr>
        <w:t>September 26, 2025</w:t>
      </w:r>
      <w:r>
        <w:rPr>
          <w:rFonts w:ascii="Times New Roman" w:hAnsi="Times New Roman" w:eastAsia="Times New Roman" w:cs="Times New Roman"/>
          <w:sz w:val="26"/>
          <w:szCs w:val="26"/>
        </w:rPr>
        <w:t xml:space="preserve"> to request that the Court appoint you as lead plaintiff. Your ability to share in any recovery doesn't require that you serve as a lead plaintiff.</w:t>
      </w:r>
    </w:p>
    <w:p>
      <w:pPr>
        <w:spacing w:line="240" w:lineRule="auto"/>
      </w:pPr>
      <w:r>
        <w:rPr>
          <w:rFonts w:ascii="Times New Roman" w:hAnsi="Times New Roman" w:eastAsia="Times New Roman" w:cs="Times New Roman"/>
          <w:b w:val="1"/>
          <w:sz w:val="26"/>
          <w:szCs w:val="26"/>
        </w:rPr>
        <w:t xml:space="preserve">NO COST TO YOU: </w:t>
      </w:r>
      <w:r>
        <w:rPr>
          <w:rFonts w:ascii="Times New Roman" w:hAnsi="Times New Roman" w:eastAsia="Times New Roman" w:cs="Times New Roman"/>
          <w:sz w:val="26"/>
          <w:szCs w:val="26"/>
        </w:rPr>
        <w:t xml:space="preserve">If you are a class member, you may be entitled to compensation without payment of any out-of-pocket costs or fees. </w:t>
      </w:r>
      <w:r>
        <w:rPr>
          <w:rFonts w:ascii="Times New Roman" w:hAnsi="Times New Roman" w:eastAsia="Times New Roman" w:cs="Times New Roman"/>
          <w:b w:val="1"/>
          <w:sz w:val="26"/>
          <w:szCs w:val="26"/>
        </w:rPr>
        <w:t>There is no cost or obligation to participate.</w:t>
      </w:r>
    </w:p>
    <w:p>
      <w:pPr>
        <w:spacing w:line="240" w:lineRule="auto"/>
      </w:pPr>
      <w:r>
        <w:rPr>
          <w:rFonts w:ascii="Times New Roman" w:hAnsi="Times New Roman" w:eastAsia="Times New Roman" w:cs="Times New Roman"/>
          <w:b w:val="1"/>
          <w:sz w:val="26"/>
          <w:szCs w:val="26"/>
        </w:rPr>
        <w:t xml:space="preserve">WHY LEVI &amp; KORSINSKY: </w:t>
      </w:r>
      <w:r>
        <w:rPr>
          <w:rFonts w:ascii="Times New Roman" w:hAnsi="Times New Roman" w:eastAsia="Times New Roman" w:cs="Times New Roman"/>
          <w:sz w:val="26"/>
          <w:szCs w:val="26"/>
        </w:rPr>
        <w:t xml:space="preserve">Over the past 20 years, the team at Levi &amp; Korsinsky has secured hundreds of millions of dollars for aggrieved shareholders and built a track record of winning high-stakes cases. Our firm has extensive expertise representing investors in complex securities litigation and a team of over 70 employees to serve our clients. For seven years in a row, Levi &amp; Korsinsky has ranked in ISS Securities Class Action Services’ Top 50 Report as one of the top securities litigation firms in the United States.</w:t>
      </w:r>
    </w:p>
    <w:p/>
    <w:p>
      <w:pPr>
        <w:spacing w:line="240" w:lineRule="auto"/>
      </w:pPr>
      <w:r>
        <w:rPr>
          <w:rFonts w:ascii="Times New Roman" w:hAnsi="Times New Roman" w:eastAsia="Times New Roman" w:cs="Times New Roman"/>
          <w:b w:val="1"/>
          <w:sz w:val="26"/>
          <w:szCs w:val="26"/>
        </w:rPr>
        <w:t>CONTACT:</w:t>
      </w:r>
      <w:r>
        <w:br/>
      </w:r>
      <w:r>
        <w:rPr>
          <w:rFonts w:ascii="Times New Roman" w:hAnsi="Times New Roman" w:eastAsia="Times New Roman" w:cs="Times New Roman"/>
          <w:sz w:val="26"/>
          <w:szCs w:val="26"/>
        </w:rPr>
        <w:t xml:space="preserve">Levi &amp; Korsinsky, LLP </w:t>
      </w:r>
      <w:r>
        <w:br/>
      </w:r>
      <w:r>
        <w:rPr>
          <w:rFonts w:ascii="Times New Roman" w:hAnsi="Times New Roman" w:eastAsia="Times New Roman" w:cs="Times New Roman"/>
          <w:sz w:val="26"/>
          <w:szCs w:val="26"/>
        </w:rPr>
        <w:t xml:space="preserve">Joseph E. Levi, Esq.</w:t>
      </w:r>
      <w:r>
        <w:br/>
      </w:r>
      <w:r>
        <w:rPr>
          <w:rFonts w:ascii="Times New Roman" w:hAnsi="Times New Roman" w:eastAsia="Times New Roman" w:cs="Times New Roman"/>
          <w:sz w:val="26"/>
          <w:szCs w:val="26"/>
        </w:rPr>
        <w:t xml:space="preserve">Ed Korsinsky, Esq.</w:t>
      </w:r>
      <w:r>
        <w:br/>
      </w:r>
      <w:r>
        <w:rPr>
          <w:rFonts w:ascii="Times New Roman" w:hAnsi="Times New Roman" w:eastAsia="Times New Roman" w:cs="Times New Roman"/>
          <w:sz w:val="26"/>
          <w:szCs w:val="26"/>
        </w:rPr>
        <w:t xml:space="preserve">33 Whitehall Street, 17th Floor</w:t>
      </w:r>
      <w:r>
        <w:br/>
      </w:r>
      <w:r>
        <w:rPr>
          <w:rFonts w:ascii="Times New Roman" w:hAnsi="Times New Roman" w:eastAsia="Times New Roman" w:cs="Times New Roman"/>
          <w:sz w:val="26"/>
          <w:szCs w:val="26"/>
        </w:rPr>
        <w:t xml:space="preserve">New York, NY 10004</w:t>
      </w:r>
      <w:r>
        <w:br/>
      </w:r>
      <w:r>
        <w:rPr>
          <w:rFonts w:ascii="Times New Roman" w:hAnsi="Times New Roman" w:eastAsia="Times New Roman" w:cs="Times New Roman"/>
          <w:sz w:val="26"/>
          <w:szCs w:val="26"/>
        </w:rPr>
        <w:t xml:space="preserve">jlevi@levikorsinsky.com</w:t>
      </w:r>
      <w:r>
        <w:br/>
      </w:r>
      <w:r>
        <w:rPr>
          <w:rFonts w:ascii="Times New Roman" w:hAnsi="Times New Roman" w:eastAsia="Times New Roman" w:cs="Times New Roman"/>
          <w:sz w:val="26"/>
          <w:szCs w:val="26"/>
        </w:rPr>
        <w:t xml:space="preserve">Tel: (212) 363-7500</w:t>
      </w:r>
      <w:r>
        <w:br/>
      </w:r>
      <w:r>
        <w:rPr>
          <w:rFonts w:ascii="Times New Roman" w:hAnsi="Times New Roman" w:eastAsia="Times New Roman" w:cs="Times New Roman"/>
          <w:sz w:val="26"/>
          <w:szCs w:val="26"/>
        </w:rPr>
        <w:t xml:space="preserve">Fax: (212) 363-7171</w:t>
      </w:r>
      <w:r>
        <w:br/>
      </w:r>
      <w:r>
        <w:rPr>
          <w:rFonts w:ascii="Times New Roman" w:hAnsi="Times New Roman" w:eastAsia="Times New Roman" w:cs="Times New Roman"/>
          <w:sz w:val="26"/>
          <w:szCs w:val="26"/>
        </w:rPr>
        <w:t>www.zlk.com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9107C"/>
    <w:rsid w:val="1110140A"/>
    <w:rsid w:val="1DB9107C"/>
    <w:rsid w:val="752D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107C"/>
  <w15:chartTrackingRefBased/>
  <w15:docId w15:val="{E29278CB-61CD-4A23-806D-8992DAD429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a3dfd90405264734" Type="http://schemas.openxmlformats.org/officeDocument/2006/relationships/hyperlink" Target="mailto:jlevi@levikorsinsky.com" TargetMode="External"/><Relationship Id="rId8" Type="http://schemas.openxmlformats.org/officeDocument/2006/relationships/customXml" Target="../customXml/item3.xml"/><Relationship Id="rId3" Type="http://schemas.openxmlformats.org/officeDocument/2006/relationships/webSettings" Target="webSettings.xml"/><Relationship Id="R676e0296e7b24c23" Type="http://schemas.openxmlformats.org/officeDocument/2006/relationships/hyperlink" Target="mailto:jlevi@levikorsinsky.com"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25393d03b7834601" Type="http://schemas.openxmlformats.org/officeDocument/2006/relationships/hyperlink" Target="file:///C:/Users/jtash/Downloads/www.z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EA8FFD355C84BB9DCA27BB972D45E" ma:contentTypeVersion="9" ma:contentTypeDescription="Create a new document." ma:contentTypeScope="" ma:versionID="9baea1d6ab906263776bd34d83a82695">
  <xsd:schema xmlns:xsd="http://www.w3.org/2001/XMLSchema" xmlns:xs="http://www.w3.org/2001/XMLSchema" xmlns:p="http://schemas.microsoft.com/office/2006/metadata/properties" xmlns:ns2="253b6ea3-4042-4784-b4a7-c02c9a2ea6b0" targetNamespace="http://schemas.microsoft.com/office/2006/metadata/properties" ma:root="true" ma:fieldsID="1d3134963f32ee89830e97e68a4df097" ns2:_="">
    <xsd:import namespace="253b6ea3-4042-4784-b4a7-c02c9a2ea6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b6ea3-4042-4784-b4a7-c02c9a2e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27B34-DEDE-45C3-95ED-A313E96BA030}"/>
</file>

<file path=customXml/itemProps2.xml><?xml version="1.0" encoding="utf-8"?>
<ds:datastoreItem xmlns:ds="http://schemas.openxmlformats.org/officeDocument/2006/customXml" ds:itemID="{B01A9EF2-92E8-43EC-BACA-BC4BF9050D67}"/>
</file>

<file path=customXml/itemProps3.xml><?xml version="1.0" encoding="utf-8"?>
<ds:datastoreItem xmlns:ds="http://schemas.openxmlformats.org/officeDocument/2006/customXml" ds:itemID="{1148A6E4-E5C4-4336-A42D-D7307CD20A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Pun</dc:creator>
  <cp:keywords/>
  <dc:description/>
  <cp:lastModifiedBy>Alex Pun</cp:lastModifiedBy>
  <dcterms:created xsi:type="dcterms:W3CDTF">2022-01-27T15:48:05Z</dcterms:created>
  <dcterms:modified xsi:type="dcterms:W3CDTF">2022-01-27T15:48:48Z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0x010100181EA8FFD355C84BB9DCA27BB972D45E</vt:lpwstr>
  </property>
</Properties>
</file>