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22EB9" w14:textId="3EE4C246" w:rsidR="00821509" w:rsidRPr="006A57CF" w:rsidRDefault="00455EF8" w:rsidP="00821509">
      <w:pPr>
        <w:spacing w:after="0" w:line="240" w:lineRule="auto"/>
        <w:ind w:left="3600"/>
        <w:rPr>
          <w:rFonts w:ascii="Arial" w:hAnsi="Arial" w:cs="Arial"/>
          <w:b/>
          <w:spacing w:val="-4"/>
          <w:sz w:val="40"/>
          <w:szCs w:val="40"/>
        </w:rPr>
      </w:pPr>
      <w:bookmarkStart w:id="0" w:name="_Hlk520293216"/>
      <w:r w:rsidRPr="006A57CF">
        <w:rPr>
          <w:rFonts w:ascii="Arial" w:hAnsi="Arial" w:cs="Arial"/>
          <w:b/>
          <w:bCs/>
          <w:noProof/>
          <w:spacing w:val="-4"/>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6FEABFA9" w14:textId="0C5CB3B2"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6FEABFA9" w14:textId="0C5CB3B2"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A65221">
        <w:rPr>
          <w:rFonts w:ascii="Arial" w:hAnsi="Arial" w:cs="Arial"/>
          <w:b/>
          <w:spacing w:val="-4"/>
          <w:sz w:val="40"/>
          <w:szCs w:val="40"/>
        </w:rPr>
        <w:t xml:space="preserve">SmithGroup Hires </w:t>
      </w:r>
      <w:r w:rsidR="00F84C85">
        <w:rPr>
          <w:rFonts w:ascii="Arial" w:hAnsi="Arial" w:cs="Arial"/>
          <w:b/>
          <w:spacing w:val="-4"/>
          <w:sz w:val="40"/>
          <w:szCs w:val="40"/>
        </w:rPr>
        <w:t>Georgia Sarkin</w:t>
      </w:r>
      <w:r w:rsidR="006A57CF" w:rsidRPr="006A57CF">
        <w:rPr>
          <w:rFonts w:ascii="Arial" w:hAnsi="Arial" w:cs="Arial"/>
          <w:b/>
          <w:spacing w:val="-4"/>
          <w:sz w:val="40"/>
          <w:szCs w:val="40"/>
        </w:rPr>
        <w:t xml:space="preserve"> </w:t>
      </w:r>
      <w:r w:rsidR="00A65221">
        <w:rPr>
          <w:rFonts w:ascii="Arial" w:hAnsi="Arial" w:cs="Arial"/>
          <w:b/>
          <w:spacing w:val="-4"/>
          <w:sz w:val="40"/>
          <w:szCs w:val="40"/>
        </w:rPr>
        <w:t xml:space="preserve">as Principal, </w:t>
      </w:r>
      <w:r w:rsidR="00B80551">
        <w:rPr>
          <w:rFonts w:ascii="Arial" w:hAnsi="Arial" w:cs="Arial"/>
          <w:b/>
          <w:spacing w:val="-4"/>
          <w:sz w:val="40"/>
          <w:szCs w:val="40"/>
        </w:rPr>
        <w:t xml:space="preserve">Campus Planning, </w:t>
      </w:r>
      <w:r w:rsidR="00A65221">
        <w:rPr>
          <w:rFonts w:ascii="Arial" w:hAnsi="Arial" w:cs="Arial"/>
          <w:b/>
          <w:spacing w:val="-4"/>
          <w:sz w:val="40"/>
          <w:szCs w:val="40"/>
        </w:rPr>
        <w:t xml:space="preserve">Urban </w:t>
      </w:r>
      <w:r w:rsidR="008C6E7B">
        <w:rPr>
          <w:rFonts w:ascii="Arial" w:hAnsi="Arial" w:cs="Arial"/>
          <w:b/>
          <w:spacing w:val="-4"/>
          <w:sz w:val="40"/>
          <w:szCs w:val="40"/>
        </w:rPr>
        <w:t xml:space="preserve">Design </w:t>
      </w:r>
      <w:r w:rsidR="004A5807">
        <w:rPr>
          <w:rFonts w:ascii="Arial" w:hAnsi="Arial" w:cs="Arial"/>
          <w:b/>
          <w:spacing w:val="-4"/>
          <w:sz w:val="40"/>
          <w:szCs w:val="40"/>
        </w:rPr>
        <w:t>Specialist</w:t>
      </w:r>
      <w:r w:rsidR="00A65221">
        <w:rPr>
          <w:rFonts w:ascii="Arial" w:hAnsi="Arial" w:cs="Arial"/>
          <w:b/>
          <w:spacing w:val="-4"/>
          <w:sz w:val="40"/>
          <w:szCs w:val="40"/>
        </w:rPr>
        <w:t xml:space="preserve"> at San Francisco Office</w:t>
      </w:r>
    </w:p>
    <w:p w14:paraId="674E7FFF" w14:textId="77777777" w:rsidR="006A57CF" w:rsidRDefault="006A57CF" w:rsidP="00821509">
      <w:pPr>
        <w:spacing w:after="0" w:line="240" w:lineRule="auto"/>
        <w:ind w:left="3600"/>
        <w:rPr>
          <w:rFonts w:ascii="Arial" w:hAnsi="Arial" w:cs="Arial"/>
          <w:bCs/>
          <w:sz w:val="20"/>
          <w:szCs w:val="20"/>
        </w:rPr>
      </w:pPr>
    </w:p>
    <w:p w14:paraId="2FF46F23" w14:textId="68FDDEF1" w:rsidR="00A65221" w:rsidRPr="00EF2F6C" w:rsidRDefault="006A57CF" w:rsidP="00973608">
      <w:pPr>
        <w:spacing w:after="0" w:line="240" w:lineRule="atLeast"/>
        <w:ind w:left="3600"/>
        <w:rPr>
          <w:rFonts w:ascii="Arial" w:hAnsi="Arial" w:cs="Arial"/>
          <w:bCs/>
          <w:sz w:val="20"/>
          <w:szCs w:val="20"/>
        </w:rPr>
      </w:pPr>
      <w:r>
        <w:rPr>
          <w:rFonts w:ascii="Arial" w:hAnsi="Arial" w:cs="Arial"/>
          <w:bCs/>
          <w:sz w:val="20"/>
          <w:szCs w:val="20"/>
        </w:rPr>
        <w:t>SAN FRANCISCO</w:t>
      </w:r>
      <w:r w:rsidR="00821509">
        <w:rPr>
          <w:rFonts w:ascii="Arial" w:hAnsi="Arial" w:cs="Arial"/>
          <w:bCs/>
          <w:sz w:val="20"/>
          <w:szCs w:val="20"/>
        </w:rPr>
        <w:t xml:space="preserve">, </w:t>
      </w:r>
      <w:r w:rsidR="00F84C85" w:rsidRPr="00FE3C21">
        <w:rPr>
          <w:rFonts w:ascii="Arial" w:hAnsi="Arial" w:cs="Arial"/>
          <w:bCs/>
          <w:sz w:val="20"/>
          <w:szCs w:val="20"/>
        </w:rPr>
        <w:t xml:space="preserve">May </w:t>
      </w:r>
      <w:r w:rsidR="00230D64" w:rsidRPr="00FE3C21">
        <w:rPr>
          <w:rFonts w:ascii="Arial" w:hAnsi="Arial" w:cs="Arial"/>
          <w:bCs/>
          <w:sz w:val="20"/>
          <w:szCs w:val="20"/>
        </w:rPr>
        <w:t>21</w:t>
      </w:r>
      <w:r w:rsidR="00233905" w:rsidRPr="00FE3C21">
        <w:rPr>
          <w:rFonts w:ascii="Arial" w:hAnsi="Arial" w:cs="Arial"/>
          <w:bCs/>
          <w:sz w:val="20"/>
          <w:szCs w:val="20"/>
        </w:rPr>
        <w:t xml:space="preserve">, </w:t>
      </w:r>
      <w:r w:rsidR="00821509" w:rsidRPr="00FE3C21">
        <w:rPr>
          <w:rFonts w:ascii="Arial" w:hAnsi="Arial" w:cs="Arial"/>
          <w:bCs/>
          <w:sz w:val="20"/>
          <w:szCs w:val="20"/>
        </w:rPr>
        <w:t>201</w:t>
      </w:r>
      <w:r w:rsidRPr="00FE3C21">
        <w:rPr>
          <w:rFonts w:ascii="Arial" w:hAnsi="Arial" w:cs="Arial"/>
          <w:bCs/>
          <w:sz w:val="20"/>
          <w:szCs w:val="20"/>
        </w:rPr>
        <w:t>9</w:t>
      </w:r>
      <w:r w:rsidR="00821509" w:rsidRPr="00535322">
        <w:rPr>
          <w:rFonts w:ascii="Arial" w:hAnsi="Arial" w:cs="Arial"/>
          <w:bCs/>
          <w:sz w:val="20"/>
          <w:szCs w:val="20"/>
        </w:rPr>
        <w:t xml:space="preserve"> –</w:t>
      </w:r>
      <w:r w:rsidR="000375FF">
        <w:rPr>
          <w:rFonts w:ascii="Arial" w:hAnsi="Arial" w:cs="Arial"/>
          <w:bCs/>
          <w:sz w:val="20"/>
          <w:szCs w:val="20"/>
        </w:rPr>
        <w:t xml:space="preserve"> </w:t>
      </w:r>
      <w:hyperlink r:id="rId6" w:history="1">
        <w:r w:rsidR="00364E20" w:rsidRPr="001C04B3">
          <w:rPr>
            <w:rStyle w:val="Hyperlink"/>
            <w:rFonts w:ascii="Arial" w:hAnsi="Arial" w:cs="Arial"/>
            <w:bCs/>
            <w:sz w:val="20"/>
            <w:szCs w:val="20"/>
          </w:rPr>
          <w:t>SmithGroup</w:t>
        </w:r>
      </w:hyperlink>
      <w:r w:rsidR="00364E20" w:rsidRPr="00364E20">
        <w:rPr>
          <w:rFonts w:ascii="Arial" w:hAnsi="Arial" w:cs="Arial"/>
          <w:bCs/>
          <w:sz w:val="20"/>
          <w:szCs w:val="20"/>
        </w:rPr>
        <w:t>, one of the nation’s largest integrated design firms</w:t>
      </w:r>
      <w:r w:rsidR="00364E20" w:rsidRPr="00EF2F6C">
        <w:rPr>
          <w:rFonts w:ascii="Arial" w:hAnsi="Arial" w:cs="Arial"/>
          <w:bCs/>
          <w:sz w:val="20"/>
          <w:szCs w:val="20"/>
        </w:rPr>
        <w:t xml:space="preserve">, has </w:t>
      </w:r>
      <w:r w:rsidRPr="00EF2F6C">
        <w:rPr>
          <w:rFonts w:ascii="Arial" w:hAnsi="Arial" w:cs="Arial"/>
          <w:bCs/>
          <w:sz w:val="20"/>
          <w:szCs w:val="20"/>
        </w:rPr>
        <w:t xml:space="preserve">hired </w:t>
      </w:r>
      <w:hyperlink r:id="rId7" w:history="1">
        <w:r w:rsidR="00F84C85" w:rsidRPr="00EF2F6C">
          <w:rPr>
            <w:rStyle w:val="Hyperlink"/>
            <w:rFonts w:ascii="Arial" w:hAnsi="Arial" w:cs="Arial"/>
            <w:b/>
            <w:bCs/>
            <w:sz w:val="20"/>
            <w:szCs w:val="20"/>
          </w:rPr>
          <w:t>Georgia Sarkin</w:t>
        </w:r>
        <w:r w:rsidR="00E416BF" w:rsidRPr="00EF2F6C">
          <w:rPr>
            <w:rStyle w:val="Hyperlink"/>
            <w:rFonts w:ascii="Arial" w:hAnsi="Arial" w:cs="Arial"/>
            <w:b/>
            <w:bCs/>
            <w:sz w:val="20"/>
            <w:szCs w:val="20"/>
          </w:rPr>
          <w:t>, AICP, RIBA</w:t>
        </w:r>
      </w:hyperlink>
      <w:r w:rsidR="00E416BF" w:rsidRPr="00EF2F6C">
        <w:rPr>
          <w:rFonts w:ascii="Arial" w:hAnsi="Arial" w:cs="Arial"/>
          <w:b/>
          <w:bCs/>
          <w:sz w:val="20"/>
          <w:szCs w:val="20"/>
        </w:rPr>
        <w:t xml:space="preserve">, </w:t>
      </w:r>
      <w:r w:rsidRPr="00EF2F6C">
        <w:rPr>
          <w:rFonts w:ascii="Arial" w:hAnsi="Arial" w:cs="Arial"/>
          <w:bCs/>
          <w:sz w:val="20"/>
          <w:szCs w:val="20"/>
        </w:rPr>
        <w:t xml:space="preserve">as </w:t>
      </w:r>
      <w:r w:rsidR="00A65221" w:rsidRPr="00EF2F6C">
        <w:rPr>
          <w:rFonts w:ascii="Arial" w:hAnsi="Arial" w:cs="Arial"/>
          <w:bCs/>
          <w:sz w:val="20"/>
          <w:szCs w:val="20"/>
        </w:rPr>
        <w:t>a</w:t>
      </w:r>
      <w:r w:rsidR="00E54D62" w:rsidRPr="00EF2F6C">
        <w:rPr>
          <w:rFonts w:ascii="Arial" w:hAnsi="Arial" w:cs="Arial"/>
          <w:bCs/>
          <w:sz w:val="20"/>
          <w:szCs w:val="20"/>
        </w:rPr>
        <w:t xml:space="preserve"> </w:t>
      </w:r>
      <w:r w:rsidRPr="00EF2F6C">
        <w:rPr>
          <w:rFonts w:ascii="Arial" w:hAnsi="Arial" w:cs="Arial"/>
          <w:bCs/>
          <w:sz w:val="20"/>
          <w:szCs w:val="20"/>
        </w:rPr>
        <w:t>principal</w:t>
      </w:r>
      <w:r w:rsidR="00252549" w:rsidRPr="00EF2F6C">
        <w:rPr>
          <w:rFonts w:ascii="Arial" w:hAnsi="Arial" w:cs="Arial"/>
          <w:bCs/>
          <w:sz w:val="20"/>
          <w:szCs w:val="20"/>
        </w:rPr>
        <w:t>, campus planning,</w:t>
      </w:r>
      <w:r w:rsidR="00E54D62" w:rsidRPr="00EF2F6C">
        <w:rPr>
          <w:rFonts w:ascii="Arial" w:hAnsi="Arial" w:cs="Arial"/>
          <w:bCs/>
          <w:sz w:val="20"/>
          <w:szCs w:val="20"/>
        </w:rPr>
        <w:t xml:space="preserve"> and urban </w:t>
      </w:r>
      <w:r w:rsidR="00951651">
        <w:rPr>
          <w:rFonts w:ascii="Arial" w:hAnsi="Arial" w:cs="Arial"/>
          <w:bCs/>
          <w:sz w:val="20"/>
          <w:szCs w:val="20"/>
        </w:rPr>
        <w:t>design</w:t>
      </w:r>
      <w:r w:rsidR="00951651" w:rsidRPr="00EF2F6C">
        <w:rPr>
          <w:rFonts w:ascii="Arial" w:hAnsi="Arial" w:cs="Arial"/>
          <w:bCs/>
          <w:sz w:val="20"/>
          <w:szCs w:val="20"/>
        </w:rPr>
        <w:t xml:space="preserve"> </w:t>
      </w:r>
      <w:r w:rsidR="004A5807" w:rsidRPr="00EF2F6C">
        <w:rPr>
          <w:rFonts w:ascii="Arial" w:hAnsi="Arial" w:cs="Arial"/>
          <w:bCs/>
          <w:sz w:val="20"/>
          <w:szCs w:val="20"/>
        </w:rPr>
        <w:t>specialist</w:t>
      </w:r>
      <w:r w:rsidR="000375FF" w:rsidRPr="00EF2F6C">
        <w:rPr>
          <w:rFonts w:ascii="Arial" w:hAnsi="Arial" w:cs="Arial"/>
          <w:bCs/>
          <w:sz w:val="20"/>
          <w:szCs w:val="20"/>
        </w:rPr>
        <w:t xml:space="preserve"> at its </w:t>
      </w:r>
      <w:hyperlink r:id="rId8" w:history="1">
        <w:r w:rsidR="000375FF" w:rsidRPr="00EF2F6C">
          <w:rPr>
            <w:rStyle w:val="Hyperlink"/>
            <w:rFonts w:ascii="Arial" w:hAnsi="Arial" w:cs="Arial"/>
            <w:bCs/>
            <w:sz w:val="20"/>
            <w:szCs w:val="20"/>
          </w:rPr>
          <w:t>San Francisco</w:t>
        </w:r>
      </w:hyperlink>
      <w:r w:rsidR="000375FF" w:rsidRPr="00EF2F6C">
        <w:rPr>
          <w:rFonts w:ascii="Arial" w:hAnsi="Arial" w:cs="Arial"/>
          <w:bCs/>
          <w:sz w:val="20"/>
          <w:szCs w:val="20"/>
        </w:rPr>
        <w:t xml:space="preserve"> office</w:t>
      </w:r>
      <w:r w:rsidRPr="00EF2F6C">
        <w:rPr>
          <w:rFonts w:ascii="Arial" w:hAnsi="Arial" w:cs="Arial"/>
          <w:bCs/>
          <w:sz w:val="20"/>
          <w:szCs w:val="20"/>
        </w:rPr>
        <w:t xml:space="preserve">. </w:t>
      </w:r>
    </w:p>
    <w:p w14:paraId="1775ABD0" w14:textId="77777777" w:rsidR="00973608" w:rsidRPr="00EF2F6C" w:rsidRDefault="00973608" w:rsidP="00973608">
      <w:pPr>
        <w:spacing w:after="0" w:line="240" w:lineRule="atLeast"/>
        <w:ind w:left="3600"/>
        <w:rPr>
          <w:rFonts w:ascii="Arial" w:hAnsi="Arial" w:cs="Arial"/>
          <w:bCs/>
          <w:sz w:val="20"/>
          <w:szCs w:val="20"/>
        </w:rPr>
      </w:pPr>
    </w:p>
    <w:p w14:paraId="681E6576" w14:textId="469DE57F" w:rsidR="005810A1" w:rsidRDefault="00176FBE" w:rsidP="00973608">
      <w:pPr>
        <w:spacing w:after="0" w:line="240" w:lineRule="atLeast"/>
        <w:ind w:left="3600"/>
        <w:rPr>
          <w:rFonts w:ascii="Arial" w:hAnsi="Arial" w:cs="Arial"/>
          <w:bCs/>
          <w:sz w:val="20"/>
          <w:szCs w:val="20"/>
        </w:rPr>
      </w:pPr>
      <w:r>
        <w:rPr>
          <w:rFonts w:ascii="Arial" w:hAnsi="Arial" w:cs="Arial"/>
          <w:bCs/>
          <w:sz w:val="20"/>
          <w:szCs w:val="20"/>
        </w:rPr>
        <w:t xml:space="preserve">An award-winning </w:t>
      </w:r>
      <w:r w:rsidR="003A5FD1">
        <w:rPr>
          <w:rFonts w:ascii="Arial" w:hAnsi="Arial" w:cs="Arial"/>
          <w:bCs/>
          <w:sz w:val="20"/>
          <w:szCs w:val="20"/>
        </w:rPr>
        <w:t xml:space="preserve">architect and </w:t>
      </w:r>
      <w:r>
        <w:rPr>
          <w:rFonts w:ascii="Arial" w:hAnsi="Arial" w:cs="Arial"/>
          <w:bCs/>
          <w:sz w:val="20"/>
          <w:szCs w:val="20"/>
        </w:rPr>
        <w:t xml:space="preserve">planner, </w:t>
      </w:r>
      <w:r w:rsidR="00A65221">
        <w:rPr>
          <w:rFonts w:ascii="Arial" w:hAnsi="Arial" w:cs="Arial"/>
          <w:bCs/>
          <w:sz w:val="20"/>
          <w:szCs w:val="20"/>
        </w:rPr>
        <w:t xml:space="preserve">Sarkin brings to the firm </w:t>
      </w:r>
      <w:r w:rsidR="00E54D62">
        <w:rPr>
          <w:rFonts w:ascii="Arial" w:hAnsi="Arial" w:cs="Arial"/>
          <w:bCs/>
          <w:sz w:val="20"/>
          <w:szCs w:val="20"/>
        </w:rPr>
        <w:t xml:space="preserve">more than 30 </w:t>
      </w:r>
      <w:r w:rsidR="00A65221">
        <w:rPr>
          <w:rFonts w:ascii="Arial" w:hAnsi="Arial" w:cs="Arial"/>
          <w:bCs/>
          <w:sz w:val="20"/>
          <w:szCs w:val="20"/>
        </w:rPr>
        <w:t>years of experience</w:t>
      </w:r>
      <w:r w:rsidR="005810A1">
        <w:rPr>
          <w:rFonts w:ascii="Arial" w:hAnsi="Arial" w:cs="Arial"/>
          <w:bCs/>
          <w:sz w:val="20"/>
          <w:szCs w:val="20"/>
        </w:rPr>
        <w:t xml:space="preserve"> in </w:t>
      </w:r>
      <w:r w:rsidR="00B20F6D">
        <w:rPr>
          <w:rFonts w:ascii="Arial" w:hAnsi="Arial" w:cs="Arial"/>
          <w:bCs/>
          <w:sz w:val="20"/>
          <w:szCs w:val="20"/>
        </w:rPr>
        <w:t>transform</w:t>
      </w:r>
      <w:r w:rsidR="00F51052">
        <w:rPr>
          <w:rFonts w:ascii="Arial" w:hAnsi="Arial" w:cs="Arial"/>
          <w:bCs/>
          <w:sz w:val="20"/>
          <w:szCs w:val="20"/>
        </w:rPr>
        <w:t>ative</w:t>
      </w:r>
      <w:r w:rsidR="005810A1">
        <w:rPr>
          <w:rFonts w:ascii="Arial" w:hAnsi="Arial" w:cs="Arial"/>
          <w:bCs/>
          <w:sz w:val="20"/>
          <w:szCs w:val="20"/>
        </w:rPr>
        <w:t xml:space="preserve"> </w:t>
      </w:r>
      <w:r>
        <w:rPr>
          <w:rFonts w:ascii="Arial" w:hAnsi="Arial" w:cs="Arial"/>
          <w:bCs/>
          <w:sz w:val="20"/>
          <w:szCs w:val="20"/>
        </w:rPr>
        <w:t>large-scale</w:t>
      </w:r>
      <w:r w:rsidR="00293E4E">
        <w:rPr>
          <w:rFonts w:ascii="Arial" w:hAnsi="Arial" w:cs="Arial"/>
          <w:bCs/>
          <w:sz w:val="20"/>
          <w:szCs w:val="20"/>
        </w:rPr>
        <w:t xml:space="preserve"> </w:t>
      </w:r>
      <w:r w:rsidR="004A5807">
        <w:rPr>
          <w:rFonts w:ascii="Arial" w:hAnsi="Arial" w:cs="Arial"/>
          <w:bCs/>
          <w:sz w:val="20"/>
          <w:szCs w:val="20"/>
        </w:rPr>
        <w:t xml:space="preserve">urban development, transit-oriented, </w:t>
      </w:r>
      <w:r w:rsidRPr="00176FBE">
        <w:rPr>
          <w:rFonts w:ascii="Arial" w:hAnsi="Arial" w:cs="Arial"/>
          <w:bCs/>
          <w:sz w:val="20"/>
          <w:szCs w:val="20"/>
        </w:rPr>
        <w:t xml:space="preserve">mixed-use, </w:t>
      </w:r>
      <w:r w:rsidR="004A5807">
        <w:rPr>
          <w:rFonts w:ascii="Arial" w:hAnsi="Arial" w:cs="Arial"/>
          <w:bCs/>
          <w:sz w:val="20"/>
          <w:szCs w:val="20"/>
        </w:rPr>
        <w:t>campus planning</w:t>
      </w:r>
      <w:r>
        <w:rPr>
          <w:rFonts w:ascii="Arial" w:hAnsi="Arial" w:cs="Arial"/>
          <w:bCs/>
          <w:sz w:val="20"/>
          <w:szCs w:val="20"/>
        </w:rPr>
        <w:t>,</w:t>
      </w:r>
      <w:r w:rsidR="004A5807">
        <w:rPr>
          <w:rFonts w:ascii="Arial" w:hAnsi="Arial" w:cs="Arial"/>
          <w:bCs/>
          <w:sz w:val="20"/>
          <w:szCs w:val="20"/>
        </w:rPr>
        <w:t xml:space="preserve"> and neighborhood development projects across the U.S. and internationally. </w:t>
      </w:r>
    </w:p>
    <w:p w14:paraId="0CC3198E" w14:textId="77777777" w:rsidR="005810A1" w:rsidRDefault="005810A1" w:rsidP="00973608">
      <w:pPr>
        <w:spacing w:after="0" w:line="240" w:lineRule="atLeast"/>
        <w:ind w:left="3600"/>
        <w:rPr>
          <w:rFonts w:ascii="Arial" w:hAnsi="Arial" w:cs="Arial"/>
          <w:bCs/>
          <w:sz w:val="20"/>
          <w:szCs w:val="20"/>
        </w:rPr>
      </w:pPr>
    </w:p>
    <w:p w14:paraId="570019D2" w14:textId="7C0F35C8" w:rsidR="00842198" w:rsidRDefault="005810A1" w:rsidP="002F0ED9">
      <w:pPr>
        <w:spacing w:after="0" w:line="240" w:lineRule="atLeast"/>
        <w:ind w:left="3600"/>
        <w:rPr>
          <w:rFonts w:ascii="Arial" w:hAnsi="Arial" w:cs="Arial"/>
          <w:bCs/>
          <w:sz w:val="20"/>
          <w:szCs w:val="20"/>
        </w:rPr>
      </w:pPr>
      <w:r>
        <w:rPr>
          <w:rFonts w:ascii="Arial" w:hAnsi="Arial" w:cs="Arial"/>
          <w:bCs/>
          <w:sz w:val="20"/>
          <w:szCs w:val="20"/>
        </w:rPr>
        <w:t>Sa</w:t>
      </w:r>
      <w:r w:rsidR="00E416BF">
        <w:rPr>
          <w:rFonts w:ascii="Arial" w:hAnsi="Arial" w:cs="Arial"/>
          <w:bCs/>
          <w:sz w:val="20"/>
          <w:szCs w:val="20"/>
        </w:rPr>
        <w:t>rkin</w:t>
      </w:r>
      <w:r w:rsidR="00176FBE">
        <w:rPr>
          <w:rFonts w:ascii="Arial" w:hAnsi="Arial" w:cs="Arial"/>
          <w:bCs/>
          <w:sz w:val="20"/>
          <w:szCs w:val="20"/>
        </w:rPr>
        <w:t xml:space="preserve"> </w:t>
      </w:r>
      <w:r w:rsidR="00446FD7">
        <w:rPr>
          <w:rFonts w:ascii="Arial" w:hAnsi="Arial" w:cs="Arial"/>
          <w:bCs/>
          <w:sz w:val="20"/>
          <w:szCs w:val="20"/>
        </w:rPr>
        <w:t xml:space="preserve">comes to SmithGroup from the San Francisco office of </w:t>
      </w:r>
      <w:r w:rsidR="00842198" w:rsidRPr="00842198">
        <w:rPr>
          <w:rFonts w:ascii="Arial" w:hAnsi="Arial" w:cs="Arial"/>
          <w:bCs/>
          <w:sz w:val="20"/>
          <w:szCs w:val="20"/>
        </w:rPr>
        <w:t>Skidmore, Owings &amp; Merrill</w:t>
      </w:r>
      <w:r w:rsidR="00446FD7">
        <w:rPr>
          <w:rFonts w:ascii="Arial" w:hAnsi="Arial" w:cs="Arial"/>
          <w:bCs/>
          <w:sz w:val="20"/>
          <w:szCs w:val="20"/>
        </w:rPr>
        <w:t xml:space="preserve">, where she served as </w:t>
      </w:r>
      <w:r w:rsidR="00A6731E">
        <w:rPr>
          <w:rFonts w:ascii="Arial" w:hAnsi="Arial" w:cs="Arial"/>
          <w:bCs/>
          <w:sz w:val="20"/>
          <w:szCs w:val="20"/>
        </w:rPr>
        <w:t>a</w:t>
      </w:r>
      <w:r w:rsidR="00446FD7">
        <w:rPr>
          <w:rFonts w:ascii="Arial" w:hAnsi="Arial" w:cs="Arial"/>
          <w:bCs/>
          <w:sz w:val="20"/>
          <w:szCs w:val="20"/>
        </w:rPr>
        <w:t xml:space="preserve">ssociate </w:t>
      </w:r>
      <w:r w:rsidR="00A6731E">
        <w:rPr>
          <w:rFonts w:ascii="Arial" w:hAnsi="Arial" w:cs="Arial"/>
          <w:bCs/>
          <w:sz w:val="20"/>
          <w:szCs w:val="20"/>
        </w:rPr>
        <w:t>d</w:t>
      </w:r>
      <w:r w:rsidR="00446FD7">
        <w:rPr>
          <w:rFonts w:ascii="Arial" w:hAnsi="Arial" w:cs="Arial"/>
          <w:bCs/>
          <w:sz w:val="20"/>
          <w:szCs w:val="20"/>
        </w:rPr>
        <w:t>irector &amp;</w:t>
      </w:r>
      <w:r w:rsidR="00A6731E">
        <w:rPr>
          <w:rFonts w:ascii="Arial" w:hAnsi="Arial" w:cs="Arial"/>
          <w:bCs/>
          <w:sz w:val="20"/>
          <w:szCs w:val="20"/>
        </w:rPr>
        <w:t xml:space="preserve"> w</w:t>
      </w:r>
      <w:r w:rsidR="00446FD7">
        <w:rPr>
          <w:rFonts w:ascii="Arial" w:hAnsi="Arial" w:cs="Arial"/>
          <w:bCs/>
          <w:sz w:val="20"/>
          <w:szCs w:val="20"/>
        </w:rPr>
        <w:t xml:space="preserve">est </w:t>
      </w:r>
      <w:r w:rsidR="00A6731E">
        <w:rPr>
          <w:rFonts w:ascii="Arial" w:hAnsi="Arial" w:cs="Arial"/>
          <w:bCs/>
          <w:sz w:val="20"/>
          <w:szCs w:val="20"/>
        </w:rPr>
        <w:t>c</w:t>
      </w:r>
      <w:r w:rsidR="00446FD7">
        <w:rPr>
          <w:rFonts w:ascii="Arial" w:hAnsi="Arial" w:cs="Arial"/>
          <w:bCs/>
          <w:sz w:val="20"/>
          <w:szCs w:val="20"/>
        </w:rPr>
        <w:t xml:space="preserve">oast </w:t>
      </w:r>
      <w:r w:rsidR="00A6731E">
        <w:rPr>
          <w:rFonts w:ascii="Arial" w:hAnsi="Arial" w:cs="Arial"/>
          <w:bCs/>
          <w:sz w:val="20"/>
          <w:szCs w:val="20"/>
        </w:rPr>
        <w:t>h</w:t>
      </w:r>
      <w:r w:rsidR="00446FD7">
        <w:rPr>
          <w:rFonts w:ascii="Arial" w:hAnsi="Arial" w:cs="Arial"/>
          <w:bCs/>
          <w:sz w:val="20"/>
          <w:szCs w:val="20"/>
        </w:rPr>
        <w:t xml:space="preserve">igher </w:t>
      </w:r>
      <w:r w:rsidR="00A6731E">
        <w:rPr>
          <w:rFonts w:ascii="Arial" w:hAnsi="Arial" w:cs="Arial"/>
          <w:bCs/>
          <w:sz w:val="20"/>
          <w:szCs w:val="20"/>
        </w:rPr>
        <w:t>e</w:t>
      </w:r>
      <w:r w:rsidR="00446FD7">
        <w:rPr>
          <w:rFonts w:ascii="Arial" w:hAnsi="Arial" w:cs="Arial"/>
          <w:bCs/>
          <w:sz w:val="20"/>
          <w:szCs w:val="20"/>
        </w:rPr>
        <w:t xml:space="preserve">ducation </w:t>
      </w:r>
      <w:r w:rsidR="00A6731E">
        <w:rPr>
          <w:rFonts w:ascii="Arial" w:hAnsi="Arial" w:cs="Arial"/>
          <w:bCs/>
          <w:sz w:val="20"/>
          <w:szCs w:val="20"/>
        </w:rPr>
        <w:t>p</w:t>
      </w:r>
      <w:r w:rsidR="00446FD7">
        <w:rPr>
          <w:rFonts w:ascii="Arial" w:hAnsi="Arial" w:cs="Arial"/>
          <w:bCs/>
          <w:sz w:val="20"/>
          <w:szCs w:val="20"/>
        </w:rPr>
        <w:t xml:space="preserve">ractice </w:t>
      </w:r>
      <w:r w:rsidR="00A6731E">
        <w:rPr>
          <w:rFonts w:ascii="Arial" w:hAnsi="Arial" w:cs="Arial"/>
          <w:bCs/>
          <w:sz w:val="20"/>
          <w:szCs w:val="20"/>
        </w:rPr>
        <w:t>l</w:t>
      </w:r>
      <w:r w:rsidR="00446FD7">
        <w:rPr>
          <w:rFonts w:ascii="Arial" w:hAnsi="Arial" w:cs="Arial"/>
          <w:bCs/>
          <w:sz w:val="20"/>
          <w:szCs w:val="20"/>
        </w:rPr>
        <w:t xml:space="preserve">eader. </w:t>
      </w:r>
      <w:r w:rsidR="00293E4E">
        <w:rPr>
          <w:rFonts w:ascii="Arial" w:hAnsi="Arial" w:cs="Arial"/>
          <w:bCs/>
          <w:sz w:val="20"/>
          <w:szCs w:val="20"/>
        </w:rPr>
        <w:t xml:space="preserve">In that role, she managed all stages of </w:t>
      </w:r>
      <w:r w:rsidR="00293E4E" w:rsidRPr="00293E4E">
        <w:rPr>
          <w:rFonts w:ascii="Arial" w:hAnsi="Arial" w:cs="Arial"/>
          <w:bCs/>
          <w:sz w:val="20"/>
          <w:szCs w:val="20"/>
        </w:rPr>
        <w:t xml:space="preserve">planning </w:t>
      </w:r>
      <w:r w:rsidR="001B424C">
        <w:rPr>
          <w:rFonts w:ascii="Arial" w:hAnsi="Arial" w:cs="Arial"/>
          <w:bCs/>
          <w:sz w:val="20"/>
          <w:szCs w:val="20"/>
        </w:rPr>
        <w:t xml:space="preserve">and design for numerous high-profile projects across </w:t>
      </w:r>
      <w:r w:rsidR="00293E4E" w:rsidRPr="00293E4E">
        <w:rPr>
          <w:rFonts w:ascii="Arial" w:hAnsi="Arial" w:cs="Arial"/>
          <w:bCs/>
          <w:sz w:val="20"/>
          <w:szCs w:val="20"/>
        </w:rPr>
        <w:t>the Bay Area</w:t>
      </w:r>
      <w:r w:rsidR="001B424C">
        <w:rPr>
          <w:rFonts w:ascii="Arial" w:hAnsi="Arial" w:cs="Arial"/>
          <w:bCs/>
          <w:sz w:val="20"/>
          <w:szCs w:val="20"/>
        </w:rPr>
        <w:t>,</w:t>
      </w:r>
      <w:r w:rsidR="00293E4E" w:rsidRPr="00293E4E">
        <w:rPr>
          <w:rFonts w:ascii="Arial" w:hAnsi="Arial" w:cs="Arial"/>
          <w:bCs/>
          <w:sz w:val="20"/>
          <w:szCs w:val="20"/>
        </w:rPr>
        <w:t xml:space="preserve"> includ</w:t>
      </w:r>
      <w:r w:rsidR="001B424C">
        <w:rPr>
          <w:rFonts w:ascii="Arial" w:hAnsi="Arial" w:cs="Arial"/>
          <w:bCs/>
          <w:sz w:val="20"/>
          <w:szCs w:val="20"/>
        </w:rPr>
        <w:t>ing</w:t>
      </w:r>
      <w:r w:rsidR="00293E4E" w:rsidRPr="00293E4E">
        <w:rPr>
          <w:rFonts w:ascii="Arial" w:hAnsi="Arial" w:cs="Arial"/>
          <w:bCs/>
          <w:sz w:val="20"/>
          <w:szCs w:val="20"/>
        </w:rPr>
        <w:t xml:space="preserve"> the 58,000-square-foot academic building replacement project for the University of California, Hastings College of Law; the 152-acre Parkmerced neighborhood revitalization and redevelopment vision plan; and the 27-acre, 1.7-million-square-foot India Basin mixed-use development</w:t>
      </w:r>
      <w:r w:rsidR="00B20F6D">
        <w:rPr>
          <w:rFonts w:ascii="Arial" w:hAnsi="Arial" w:cs="Arial"/>
          <w:bCs/>
          <w:sz w:val="20"/>
          <w:szCs w:val="20"/>
        </w:rPr>
        <w:t>.</w:t>
      </w:r>
      <w:r w:rsidR="00293E4E" w:rsidRPr="00293E4E">
        <w:rPr>
          <w:rFonts w:ascii="Arial" w:hAnsi="Arial" w:cs="Arial"/>
          <w:bCs/>
          <w:sz w:val="20"/>
          <w:szCs w:val="20"/>
        </w:rPr>
        <w:t xml:space="preserve"> </w:t>
      </w:r>
      <w:r w:rsidR="008A51A5">
        <w:rPr>
          <w:rFonts w:ascii="Arial" w:hAnsi="Arial" w:cs="Arial"/>
          <w:bCs/>
          <w:sz w:val="20"/>
          <w:szCs w:val="20"/>
        </w:rPr>
        <w:t xml:space="preserve">In her new </w:t>
      </w:r>
      <w:r w:rsidR="00E11227">
        <w:rPr>
          <w:rFonts w:ascii="Arial" w:hAnsi="Arial" w:cs="Arial"/>
          <w:bCs/>
          <w:sz w:val="20"/>
          <w:szCs w:val="20"/>
        </w:rPr>
        <w:t>position</w:t>
      </w:r>
      <w:r w:rsidR="006138F7">
        <w:rPr>
          <w:rFonts w:ascii="Arial" w:hAnsi="Arial" w:cs="Arial"/>
          <w:bCs/>
          <w:sz w:val="20"/>
          <w:szCs w:val="20"/>
        </w:rPr>
        <w:t xml:space="preserve"> at SmithGroup</w:t>
      </w:r>
      <w:r w:rsidR="008A51A5">
        <w:rPr>
          <w:rFonts w:ascii="Arial" w:hAnsi="Arial" w:cs="Arial"/>
          <w:bCs/>
          <w:sz w:val="20"/>
          <w:szCs w:val="20"/>
        </w:rPr>
        <w:t xml:space="preserve">, </w:t>
      </w:r>
      <w:r w:rsidR="001B424C">
        <w:rPr>
          <w:rFonts w:ascii="Arial" w:hAnsi="Arial" w:cs="Arial"/>
          <w:bCs/>
          <w:sz w:val="20"/>
          <w:szCs w:val="20"/>
        </w:rPr>
        <w:t>Sarkin</w:t>
      </w:r>
      <w:r w:rsidR="002F0ED9" w:rsidRPr="002F0ED9">
        <w:rPr>
          <w:rFonts w:ascii="Arial" w:hAnsi="Arial" w:cs="Arial"/>
          <w:bCs/>
          <w:sz w:val="20"/>
          <w:szCs w:val="20"/>
        </w:rPr>
        <w:t xml:space="preserve"> will</w:t>
      </w:r>
      <w:r w:rsidR="00842198">
        <w:rPr>
          <w:rFonts w:ascii="Arial" w:hAnsi="Arial" w:cs="Arial"/>
          <w:bCs/>
          <w:sz w:val="20"/>
          <w:szCs w:val="20"/>
        </w:rPr>
        <w:t xml:space="preserve"> serve as a strategist, project leader</w:t>
      </w:r>
      <w:r w:rsidR="00784AC1">
        <w:rPr>
          <w:rFonts w:ascii="Arial" w:hAnsi="Arial" w:cs="Arial"/>
          <w:bCs/>
          <w:sz w:val="20"/>
          <w:szCs w:val="20"/>
        </w:rPr>
        <w:t>,</w:t>
      </w:r>
      <w:r w:rsidR="00842198">
        <w:rPr>
          <w:rFonts w:ascii="Arial" w:hAnsi="Arial" w:cs="Arial"/>
          <w:bCs/>
          <w:sz w:val="20"/>
          <w:szCs w:val="20"/>
        </w:rPr>
        <w:t xml:space="preserve"> and mentor to </w:t>
      </w:r>
      <w:r w:rsidR="006138F7">
        <w:rPr>
          <w:rFonts w:ascii="Arial" w:hAnsi="Arial" w:cs="Arial"/>
          <w:bCs/>
          <w:sz w:val="20"/>
          <w:szCs w:val="20"/>
        </w:rPr>
        <w:t xml:space="preserve">an </w:t>
      </w:r>
      <w:r w:rsidR="00E11227">
        <w:rPr>
          <w:rFonts w:ascii="Arial" w:hAnsi="Arial" w:cs="Arial"/>
          <w:bCs/>
          <w:sz w:val="20"/>
          <w:szCs w:val="20"/>
        </w:rPr>
        <w:t xml:space="preserve">interdisciplinary </w:t>
      </w:r>
      <w:r w:rsidR="00842198">
        <w:rPr>
          <w:rFonts w:ascii="Arial" w:hAnsi="Arial" w:cs="Arial"/>
          <w:bCs/>
          <w:sz w:val="20"/>
          <w:szCs w:val="20"/>
        </w:rPr>
        <w:t>team</w:t>
      </w:r>
      <w:r w:rsidR="00586344">
        <w:rPr>
          <w:rFonts w:ascii="Arial" w:hAnsi="Arial" w:cs="Arial"/>
          <w:bCs/>
          <w:sz w:val="20"/>
          <w:szCs w:val="20"/>
        </w:rPr>
        <w:t xml:space="preserve"> of</w:t>
      </w:r>
      <w:r w:rsidR="006138F7">
        <w:rPr>
          <w:rFonts w:ascii="Arial" w:hAnsi="Arial" w:cs="Arial"/>
          <w:bCs/>
          <w:sz w:val="20"/>
          <w:szCs w:val="20"/>
        </w:rPr>
        <w:t xml:space="preserve"> </w:t>
      </w:r>
      <w:hyperlink r:id="rId9" w:history="1">
        <w:r w:rsidR="00842198" w:rsidRPr="00842198">
          <w:rPr>
            <w:rStyle w:val="Hyperlink"/>
            <w:rFonts w:ascii="Arial" w:hAnsi="Arial" w:cs="Arial"/>
            <w:bCs/>
            <w:sz w:val="20"/>
            <w:szCs w:val="20"/>
          </w:rPr>
          <w:t>Higher Education</w:t>
        </w:r>
      </w:hyperlink>
      <w:r w:rsidR="00842198">
        <w:rPr>
          <w:rFonts w:ascii="Arial" w:hAnsi="Arial" w:cs="Arial"/>
          <w:bCs/>
          <w:sz w:val="20"/>
          <w:szCs w:val="20"/>
        </w:rPr>
        <w:t xml:space="preserve">, </w:t>
      </w:r>
      <w:hyperlink r:id="rId10" w:history="1">
        <w:r w:rsidR="00842198" w:rsidRPr="00842198">
          <w:rPr>
            <w:rStyle w:val="Hyperlink"/>
            <w:rFonts w:ascii="Arial" w:hAnsi="Arial" w:cs="Arial"/>
            <w:bCs/>
            <w:sz w:val="20"/>
            <w:szCs w:val="20"/>
          </w:rPr>
          <w:t>Campus Planning</w:t>
        </w:r>
      </w:hyperlink>
      <w:r w:rsidR="00842198">
        <w:rPr>
          <w:rFonts w:ascii="Arial" w:hAnsi="Arial" w:cs="Arial"/>
          <w:bCs/>
          <w:sz w:val="20"/>
          <w:szCs w:val="20"/>
        </w:rPr>
        <w:t xml:space="preserve">, </w:t>
      </w:r>
      <w:hyperlink r:id="rId11" w:history="1">
        <w:r w:rsidR="00842198" w:rsidRPr="00842198">
          <w:rPr>
            <w:rStyle w:val="Hyperlink"/>
            <w:rFonts w:ascii="Arial" w:hAnsi="Arial" w:cs="Arial"/>
            <w:bCs/>
            <w:sz w:val="20"/>
            <w:szCs w:val="20"/>
          </w:rPr>
          <w:t>Mixed-</w:t>
        </w:r>
        <w:r w:rsidR="00842198">
          <w:rPr>
            <w:rStyle w:val="Hyperlink"/>
            <w:rFonts w:ascii="Arial" w:hAnsi="Arial" w:cs="Arial"/>
            <w:bCs/>
            <w:sz w:val="20"/>
            <w:szCs w:val="20"/>
          </w:rPr>
          <w:t>U</w:t>
        </w:r>
        <w:r w:rsidR="00842198" w:rsidRPr="00842198">
          <w:rPr>
            <w:rStyle w:val="Hyperlink"/>
            <w:rFonts w:ascii="Arial" w:hAnsi="Arial" w:cs="Arial"/>
            <w:bCs/>
            <w:sz w:val="20"/>
            <w:szCs w:val="20"/>
          </w:rPr>
          <w:t>se</w:t>
        </w:r>
      </w:hyperlink>
      <w:r w:rsidR="00842198">
        <w:rPr>
          <w:rFonts w:ascii="Arial" w:hAnsi="Arial" w:cs="Arial"/>
          <w:bCs/>
          <w:sz w:val="20"/>
          <w:szCs w:val="20"/>
        </w:rPr>
        <w:t xml:space="preserve">, and </w:t>
      </w:r>
      <w:hyperlink r:id="rId12" w:history="1">
        <w:r w:rsidR="00842198" w:rsidRPr="00842198">
          <w:rPr>
            <w:rStyle w:val="Hyperlink"/>
            <w:rFonts w:ascii="Arial" w:hAnsi="Arial" w:cs="Arial"/>
            <w:bCs/>
            <w:sz w:val="20"/>
            <w:szCs w:val="20"/>
          </w:rPr>
          <w:t>Urban Design</w:t>
        </w:r>
      </w:hyperlink>
      <w:r w:rsidR="00842198">
        <w:rPr>
          <w:rFonts w:ascii="Arial" w:hAnsi="Arial" w:cs="Arial"/>
          <w:bCs/>
          <w:sz w:val="20"/>
          <w:szCs w:val="20"/>
        </w:rPr>
        <w:t xml:space="preserve"> </w:t>
      </w:r>
      <w:r w:rsidR="006138F7">
        <w:rPr>
          <w:rFonts w:ascii="Arial" w:hAnsi="Arial" w:cs="Arial"/>
          <w:bCs/>
          <w:sz w:val="20"/>
          <w:szCs w:val="20"/>
        </w:rPr>
        <w:t xml:space="preserve">specialists </w:t>
      </w:r>
      <w:r w:rsidR="00842198">
        <w:rPr>
          <w:rFonts w:ascii="Arial" w:hAnsi="Arial" w:cs="Arial"/>
          <w:bCs/>
          <w:sz w:val="20"/>
          <w:szCs w:val="20"/>
        </w:rPr>
        <w:t>across the country.</w:t>
      </w:r>
    </w:p>
    <w:p w14:paraId="0844F1D4" w14:textId="77777777" w:rsidR="008A51A5" w:rsidRDefault="008A51A5" w:rsidP="002F0ED9">
      <w:pPr>
        <w:spacing w:after="0" w:line="240" w:lineRule="atLeast"/>
        <w:ind w:left="3600"/>
        <w:rPr>
          <w:rFonts w:ascii="Arial" w:hAnsi="Arial" w:cs="Arial"/>
          <w:bCs/>
          <w:sz w:val="20"/>
          <w:szCs w:val="20"/>
        </w:rPr>
      </w:pPr>
    </w:p>
    <w:p w14:paraId="419E755F" w14:textId="38D050F3" w:rsidR="006423C0" w:rsidRDefault="00E416BF" w:rsidP="00973608">
      <w:pPr>
        <w:spacing w:after="0" w:line="240" w:lineRule="atLeast"/>
        <w:ind w:left="3600"/>
        <w:rPr>
          <w:rFonts w:ascii="Arial" w:hAnsi="Arial" w:cs="Arial"/>
          <w:bCs/>
          <w:sz w:val="20"/>
          <w:szCs w:val="20"/>
        </w:rPr>
      </w:pPr>
      <w:r>
        <w:rPr>
          <w:rFonts w:ascii="Arial" w:hAnsi="Arial" w:cs="Arial"/>
          <w:bCs/>
          <w:sz w:val="20"/>
          <w:szCs w:val="20"/>
        </w:rPr>
        <w:t xml:space="preserve">“Georgia </w:t>
      </w:r>
      <w:r w:rsidR="00DA4D08">
        <w:rPr>
          <w:rFonts w:ascii="Arial" w:hAnsi="Arial" w:cs="Arial"/>
          <w:bCs/>
          <w:sz w:val="20"/>
          <w:szCs w:val="20"/>
        </w:rPr>
        <w:t>possesses</w:t>
      </w:r>
      <w:r w:rsidR="001344B6">
        <w:rPr>
          <w:rFonts w:ascii="Arial" w:hAnsi="Arial" w:cs="Arial"/>
          <w:bCs/>
          <w:sz w:val="20"/>
          <w:szCs w:val="20"/>
        </w:rPr>
        <w:t xml:space="preserve"> a unique combination of planning, design, and leadership expertise that we don’t often see in this market,”</w:t>
      </w:r>
      <w:r w:rsidR="00DA4D08">
        <w:rPr>
          <w:rFonts w:ascii="Arial" w:hAnsi="Arial" w:cs="Arial"/>
          <w:bCs/>
          <w:sz w:val="20"/>
          <w:szCs w:val="20"/>
        </w:rPr>
        <w:t xml:space="preserve"> </w:t>
      </w:r>
      <w:r>
        <w:rPr>
          <w:rFonts w:ascii="Arial" w:hAnsi="Arial" w:cs="Arial"/>
          <w:bCs/>
          <w:sz w:val="20"/>
          <w:szCs w:val="20"/>
        </w:rPr>
        <w:t xml:space="preserve">said </w:t>
      </w:r>
      <w:hyperlink r:id="rId13" w:history="1">
        <w:r w:rsidRPr="001B424C">
          <w:rPr>
            <w:rStyle w:val="Hyperlink"/>
            <w:rFonts w:ascii="Arial" w:hAnsi="Arial" w:cs="Arial"/>
            <w:bCs/>
            <w:sz w:val="20"/>
            <w:szCs w:val="20"/>
          </w:rPr>
          <w:t>Joyce Polhamus</w:t>
        </w:r>
      </w:hyperlink>
      <w:r>
        <w:rPr>
          <w:rFonts w:ascii="Arial" w:hAnsi="Arial" w:cs="Arial"/>
          <w:bCs/>
          <w:sz w:val="20"/>
          <w:szCs w:val="20"/>
        </w:rPr>
        <w:t xml:space="preserve">, </w:t>
      </w:r>
      <w:r w:rsidR="001B424C">
        <w:rPr>
          <w:rFonts w:ascii="Arial" w:hAnsi="Arial" w:cs="Arial"/>
          <w:bCs/>
          <w:sz w:val="20"/>
          <w:szCs w:val="20"/>
        </w:rPr>
        <w:t xml:space="preserve">FAIA, LEED AP BD+C, </w:t>
      </w:r>
      <w:r>
        <w:rPr>
          <w:rFonts w:ascii="Arial" w:hAnsi="Arial" w:cs="Arial"/>
          <w:bCs/>
          <w:sz w:val="20"/>
          <w:szCs w:val="20"/>
        </w:rPr>
        <w:t xml:space="preserve">director of SmithGroup’s San Francisco office. “Her </w:t>
      </w:r>
      <w:r w:rsidR="005C1786">
        <w:rPr>
          <w:rFonts w:ascii="Arial" w:hAnsi="Arial" w:cs="Arial"/>
          <w:bCs/>
          <w:sz w:val="20"/>
          <w:szCs w:val="20"/>
        </w:rPr>
        <w:t>deep</w:t>
      </w:r>
      <w:r w:rsidR="005C1786" w:rsidRPr="005C1786">
        <w:rPr>
          <w:rFonts w:ascii="Arial" w:hAnsi="Arial" w:cs="Arial"/>
          <w:bCs/>
          <w:sz w:val="20"/>
          <w:szCs w:val="20"/>
        </w:rPr>
        <w:t xml:space="preserve"> knowledge of</w:t>
      </w:r>
      <w:r w:rsidR="005C1786">
        <w:rPr>
          <w:rFonts w:ascii="Arial" w:hAnsi="Arial" w:cs="Arial"/>
          <w:bCs/>
          <w:sz w:val="20"/>
          <w:szCs w:val="20"/>
        </w:rPr>
        <w:t xml:space="preserve"> </w:t>
      </w:r>
      <w:r w:rsidR="006423C0">
        <w:rPr>
          <w:rFonts w:ascii="Arial" w:hAnsi="Arial" w:cs="Arial"/>
          <w:bCs/>
          <w:sz w:val="20"/>
          <w:szCs w:val="20"/>
        </w:rPr>
        <w:t xml:space="preserve">integrated </w:t>
      </w:r>
      <w:r w:rsidR="005C1786" w:rsidRPr="005C1786">
        <w:rPr>
          <w:rFonts w:ascii="Arial" w:hAnsi="Arial" w:cs="Arial"/>
          <w:bCs/>
          <w:sz w:val="20"/>
          <w:szCs w:val="20"/>
        </w:rPr>
        <w:t>planning</w:t>
      </w:r>
      <w:r w:rsidR="001344B6">
        <w:rPr>
          <w:rFonts w:ascii="Arial" w:hAnsi="Arial" w:cs="Arial"/>
          <w:bCs/>
          <w:sz w:val="20"/>
          <w:szCs w:val="20"/>
        </w:rPr>
        <w:t xml:space="preserve"> processes—from </w:t>
      </w:r>
      <w:r w:rsidR="004E4B5C">
        <w:rPr>
          <w:rFonts w:ascii="Arial" w:hAnsi="Arial" w:cs="Arial"/>
          <w:bCs/>
          <w:sz w:val="20"/>
          <w:szCs w:val="20"/>
        </w:rPr>
        <w:t>long-range development plans through construction</w:t>
      </w:r>
      <w:r w:rsidR="001344B6">
        <w:rPr>
          <w:rFonts w:ascii="Arial" w:hAnsi="Arial" w:cs="Arial"/>
          <w:bCs/>
          <w:sz w:val="20"/>
          <w:szCs w:val="20"/>
        </w:rPr>
        <w:t>—w</w:t>
      </w:r>
      <w:r>
        <w:rPr>
          <w:rFonts w:ascii="Arial" w:hAnsi="Arial" w:cs="Arial"/>
          <w:bCs/>
          <w:sz w:val="20"/>
          <w:szCs w:val="20"/>
        </w:rPr>
        <w:t xml:space="preserve">ill </w:t>
      </w:r>
      <w:r w:rsidR="006423C0" w:rsidRPr="006423C0">
        <w:rPr>
          <w:rFonts w:ascii="Arial" w:hAnsi="Arial" w:cs="Arial"/>
          <w:bCs/>
          <w:sz w:val="20"/>
          <w:szCs w:val="20"/>
        </w:rPr>
        <w:t xml:space="preserve">make her a highly valued partner </w:t>
      </w:r>
      <w:r w:rsidR="006423C0">
        <w:rPr>
          <w:rFonts w:ascii="Arial" w:hAnsi="Arial" w:cs="Arial"/>
          <w:bCs/>
          <w:sz w:val="20"/>
          <w:szCs w:val="20"/>
        </w:rPr>
        <w:t>to</w:t>
      </w:r>
      <w:r w:rsidR="006423C0" w:rsidRPr="006423C0">
        <w:rPr>
          <w:rFonts w:ascii="Arial" w:hAnsi="Arial" w:cs="Arial"/>
          <w:bCs/>
          <w:sz w:val="20"/>
          <w:szCs w:val="20"/>
        </w:rPr>
        <w:t xml:space="preserve"> our clients.”</w:t>
      </w:r>
    </w:p>
    <w:p w14:paraId="0C7BB294" w14:textId="77777777" w:rsidR="006423C0" w:rsidRDefault="006423C0" w:rsidP="00973608">
      <w:pPr>
        <w:spacing w:after="0" w:line="240" w:lineRule="atLeast"/>
        <w:ind w:left="3600"/>
        <w:rPr>
          <w:rFonts w:ascii="Arial" w:hAnsi="Arial" w:cs="Arial"/>
          <w:bCs/>
          <w:sz w:val="20"/>
          <w:szCs w:val="20"/>
        </w:rPr>
      </w:pPr>
    </w:p>
    <w:p w14:paraId="386E4B1A" w14:textId="6E5EC519" w:rsidR="00E416BF" w:rsidRDefault="006423C0" w:rsidP="00973608">
      <w:pPr>
        <w:spacing w:after="0" w:line="240" w:lineRule="atLeast"/>
        <w:ind w:left="3600"/>
        <w:rPr>
          <w:rFonts w:ascii="Arial" w:hAnsi="Arial" w:cs="Arial"/>
          <w:bCs/>
          <w:sz w:val="20"/>
          <w:szCs w:val="20"/>
        </w:rPr>
      </w:pPr>
      <w:r>
        <w:rPr>
          <w:rFonts w:ascii="Arial" w:hAnsi="Arial" w:cs="Arial"/>
          <w:bCs/>
          <w:sz w:val="20"/>
          <w:szCs w:val="20"/>
        </w:rPr>
        <w:t>A certified planner and registered architect, Sarkin is a</w:t>
      </w:r>
      <w:r w:rsidR="00344315">
        <w:rPr>
          <w:rFonts w:ascii="Arial" w:hAnsi="Arial" w:cs="Arial"/>
          <w:bCs/>
          <w:sz w:val="20"/>
          <w:szCs w:val="20"/>
        </w:rPr>
        <w:t xml:space="preserve"> member of the American Institute of Certified Planners, the </w:t>
      </w:r>
      <w:r>
        <w:rPr>
          <w:rFonts w:ascii="Arial" w:hAnsi="Arial" w:cs="Arial"/>
          <w:bCs/>
          <w:sz w:val="20"/>
          <w:szCs w:val="20"/>
        </w:rPr>
        <w:t xml:space="preserve">Royal Institute of British Architects, the </w:t>
      </w:r>
      <w:r w:rsidR="00E50E84">
        <w:rPr>
          <w:rFonts w:ascii="Arial" w:hAnsi="Arial" w:cs="Arial"/>
          <w:bCs/>
          <w:sz w:val="20"/>
          <w:szCs w:val="20"/>
        </w:rPr>
        <w:t>American Planning Association</w:t>
      </w:r>
      <w:r>
        <w:rPr>
          <w:rFonts w:ascii="Arial" w:hAnsi="Arial" w:cs="Arial"/>
          <w:bCs/>
          <w:sz w:val="20"/>
          <w:szCs w:val="20"/>
        </w:rPr>
        <w:t xml:space="preserve">, </w:t>
      </w:r>
      <w:r w:rsidR="00344315">
        <w:rPr>
          <w:rFonts w:ascii="Arial" w:hAnsi="Arial" w:cs="Arial"/>
          <w:bCs/>
          <w:sz w:val="20"/>
          <w:szCs w:val="20"/>
        </w:rPr>
        <w:t>and the Society for College and University Professionals</w:t>
      </w:r>
      <w:r w:rsidR="00EF4150">
        <w:rPr>
          <w:rFonts w:ascii="Arial" w:hAnsi="Arial" w:cs="Arial"/>
          <w:bCs/>
          <w:sz w:val="20"/>
          <w:szCs w:val="20"/>
        </w:rPr>
        <w:t>.</w:t>
      </w:r>
      <w:r w:rsidR="00344315">
        <w:rPr>
          <w:rFonts w:ascii="Arial" w:hAnsi="Arial" w:cs="Arial"/>
          <w:bCs/>
          <w:sz w:val="20"/>
          <w:szCs w:val="20"/>
        </w:rPr>
        <w:t xml:space="preserve"> </w:t>
      </w:r>
      <w:r w:rsidR="001E6F64">
        <w:rPr>
          <w:rFonts w:ascii="Arial" w:hAnsi="Arial" w:cs="Arial"/>
          <w:bCs/>
          <w:sz w:val="20"/>
          <w:szCs w:val="20"/>
        </w:rPr>
        <w:t xml:space="preserve">She has held teaching </w:t>
      </w:r>
      <w:r w:rsidR="00153B7B">
        <w:rPr>
          <w:rFonts w:ascii="Arial" w:hAnsi="Arial" w:cs="Arial"/>
          <w:bCs/>
          <w:sz w:val="20"/>
          <w:szCs w:val="20"/>
        </w:rPr>
        <w:t>positions with notable institutions such as Columbia University</w:t>
      </w:r>
      <w:r w:rsidR="00FD640F">
        <w:rPr>
          <w:rFonts w:ascii="Arial" w:hAnsi="Arial" w:cs="Arial"/>
          <w:bCs/>
          <w:sz w:val="20"/>
          <w:szCs w:val="20"/>
        </w:rPr>
        <w:t xml:space="preserve"> </w:t>
      </w:r>
      <w:r w:rsidR="00FD640F" w:rsidRPr="00FE3C21">
        <w:rPr>
          <w:rFonts w:ascii="Arial" w:hAnsi="Arial" w:cs="Arial"/>
          <w:bCs/>
          <w:sz w:val="20"/>
          <w:szCs w:val="20"/>
        </w:rPr>
        <w:t>Graduate School of Architecture, Planning and Preservation</w:t>
      </w:r>
      <w:r w:rsidR="00153B7B">
        <w:rPr>
          <w:rFonts w:ascii="Arial" w:hAnsi="Arial" w:cs="Arial"/>
          <w:bCs/>
          <w:sz w:val="20"/>
          <w:szCs w:val="20"/>
        </w:rPr>
        <w:t>, the University of Witwatersrand, the University of KwaZulu-Natal</w:t>
      </w:r>
      <w:r w:rsidR="00F51052">
        <w:rPr>
          <w:rFonts w:ascii="Arial" w:hAnsi="Arial" w:cs="Arial"/>
          <w:bCs/>
          <w:sz w:val="20"/>
          <w:szCs w:val="20"/>
        </w:rPr>
        <w:t>, and Harvard Graduate School</w:t>
      </w:r>
      <w:r w:rsidR="00E50E84">
        <w:rPr>
          <w:rFonts w:ascii="Arial" w:hAnsi="Arial" w:cs="Arial"/>
          <w:bCs/>
          <w:sz w:val="20"/>
          <w:szCs w:val="20"/>
        </w:rPr>
        <w:t xml:space="preserve"> of Design</w:t>
      </w:r>
      <w:r w:rsidR="00153B7B">
        <w:rPr>
          <w:rFonts w:ascii="Arial" w:hAnsi="Arial" w:cs="Arial"/>
          <w:bCs/>
          <w:sz w:val="20"/>
          <w:szCs w:val="20"/>
        </w:rPr>
        <w:t>.</w:t>
      </w:r>
    </w:p>
    <w:p w14:paraId="4B978E94" w14:textId="77777777" w:rsidR="00973608" w:rsidRDefault="00973608" w:rsidP="00973608">
      <w:pPr>
        <w:spacing w:after="0" w:line="240" w:lineRule="atLeast"/>
        <w:ind w:left="3600"/>
        <w:rPr>
          <w:rFonts w:ascii="Arial" w:hAnsi="Arial" w:cs="Arial"/>
          <w:bCs/>
          <w:sz w:val="20"/>
          <w:szCs w:val="20"/>
        </w:rPr>
      </w:pPr>
    </w:p>
    <w:p w14:paraId="2428AC10" w14:textId="11E50F0A" w:rsidR="00F51052" w:rsidRDefault="00446FD7" w:rsidP="00973608">
      <w:pPr>
        <w:spacing w:after="0" w:line="240" w:lineRule="atLeast"/>
        <w:ind w:left="3600"/>
        <w:rPr>
          <w:rFonts w:ascii="Arial" w:hAnsi="Arial" w:cs="Arial"/>
          <w:bCs/>
          <w:sz w:val="20"/>
          <w:szCs w:val="20"/>
        </w:rPr>
      </w:pPr>
      <w:r>
        <w:rPr>
          <w:rFonts w:ascii="Arial" w:hAnsi="Arial" w:cs="Arial"/>
          <w:bCs/>
          <w:sz w:val="20"/>
          <w:szCs w:val="20"/>
        </w:rPr>
        <w:t xml:space="preserve">Sarkin earned a Master of Architecture in </w:t>
      </w:r>
      <w:r w:rsidR="00A6731E">
        <w:rPr>
          <w:rFonts w:ascii="Arial" w:hAnsi="Arial" w:cs="Arial"/>
          <w:bCs/>
          <w:sz w:val="20"/>
          <w:szCs w:val="20"/>
        </w:rPr>
        <w:t>u</w:t>
      </w:r>
      <w:r>
        <w:rPr>
          <w:rFonts w:ascii="Arial" w:hAnsi="Arial" w:cs="Arial"/>
          <w:bCs/>
          <w:sz w:val="20"/>
          <w:szCs w:val="20"/>
        </w:rPr>
        <w:t xml:space="preserve">rban </w:t>
      </w:r>
      <w:r w:rsidR="00A6731E">
        <w:rPr>
          <w:rFonts w:ascii="Arial" w:hAnsi="Arial" w:cs="Arial"/>
          <w:bCs/>
          <w:sz w:val="20"/>
          <w:szCs w:val="20"/>
        </w:rPr>
        <w:t>d</w:t>
      </w:r>
      <w:r>
        <w:rPr>
          <w:rFonts w:ascii="Arial" w:hAnsi="Arial" w:cs="Arial"/>
          <w:bCs/>
          <w:sz w:val="20"/>
          <w:szCs w:val="20"/>
        </w:rPr>
        <w:t xml:space="preserve">esign </w:t>
      </w:r>
      <w:r w:rsidR="00E50E84">
        <w:rPr>
          <w:rFonts w:ascii="Arial" w:hAnsi="Arial" w:cs="Arial"/>
          <w:bCs/>
          <w:sz w:val="20"/>
          <w:szCs w:val="20"/>
        </w:rPr>
        <w:t xml:space="preserve">with distinction </w:t>
      </w:r>
      <w:r>
        <w:rPr>
          <w:rFonts w:ascii="Arial" w:hAnsi="Arial" w:cs="Arial"/>
          <w:bCs/>
          <w:sz w:val="20"/>
          <w:szCs w:val="20"/>
        </w:rPr>
        <w:t xml:space="preserve">from Harvard </w:t>
      </w:r>
      <w:r w:rsidR="00973608">
        <w:rPr>
          <w:rFonts w:ascii="Arial" w:hAnsi="Arial" w:cs="Arial"/>
          <w:bCs/>
          <w:sz w:val="20"/>
          <w:szCs w:val="20"/>
        </w:rPr>
        <w:t>G</w:t>
      </w:r>
      <w:r>
        <w:rPr>
          <w:rFonts w:ascii="Arial" w:hAnsi="Arial" w:cs="Arial"/>
          <w:bCs/>
          <w:sz w:val="20"/>
          <w:szCs w:val="20"/>
        </w:rPr>
        <w:t>raduate School of Design. She also holds a Bachelor of Architecture from University of KwaZulu Natal and a Bachelor of Architectural Studies from University of Cape Town.</w:t>
      </w:r>
      <w:r w:rsidR="00EF4150">
        <w:rPr>
          <w:rFonts w:ascii="Arial" w:hAnsi="Arial" w:cs="Arial"/>
          <w:bCs/>
          <w:sz w:val="20"/>
          <w:szCs w:val="20"/>
        </w:rPr>
        <w:t xml:space="preserve"> </w:t>
      </w:r>
      <w:r w:rsidR="001E2438">
        <w:rPr>
          <w:rFonts w:ascii="Arial" w:hAnsi="Arial" w:cs="Arial"/>
          <w:bCs/>
          <w:sz w:val="20"/>
          <w:szCs w:val="20"/>
        </w:rPr>
        <w:t>In addition, her career has included notable roles and project experience while</w:t>
      </w:r>
      <w:bookmarkStart w:id="1" w:name="_GoBack"/>
      <w:bookmarkEnd w:id="1"/>
      <w:r w:rsidR="001E2438">
        <w:rPr>
          <w:rFonts w:ascii="Arial" w:hAnsi="Arial" w:cs="Arial"/>
          <w:bCs/>
          <w:sz w:val="20"/>
          <w:szCs w:val="20"/>
        </w:rPr>
        <w:t xml:space="preserve"> working with </w:t>
      </w:r>
      <w:r w:rsidR="00F51052">
        <w:rPr>
          <w:rFonts w:ascii="Arial" w:hAnsi="Arial" w:cs="Arial"/>
          <w:bCs/>
          <w:sz w:val="20"/>
          <w:szCs w:val="20"/>
        </w:rPr>
        <w:t>Pei Cobb Freed and Partners</w:t>
      </w:r>
      <w:r w:rsidR="001E2438">
        <w:rPr>
          <w:rFonts w:ascii="Arial" w:hAnsi="Arial" w:cs="Arial"/>
          <w:bCs/>
          <w:sz w:val="20"/>
          <w:szCs w:val="20"/>
        </w:rPr>
        <w:t>, New York</w:t>
      </w:r>
      <w:r w:rsidR="00F51052">
        <w:rPr>
          <w:rFonts w:ascii="Arial" w:hAnsi="Arial" w:cs="Arial"/>
          <w:bCs/>
          <w:sz w:val="20"/>
          <w:szCs w:val="20"/>
        </w:rPr>
        <w:t>; Meyer Pienaar Smith</w:t>
      </w:r>
      <w:r w:rsidR="000A0D15">
        <w:rPr>
          <w:rFonts w:ascii="Arial" w:hAnsi="Arial" w:cs="Arial"/>
          <w:bCs/>
          <w:sz w:val="20"/>
          <w:szCs w:val="20"/>
        </w:rPr>
        <w:t xml:space="preserve"> </w:t>
      </w:r>
      <w:r w:rsidR="00F51052">
        <w:rPr>
          <w:rFonts w:ascii="Arial" w:hAnsi="Arial" w:cs="Arial"/>
          <w:bCs/>
          <w:sz w:val="20"/>
          <w:szCs w:val="20"/>
        </w:rPr>
        <w:t>Architects</w:t>
      </w:r>
      <w:r w:rsidR="001E2438">
        <w:rPr>
          <w:rFonts w:ascii="Arial" w:hAnsi="Arial" w:cs="Arial"/>
          <w:bCs/>
          <w:sz w:val="20"/>
          <w:szCs w:val="20"/>
        </w:rPr>
        <w:t xml:space="preserve">, </w:t>
      </w:r>
      <w:r w:rsidR="00F51052">
        <w:rPr>
          <w:rFonts w:ascii="Arial" w:hAnsi="Arial" w:cs="Arial"/>
          <w:bCs/>
          <w:sz w:val="20"/>
          <w:szCs w:val="20"/>
        </w:rPr>
        <w:t xml:space="preserve">Johannesburg, South Africa; and as founding </w:t>
      </w:r>
      <w:r w:rsidR="00F51052">
        <w:rPr>
          <w:rFonts w:ascii="Arial" w:hAnsi="Arial" w:cs="Arial"/>
          <w:bCs/>
          <w:sz w:val="20"/>
          <w:szCs w:val="20"/>
        </w:rPr>
        <w:lastRenderedPageBreak/>
        <w:t>partner of Sarkin &amp; Jain Architects, Urban Designers + Planners</w:t>
      </w:r>
      <w:r w:rsidR="001E2438">
        <w:rPr>
          <w:rFonts w:ascii="Arial" w:hAnsi="Arial" w:cs="Arial"/>
          <w:bCs/>
          <w:sz w:val="20"/>
          <w:szCs w:val="20"/>
        </w:rPr>
        <w:t xml:space="preserve">, </w:t>
      </w:r>
      <w:r w:rsidR="00F51052">
        <w:rPr>
          <w:rFonts w:ascii="Arial" w:hAnsi="Arial" w:cs="Arial"/>
          <w:bCs/>
          <w:sz w:val="20"/>
          <w:szCs w:val="20"/>
        </w:rPr>
        <w:t>Durban, South Africa.</w:t>
      </w:r>
    </w:p>
    <w:p w14:paraId="187948C0" w14:textId="77777777" w:rsidR="007E17DD" w:rsidRDefault="007E17DD" w:rsidP="00973608">
      <w:pPr>
        <w:spacing w:after="0" w:line="240" w:lineRule="atLeast"/>
        <w:ind w:left="3600"/>
        <w:rPr>
          <w:rFonts w:ascii="Arial" w:hAnsi="Arial" w:cs="Arial"/>
          <w:bCs/>
          <w:sz w:val="20"/>
          <w:szCs w:val="20"/>
        </w:rPr>
      </w:pPr>
    </w:p>
    <w:p w14:paraId="58DB7B34" w14:textId="7EE30C4C" w:rsidR="00C3529E" w:rsidRPr="00821509" w:rsidRDefault="00821509" w:rsidP="00973608">
      <w:pPr>
        <w:spacing w:after="0" w:line="240" w:lineRule="atLeast"/>
        <w:ind w:left="3600"/>
      </w:pPr>
      <w:r w:rsidRPr="00F07DA1">
        <w:rPr>
          <w:rFonts w:ascii="Arial" w:hAnsi="Arial" w:cs="Arial"/>
          <w:b/>
          <w:bCs/>
          <w:sz w:val="20"/>
          <w:szCs w:val="20"/>
        </w:rPr>
        <w:t>SmithGroup</w:t>
      </w:r>
      <w:r w:rsidRPr="00F07DA1">
        <w:rPr>
          <w:rFonts w:ascii="Arial" w:hAnsi="Arial" w:cs="Arial"/>
          <w:bCs/>
          <w:sz w:val="20"/>
          <w:szCs w:val="20"/>
        </w:rPr>
        <w:t xml:space="preserve"> (</w:t>
      </w:r>
      <w:hyperlink r:id="rId14" w:history="1">
        <w:r w:rsidRPr="00C454C8">
          <w:rPr>
            <w:rStyle w:val="Hyperlink"/>
            <w:rFonts w:ascii="Arial" w:hAnsi="Arial" w:cs="Arial"/>
            <w:bCs/>
            <w:sz w:val="20"/>
            <w:szCs w:val="20"/>
          </w:rPr>
          <w:t>www.smithgroup.com</w:t>
        </w:r>
      </w:hyperlink>
      <w:r w:rsidRPr="00F07DA1">
        <w:rPr>
          <w:rFonts w:ascii="Arial" w:hAnsi="Arial" w:cs="Arial"/>
          <w:bCs/>
          <w:sz w:val="20"/>
          <w:szCs w:val="20"/>
        </w:rPr>
        <w:t xml:space="preserve">) is one of the world’s preeminent integrated design firms. Working across a network </w:t>
      </w:r>
      <w:r w:rsidRPr="00B9621F">
        <w:rPr>
          <w:rFonts w:ascii="Arial" w:hAnsi="Arial" w:cs="Arial"/>
          <w:bCs/>
          <w:sz w:val="20"/>
          <w:szCs w:val="20"/>
        </w:rPr>
        <w:t>of 1</w:t>
      </w:r>
      <w:r w:rsidR="00173BFA">
        <w:rPr>
          <w:rFonts w:ascii="Arial" w:hAnsi="Arial" w:cs="Arial"/>
          <w:bCs/>
          <w:sz w:val="20"/>
          <w:szCs w:val="20"/>
        </w:rPr>
        <w:t>4</w:t>
      </w:r>
      <w:r w:rsidRPr="00B9621F">
        <w:rPr>
          <w:rFonts w:ascii="Arial" w:hAnsi="Arial" w:cs="Arial"/>
          <w:bCs/>
          <w:sz w:val="20"/>
          <w:szCs w:val="20"/>
        </w:rPr>
        <w:t xml:space="preserve"> offices in</w:t>
      </w:r>
      <w:r w:rsidRPr="00F07DA1">
        <w:rPr>
          <w:rFonts w:ascii="Arial" w:hAnsi="Arial" w:cs="Arial"/>
          <w:bCs/>
          <w:sz w:val="20"/>
          <w:szCs w:val="20"/>
        </w:rPr>
        <w:t xml:space="preserve">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bookmarkEnd w:id="0"/>
    </w:p>
    <w:sectPr w:rsidR="00C3529E" w:rsidRPr="00821509" w:rsidSect="006942F6">
      <w:headerReference w:type="default" r:id="rId15"/>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9A84A" w14:textId="77777777" w:rsidR="001211DF" w:rsidRDefault="001211DF" w:rsidP="004B7694">
      <w:pPr>
        <w:spacing w:after="0" w:line="240" w:lineRule="auto"/>
      </w:pPr>
      <w:r>
        <w:separator/>
      </w:r>
    </w:p>
  </w:endnote>
  <w:endnote w:type="continuationSeparator" w:id="0">
    <w:p w14:paraId="45ED2CB5" w14:textId="77777777" w:rsidR="001211DF" w:rsidRDefault="001211DF"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79439" w14:textId="77777777" w:rsidR="001211DF" w:rsidRDefault="001211DF" w:rsidP="004B7694">
      <w:pPr>
        <w:spacing w:after="0" w:line="240" w:lineRule="auto"/>
      </w:pPr>
      <w:r>
        <w:separator/>
      </w:r>
    </w:p>
  </w:footnote>
  <w:footnote w:type="continuationSeparator" w:id="0">
    <w:p w14:paraId="248C5497" w14:textId="77777777" w:rsidR="001211DF" w:rsidRDefault="001211DF"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375FF"/>
    <w:rsid w:val="00047031"/>
    <w:rsid w:val="00093EE1"/>
    <w:rsid w:val="00097111"/>
    <w:rsid w:val="000A0A7F"/>
    <w:rsid w:val="000A0D15"/>
    <w:rsid w:val="000D0599"/>
    <w:rsid w:val="000F797D"/>
    <w:rsid w:val="00111CF8"/>
    <w:rsid w:val="001211DF"/>
    <w:rsid w:val="001344B6"/>
    <w:rsid w:val="001513FF"/>
    <w:rsid w:val="00153B7B"/>
    <w:rsid w:val="00164019"/>
    <w:rsid w:val="00166BE7"/>
    <w:rsid w:val="00173BFA"/>
    <w:rsid w:val="00176FBE"/>
    <w:rsid w:val="001B424C"/>
    <w:rsid w:val="001C04B3"/>
    <w:rsid w:val="001E2438"/>
    <w:rsid w:val="001E6920"/>
    <w:rsid w:val="001E6F64"/>
    <w:rsid w:val="001F7550"/>
    <w:rsid w:val="00200E74"/>
    <w:rsid w:val="002133E6"/>
    <w:rsid w:val="002273EA"/>
    <w:rsid w:val="00230D64"/>
    <w:rsid w:val="00233905"/>
    <w:rsid w:val="00252549"/>
    <w:rsid w:val="00257FCC"/>
    <w:rsid w:val="00293E4E"/>
    <w:rsid w:val="002952BA"/>
    <w:rsid w:val="002964FB"/>
    <w:rsid w:val="002B43CC"/>
    <w:rsid w:val="002D5649"/>
    <w:rsid w:val="002F0ED9"/>
    <w:rsid w:val="00344315"/>
    <w:rsid w:val="00346557"/>
    <w:rsid w:val="00346C35"/>
    <w:rsid w:val="00364E20"/>
    <w:rsid w:val="003900C3"/>
    <w:rsid w:val="003A5FD1"/>
    <w:rsid w:val="003B55E9"/>
    <w:rsid w:val="003F23E1"/>
    <w:rsid w:val="00436C8D"/>
    <w:rsid w:val="00446FD7"/>
    <w:rsid w:val="00455EF8"/>
    <w:rsid w:val="00457CFD"/>
    <w:rsid w:val="00481C19"/>
    <w:rsid w:val="004A4022"/>
    <w:rsid w:val="004A45DF"/>
    <w:rsid w:val="004A5807"/>
    <w:rsid w:val="004B7694"/>
    <w:rsid w:val="004D5C17"/>
    <w:rsid w:val="004E4B5C"/>
    <w:rsid w:val="004E6A17"/>
    <w:rsid w:val="004F3739"/>
    <w:rsid w:val="005419FD"/>
    <w:rsid w:val="005810A1"/>
    <w:rsid w:val="00586344"/>
    <w:rsid w:val="00596FA1"/>
    <w:rsid w:val="00597B49"/>
    <w:rsid w:val="005A3A32"/>
    <w:rsid w:val="005C1786"/>
    <w:rsid w:val="005C4EF3"/>
    <w:rsid w:val="005D5561"/>
    <w:rsid w:val="005F054C"/>
    <w:rsid w:val="006138F7"/>
    <w:rsid w:val="006423C0"/>
    <w:rsid w:val="00664060"/>
    <w:rsid w:val="006703E8"/>
    <w:rsid w:val="00683ECA"/>
    <w:rsid w:val="006942F6"/>
    <w:rsid w:val="006A57CF"/>
    <w:rsid w:val="00706B7F"/>
    <w:rsid w:val="00710E2E"/>
    <w:rsid w:val="00717755"/>
    <w:rsid w:val="0077372B"/>
    <w:rsid w:val="00776A61"/>
    <w:rsid w:val="00784AC1"/>
    <w:rsid w:val="0079326C"/>
    <w:rsid w:val="00794B82"/>
    <w:rsid w:val="007B3280"/>
    <w:rsid w:val="007E17DD"/>
    <w:rsid w:val="00821509"/>
    <w:rsid w:val="00842198"/>
    <w:rsid w:val="00855ED8"/>
    <w:rsid w:val="00887C21"/>
    <w:rsid w:val="00894C88"/>
    <w:rsid w:val="008A51A5"/>
    <w:rsid w:val="008A51F9"/>
    <w:rsid w:val="008C6E7B"/>
    <w:rsid w:val="008D7260"/>
    <w:rsid w:val="008D7505"/>
    <w:rsid w:val="00902104"/>
    <w:rsid w:val="00930CC7"/>
    <w:rsid w:val="00951651"/>
    <w:rsid w:val="00973608"/>
    <w:rsid w:val="009B48D7"/>
    <w:rsid w:val="009C2132"/>
    <w:rsid w:val="009C6409"/>
    <w:rsid w:val="009D6ADC"/>
    <w:rsid w:val="009E18DB"/>
    <w:rsid w:val="009E508D"/>
    <w:rsid w:val="00A03E97"/>
    <w:rsid w:val="00A21C78"/>
    <w:rsid w:val="00A404CC"/>
    <w:rsid w:val="00A65221"/>
    <w:rsid w:val="00A6731E"/>
    <w:rsid w:val="00AA219C"/>
    <w:rsid w:val="00AC632F"/>
    <w:rsid w:val="00AE480D"/>
    <w:rsid w:val="00B01418"/>
    <w:rsid w:val="00B20F6D"/>
    <w:rsid w:val="00B3032C"/>
    <w:rsid w:val="00B70CE6"/>
    <w:rsid w:val="00B80551"/>
    <w:rsid w:val="00B91F52"/>
    <w:rsid w:val="00B9621F"/>
    <w:rsid w:val="00BD4C8C"/>
    <w:rsid w:val="00BE4DB3"/>
    <w:rsid w:val="00C3529E"/>
    <w:rsid w:val="00C40640"/>
    <w:rsid w:val="00C42241"/>
    <w:rsid w:val="00C454C8"/>
    <w:rsid w:val="00C54D6E"/>
    <w:rsid w:val="00C820C8"/>
    <w:rsid w:val="00CD06AD"/>
    <w:rsid w:val="00D40F12"/>
    <w:rsid w:val="00DA4D08"/>
    <w:rsid w:val="00DD0D68"/>
    <w:rsid w:val="00DD5DD5"/>
    <w:rsid w:val="00DE37E2"/>
    <w:rsid w:val="00E06C26"/>
    <w:rsid w:val="00E11227"/>
    <w:rsid w:val="00E31719"/>
    <w:rsid w:val="00E416BF"/>
    <w:rsid w:val="00E50E84"/>
    <w:rsid w:val="00E54D62"/>
    <w:rsid w:val="00E577C6"/>
    <w:rsid w:val="00E72A19"/>
    <w:rsid w:val="00E824BD"/>
    <w:rsid w:val="00E937CD"/>
    <w:rsid w:val="00EE11DC"/>
    <w:rsid w:val="00EF2F6C"/>
    <w:rsid w:val="00EF4150"/>
    <w:rsid w:val="00F51052"/>
    <w:rsid w:val="00F564CB"/>
    <w:rsid w:val="00F84C85"/>
    <w:rsid w:val="00FD640F"/>
    <w:rsid w:val="00FE3C21"/>
    <w:rsid w:val="00FE4648"/>
    <w:rsid w:val="00FF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DAAB1"/>
  <w15:chartTrackingRefBased/>
  <w15:docId w15:val="{9177FE5D-BB7E-4AD4-924F-577E6135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B20F6D"/>
    <w:rPr>
      <w:sz w:val="16"/>
      <w:szCs w:val="16"/>
    </w:rPr>
  </w:style>
  <w:style w:type="paragraph" w:styleId="CommentText">
    <w:name w:val="annotation text"/>
    <w:basedOn w:val="Normal"/>
    <w:link w:val="CommentTextChar"/>
    <w:uiPriority w:val="99"/>
    <w:semiHidden/>
    <w:unhideWhenUsed/>
    <w:rsid w:val="00B20F6D"/>
    <w:pPr>
      <w:spacing w:line="240" w:lineRule="auto"/>
    </w:pPr>
    <w:rPr>
      <w:sz w:val="20"/>
      <w:szCs w:val="20"/>
    </w:rPr>
  </w:style>
  <w:style w:type="character" w:customStyle="1" w:styleId="CommentTextChar">
    <w:name w:val="Comment Text Char"/>
    <w:basedOn w:val="DefaultParagraphFont"/>
    <w:link w:val="CommentText"/>
    <w:uiPriority w:val="99"/>
    <w:semiHidden/>
    <w:rsid w:val="00B20F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20F6D"/>
    <w:rPr>
      <w:b/>
      <w:bCs/>
    </w:rPr>
  </w:style>
  <w:style w:type="character" w:customStyle="1" w:styleId="CommentSubjectChar">
    <w:name w:val="Comment Subject Char"/>
    <w:basedOn w:val="CommentTextChar"/>
    <w:link w:val="CommentSubject"/>
    <w:uiPriority w:val="99"/>
    <w:semiHidden/>
    <w:rsid w:val="00B20F6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group.com/our-firm/locations/san-francisco" TargetMode="External"/><Relationship Id="rId13" Type="http://schemas.openxmlformats.org/officeDocument/2006/relationships/hyperlink" Target="https://www.smithgroup.com/people/joyce-polhamus" TargetMode="External"/><Relationship Id="rId3" Type="http://schemas.openxmlformats.org/officeDocument/2006/relationships/webSettings" Target="webSettings.xml"/><Relationship Id="rId7" Type="http://schemas.openxmlformats.org/officeDocument/2006/relationships/hyperlink" Target="https://www.smithgroup.com/people/georgia-sarkin" TargetMode="External"/><Relationship Id="rId12" Type="http://schemas.openxmlformats.org/officeDocument/2006/relationships/hyperlink" Target="https://www.smithgroup.com/markets/urban-environmen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mithgroup.com/" TargetMode="External"/><Relationship Id="rId11" Type="http://schemas.openxmlformats.org/officeDocument/2006/relationships/hyperlink" Target="https://www.smithgroup.com/our-work/markets/mixed-us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smithgroup.com/our-work/services/campus-planning" TargetMode="External"/><Relationship Id="rId4" Type="http://schemas.openxmlformats.org/officeDocument/2006/relationships/footnotes" Target="footnotes.xml"/><Relationship Id="rId9" Type="http://schemas.openxmlformats.org/officeDocument/2006/relationships/hyperlink" Target="https://www.smithgroup.com/our-work/markets/higher-education" TargetMode="External"/><Relationship Id="rId14" Type="http://schemas.openxmlformats.org/officeDocument/2006/relationships/hyperlink" Target="https://www.smith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4</cp:revision>
  <dcterms:created xsi:type="dcterms:W3CDTF">2019-05-20T21:02:00Z</dcterms:created>
  <dcterms:modified xsi:type="dcterms:W3CDTF">2019-05-21T14:44:00Z</dcterms:modified>
</cp:coreProperties>
</file>