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091"/>
        <w:gridCol w:w="3010"/>
        <w:gridCol w:w="1773"/>
        <w:gridCol w:w="1919"/>
        <w:gridCol w:w="567"/>
      </w:tblGrid>
      <w:tr w:rsidR="00205C24" w14:paraId="33A2712B" w14:textId="77777777" w:rsidTr="00644F4F">
        <w:trPr>
          <w:trHeight w:val="1395"/>
        </w:trPr>
        <w:tc>
          <w:tcPr>
            <w:tcW w:w="5000" w:type="pct"/>
            <w:gridSpan w:val="5"/>
            <w:shd w:val="clear" w:color="auto" w:fill="004B8D"/>
            <w:tcMar>
              <w:top w:w="0" w:type="dxa"/>
              <w:left w:w="115" w:type="dxa"/>
              <w:bottom w:w="0" w:type="dxa"/>
              <w:right w:w="115" w:type="dxa"/>
            </w:tcMar>
            <w:hideMark/>
          </w:tcPr>
          <w:p w14:paraId="2E0054EE" w14:textId="77777777" w:rsidR="00205C24" w:rsidRDefault="00205C24" w:rsidP="00644F4F">
            <w:r>
              <w:rPr>
                <w:rFonts w:ascii="Times New Roman" w:hAnsi="Times New Roman"/>
                <w:sz w:val="24"/>
                <w:szCs w:val="24"/>
              </w:rPr>
              <w:t>  </w:t>
            </w:r>
          </w:p>
          <w:p w14:paraId="5DC6EDEC" w14:textId="77777777" w:rsidR="00205C24" w:rsidRDefault="00205C24" w:rsidP="00644F4F">
            <w:r>
              <w:rPr>
                <w:rFonts w:ascii="Times New Roman" w:hAnsi="Times New Roman"/>
                <w:sz w:val="24"/>
                <w:szCs w:val="24"/>
              </w:rPr>
              <w:t>            </w:t>
            </w:r>
            <w:r>
              <w:rPr>
                <w:rFonts w:ascii="Times New Roman" w:hAnsi="Times New Roman"/>
                <w:noProof/>
                <w:sz w:val="24"/>
                <w:szCs w:val="24"/>
              </w:rPr>
              <w:drawing>
                <wp:inline distT="0" distB="0" distL="0" distR="0" wp14:anchorId="2739B3A7" wp14:editId="6BADC4E3">
                  <wp:extent cx="858520" cy="61214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8520" cy="612140"/>
                          </a:xfrm>
                          <a:prstGeom prst="rect">
                            <a:avLst/>
                          </a:prstGeom>
                          <a:noFill/>
                          <a:ln>
                            <a:noFill/>
                          </a:ln>
                        </pic:spPr>
                      </pic:pic>
                    </a:graphicData>
                  </a:graphic>
                </wp:inline>
              </w:drawing>
            </w:r>
            <w:r>
              <w:rPr>
                <w:rFonts w:ascii="Times New Roman" w:hAnsi="Times New Roman"/>
              </w:rPr>
              <w:t>                                                         </w:t>
            </w:r>
          </w:p>
        </w:tc>
      </w:tr>
      <w:tr w:rsidR="00205C24" w14:paraId="141545BC" w14:textId="77777777" w:rsidTr="00644F4F">
        <w:trPr>
          <w:trHeight w:val="142"/>
        </w:trPr>
        <w:tc>
          <w:tcPr>
            <w:tcW w:w="5000" w:type="pct"/>
            <w:gridSpan w:val="5"/>
            <w:tcMar>
              <w:top w:w="0" w:type="dxa"/>
              <w:left w:w="115" w:type="dxa"/>
              <w:bottom w:w="0" w:type="dxa"/>
              <w:right w:w="115" w:type="dxa"/>
            </w:tcMar>
            <w:hideMark/>
          </w:tcPr>
          <w:p w14:paraId="79DC50D0" w14:textId="77777777" w:rsidR="00205C24" w:rsidRDefault="00205C24" w:rsidP="00644F4F">
            <w:pPr>
              <w:jc w:val="center"/>
            </w:pPr>
            <w:r>
              <w:rPr>
                <w:rFonts w:ascii="Arial" w:hAnsi="Arial" w:cs="Arial"/>
                <w:b/>
                <w:bCs/>
                <w:sz w:val="82"/>
                <w:szCs w:val="82"/>
              </w:rPr>
              <w:t>Recall Release</w:t>
            </w:r>
          </w:p>
        </w:tc>
      </w:tr>
      <w:tr w:rsidR="00205C24" w14:paraId="3CC5D9DE" w14:textId="77777777" w:rsidTr="00644F4F">
        <w:trPr>
          <w:trHeight w:val="1017"/>
        </w:trPr>
        <w:tc>
          <w:tcPr>
            <w:tcW w:w="2725" w:type="pct"/>
            <w:gridSpan w:val="2"/>
            <w:tcMar>
              <w:top w:w="0" w:type="dxa"/>
              <w:left w:w="115" w:type="dxa"/>
              <w:bottom w:w="0" w:type="dxa"/>
              <w:right w:w="115" w:type="dxa"/>
            </w:tcMar>
            <w:hideMark/>
          </w:tcPr>
          <w:p w14:paraId="0F20EEAE" w14:textId="77777777" w:rsidR="00205C24" w:rsidRPr="0051396E" w:rsidRDefault="00205C24" w:rsidP="00644F4F">
            <w:r w:rsidRPr="0051396E">
              <w:rPr>
                <w:rFonts w:ascii="Times New Roman" w:hAnsi="Times New Roman"/>
                <w:b/>
                <w:bCs/>
                <w:sz w:val="24"/>
                <w:szCs w:val="24"/>
              </w:rPr>
              <w:t>CLASS I RECALL</w:t>
            </w:r>
            <w:r w:rsidRPr="0051396E">
              <w:rPr>
                <w:rFonts w:ascii="Times New Roman" w:hAnsi="Times New Roman"/>
                <w:b/>
                <w:bCs/>
                <w:sz w:val="24"/>
                <w:szCs w:val="24"/>
              </w:rPr>
              <w:br/>
              <w:t>HEALTH RISK: HIGH</w:t>
            </w:r>
          </w:p>
        </w:tc>
        <w:tc>
          <w:tcPr>
            <w:tcW w:w="2275" w:type="pct"/>
            <w:gridSpan w:val="3"/>
            <w:tcMar>
              <w:top w:w="0" w:type="dxa"/>
              <w:left w:w="115" w:type="dxa"/>
              <w:bottom w:w="0" w:type="dxa"/>
              <w:right w:w="115" w:type="dxa"/>
            </w:tcMar>
            <w:hideMark/>
          </w:tcPr>
          <w:p w14:paraId="7D713138" w14:textId="77777777" w:rsidR="00205C24" w:rsidRPr="0051396E" w:rsidRDefault="00205C24" w:rsidP="00644F4F">
            <w:pPr>
              <w:jc w:val="right"/>
              <w:rPr>
                <w:rFonts w:ascii="Times New Roman" w:hAnsi="Times New Roman"/>
                <w:sz w:val="24"/>
                <w:szCs w:val="24"/>
              </w:rPr>
            </w:pPr>
            <w:r w:rsidRPr="0051396E">
              <w:rPr>
                <w:rFonts w:ascii="Times New Roman" w:hAnsi="Times New Roman"/>
                <w:sz w:val="24"/>
                <w:szCs w:val="24"/>
              </w:rPr>
              <w:t xml:space="preserve">Congressional and Public Affairs </w:t>
            </w:r>
            <w:r w:rsidRPr="0051396E">
              <w:rPr>
                <w:rFonts w:ascii="Times New Roman" w:hAnsi="Times New Roman"/>
                <w:sz w:val="24"/>
                <w:szCs w:val="24"/>
              </w:rPr>
              <w:br/>
              <w:t>Benjamin A. Bell (202) 720-9113</w:t>
            </w:r>
          </w:p>
          <w:p w14:paraId="7A7A3165" w14:textId="77777777" w:rsidR="00205C24" w:rsidRPr="0051396E" w:rsidRDefault="00205C24" w:rsidP="00644F4F">
            <w:pPr>
              <w:jc w:val="right"/>
            </w:pPr>
            <w:r w:rsidRPr="0051396E">
              <w:rPr>
                <w:rFonts w:ascii="Times New Roman" w:hAnsi="Times New Roman"/>
                <w:sz w:val="24"/>
                <w:szCs w:val="24"/>
              </w:rPr>
              <w:t>Press@fsis.usda.gov</w:t>
            </w:r>
            <w:r w:rsidRPr="0051396E">
              <w:rPr>
                <w:rFonts w:ascii="Times New Roman" w:hAnsi="Times New Roman"/>
                <w:sz w:val="24"/>
                <w:szCs w:val="24"/>
              </w:rPr>
              <w:br/>
              <w:t>FSIS-RC-042-2019</w:t>
            </w:r>
          </w:p>
        </w:tc>
      </w:tr>
      <w:tr w:rsidR="00205C24" w14:paraId="2F274573" w14:textId="77777777" w:rsidTr="00644F4F">
        <w:trPr>
          <w:trHeight w:val="1377"/>
        </w:trPr>
        <w:tc>
          <w:tcPr>
            <w:tcW w:w="5000" w:type="pct"/>
            <w:gridSpan w:val="5"/>
            <w:tcMar>
              <w:top w:w="0" w:type="dxa"/>
              <w:left w:w="115" w:type="dxa"/>
              <w:bottom w:w="0" w:type="dxa"/>
              <w:right w:w="115" w:type="dxa"/>
            </w:tcMar>
            <w:hideMark/>
          </w:tcPr>
          <w:p w14:paraId="0D43DBF7" w14:textId="77777777" w:rsidR="00205C24" w:rsidRPr="0051396E" w:rsidRDefault="00205C24" w:rsidP="00644F4F">
            <w:r w:rsidRPr="0051396E">
              <w:rPr>
                <w:rFonts w:ascii="Times New Roman" w:hAnsi="Times New Roman"/>
                <w:b/>
                <w:bCs/>
                <w:snapToGrid w:val="0"/>
                <w:sz w:val="24"/>
                <w:szCs w:val="24"/>
              </w:rPr>
              <w:t> </w:t>
            </w:r>
          </w:p>
          <w:p w14:paraId="7F5A3CB0" w14:textId="77777777" w:rsidR="00205C24" w:rsidRPr="0051396E" w:rsidRDefault="00205C24" w:rsidP="00644F4F">
            <w:pPr>
              <w:jc w:val="center"/>
            </w:pPr>
            <w:r w:rsidRPr="0051396E">
              <w:rPr>
                <w:rFonts w:ascii="Times New Roman" w:hAnsi="Times New Roman"/>
                <w:b/>
                <w:bCs/>
                <w:snapToGrid w:val="0"/>
                <w:sz w:val="24"/>
                <w:szCs w:val="24"/>
              </w:rPr>
              <w:t xml:space="preserve">J&amp;J SNACK FOODS HANDHELDS CORP. RECALLS </w:t>
            </w:r>
            <w:r>
              <w:rPr>
                <w:rFonts w:ascii="Times New Roman" w:hAnsi="Times New Roman"/>
                <w:b/>
                <w:bCs/>
                <w:snapToGrid w:val="0"/>
                <w:sz w:val="24"/>
                <w:szCs w:val="24"/>
              </w:rPr>
              <w:t xml:space="preserve">STUFFED </w:t>
            </w:r>
            <w:r w:rsidRPr="0051396E">
              <w:rPr>
                <w:rFonts w:ascii="Times New Roman" w:hAnsi="Times New Roman"/>
                <w:b/>
                <w:bCs/>
                <w:snapToGrid w:val="0"/>
                <w:sz w:val="24"/>
                <w:szCs w:val="24"/>
              </w:rPr>
              <w:t>SANDWICH PRODUCTS DUE TO POSSIBLE FOREIGN MATTER CONTAMINATION</w:t>
            </w:r>
          </w:p>
          <w:p w14:paraId="43D7215A" w14:textId="77777777" w:rsidR="00205C24" w:rsidRPr="0051396E" w:rsidRDefault="00205C24" w:rsidP="00644F4F">
            <w:r w:rsidRPr="0051396E">
              <w:rPr>
                <w:snapToGrid w:val="0"/>
              </w:rPr>
              <w:t> </w:t>
            </w:r>
          </w:p>
        </w:tc>
      </w:tr>
      <w:tr w:rsidR="00205C24" w14:paraId="3AD688CA" w14:textId="77777777" w:rsidTr="00644F4F">
        <w:tc>
          <w:tcPr>
            <w:tcW w:w="5000" w:type="pct"/>
            <w:gridSpan w:val="5"/>
            <w:tcMar>
              <w:top w:w="0" w:type="dxa"/>
              <w:left w:w="115" w:type="dxa"/>
              <w:bottom w:w="0" w:type="dxa"/>
              <w:right w:w="115" w:type="dxa"/>
            </w:tcMar>
            <w:hideMark/>
          </w:tcPr>
          <w:p w14:paraId="10A018C2" w14:textId="77777777" w:rsidR="00205C24" w:rsidRPr="0051396E" w:rsidRDefault="00205C24" w:rsidP="00644F4F">
            <w:pPr>
              <w:autoSpaceDE w:val="0"/>
              <w:autoSpaceDN w:val="0"/>
              <w:ind w:firstLine="695"/>
            </w:pPr>
            <w:r>
              <w:rPr>
                <w:rFonts w:ascii="Times New Roman" w:hAnsi="Times New Roman"/>
                <w:snapToGrid w:val="0"/>
                <w:sz w:val="24"/>
                <w:szCs w:val="24"/>
              </w:rPr>
              <w:t xml:space="preserve">WASHINGTON, </w:t>
            </w:r>
            <w:r w:rsidRPr="0051396E">
              <w:rPr>
                <w:rFonts w:ascii="Times New Roman" w:hAnsi="Times New Roman"/>
                <w:snapToGrid w:val="0"/>
                <w:sz w:val="24"/>
                <w:szCs w:val="24"/>
              </w:rPr>
              <w:t>April 5, 2019– J &amp; J Snack Foods Handhelds Corp., a Holly Ridge, N.C. establishment, is recalling approximately 56,578 pounds of stuffed sandwich</w:t>
            </w:r>
            <w:r w:rsidRPr="0051396E">
              <w:rPr>
                <w:rFonts w:ascii="Times New Roman" w:hAnsi="Times New Roman"/>
                <w:sz w:val="24"/>
                <w:szCs w:val="24"/>
              </w:rPr>
              <w:t xml:space="preserve"> </w:t>
            </w:r>
            <w:r w:rsidRPr="0051396E">
              <w:rPr>
                <w:rFonts w:ascii="Times New Roman" w:hAnsi="Times New Roman"/>
                <w:snapToGrid w:val="0"/>
                <w:sz w:val="24"/>
                <w:szCs w:val="24"/>
              </w:rPr>
              <w:t xml:space="preserve">products that may be contaminated with extraneous materials, </w:t>
            </w:r>
            <w:r>
              <w:rPr>
                <w:rFonts w:ascii="Times New Roman" w:hAnsi="Times New Roman"/>
                <w:snapToGrid w:val="0"/>
                <w:sz w:val="24"/>
                <w:szCs w:val="24"/>
              </w:rPr>
              <w:t xml:space="preserve">specifically semi-transparent plastic, </w:t>
            </w:r>
            <w:r w:rsidRPr="0051396E">
              <w:rPr>
                <w:rFonts w:ascii="Times New Roman" w:hAnsi="Times New Roman"/>
                <w:snapToGrid w:val="0"/>
                <w:sz w:val="24"/>
                <w:szCs w:val="24"/>
              </w:rPr>
              <w:t xml:space="preserve">the U.S. Department of Agriculture’s Food Safety and Inspection Service (FSIS) announced today. </w:t>
            </w:r>
          </w:p>
          <w:p w14:paraId="68E284FE" w14:textId="77777777" w:rsidR="00205C24" w:rsidRPr="0051396E" w:rsidRDefault="00205C24" w:rsidP="00644F4F">
            <w:pPr>
              <w:autoSpaceDE w:val="0"/>
              <w:autoSpaceDN w:val="0"/>
              <w:ind w:firstLine="720"/>
            </w:pPr>
            <w:r w:rsidRPr="0051396E">
              <w:rPr>
                <w:rFonts w:ascii="Times New Roman" w:hAnsi="Times New Roman"/>
                <w:snapToGrid w:val="0"/>
                <w:sz w:val="24"/>
                <w:szCs w:val="24"/>
              </w:rPr>
              <w:t> </w:t>
            </w:r>
          </w:p>
          <w:p w14:paraId="5514FF28" w14:textId="046733A7" w:rsidR="00205C24" w:rsidRPr="0051396E" w:rsidRDefault="00205C24" w:rsidP="00644F4F">
            <w:pPr>
              <w:autoSpaceDE w:val="0"/>
              <w:autoSpaceDN w:val="0"/>
              <w:ind w:firstLine="720"/>
            </w:pPr>
            <w:r w:rsidRPr="0051396E">
              <w:rPr>
                <w:rFonts w:ascii="Times New Roman" w:hAnsi="Times New Roman"/>
                <w:snapToGrid w:val="0"/>
                <w:sz w:val="24"/>
                <w:szCs w:val="24"/>
              </w:rPr>
              <w:t>The stuffed sandwiches were produced on February 19</w:t>
            </w:r>
            <w:r>
              <w:rPr>
                <w:rFonts w:ascii="Times New Roman" w:hAnsi="Times New Roman"/>
                <w:snapToGrid w:val="0"/>
                <w:sz w:val="24"/>
                <w:szCs w:val="24"/>
              </w:rPr>
              <w:t xml:space="preserve"> </w:t>
            </w:r>
            <w:r>
              <w:rPr>
                <w:rFonts w:ascii="Times New Roman" w:hAnsi="Times New Roman"/>
                <w:snapToGrid w:val="0"/>
                <w:sz w:val="24"/>
                <w:szCs w:val="24"/>
              </w:rPr>
              <w:t xml:space="preserve">and February </w:t>
            </w:r>
            <w:r w:rsidRPr="0051396E">
              <w:rPr>
                <w:rFonts w:ascii="Times New Roman" w:hAnsi="Times New Roman"/>
                <w:snapToGrid w:val="0"/>
                <w:sz w:val="24"/>
                <w:szCs w:val="24"/>
              </w:rPr>
              <w:t>20, 2019. The following products are subject to recall:</w:t>
            </w:r>
            <w:r w:rsidRPr="0051396E">
              <w:rPr>
                <w:rFonts w:ascii="Times New Roman" w:hAnsi="Times New Roman"/>
                <w:snapToGrid w:val="0"/>
                <w:sz w:val="24"/>
                <w:szCs w:val="24"/>
              </w:rPr>
              <w:br/>
              <w:t xml:space="preserve"> </w:t>
            </w:r>
          </w:p>
          <w:p w14:paraId="218D772D" w14:textId="16CE6F32" w:rsidR="00205C24" w:rsidRPr="002D1D62" w:rsidRDefault="00205C24" w:rsidP="00644F4F">
            <w:pPr>
              <w:numPr>
                <w:ilvl w:val="0"/>
                <w:numId w:val="5"/>
              </w:numPr>
              <w:snapToGrid w:val="0"/>
              <w:rPr>
                <w:rFonts w:eastAsia="Times New Roman"/>
              </w:rPr>
            </w:pPr>
            <w:r w:rsidRPr="0051396E">
              <w:rPr>
                <w:rFonts w:ascii="Times New Roman" w:eastAsia="Times New Roman" w:hAnsi="Times New Roman"/>
                <w:snapToGrid w:val="0"/>
                <w:sz w:val="24"/>
                <w:szCs w:val="24"/>
              </w:rPr>
              <w:t>9-oz. car</w:t>
            </w:r>
            <w:r w:rsidR="006E772D">
              <w:rPr>
                <w:rFonts w:ascii="Times New Roman" w:eastAsia="Times New Roman" w:hAnsi="Times New Roman"/>
                <w:snapToGrid w:val="0"/>
                <w:sz w:val="24"/>
                <w:szCs w:val="24"/>
              </w:rPr>
              <w:t>ton packages</w:t>
            </w:r>
            <w:r w:rsidRPr="0051396E">
              <w:rPr>
                <w:rFonts w:ascii="Times New Roman" w:eastAsia="Times New Roman" w:hAnsi="Times New Roman"/>
                <w:snapToGrid w:val="0"/>
                <w:sz w:val="24"/>
                <w:szCs w:val="24"/>
              </w:rPr>
              <w:t xml:space="preserve"> containing 2 stuffed pepperoni sandwiches with “Bremer</w:t>
            </w:r>
            <w:r w:rsidR="006E772D">
              <w:rPr>
                <w:rFonts w:ascii="Times New Roman" w:eastAsia="Times New Roman" w:hAnsi="Times New Roman"/>
                <w:snapToGrid w:val="0"/>
                <w:sz w:val="24"/>
                <w:szCs w:val="24"/>
              </w:rPr>
              <w:t xml:space="preserve"> CLASSIC </w:t>
            </w:r>
            <w:bookmarkStart w:id="0" w:name="_GoBack"/>
            <w:bookmarkEnd w:id="0"/>
            <w:r w:rsidRPr="0051396E">
              <w:rPr>
                <w:rFonts w:ascii="Times New Roman" w:eastAsia="Times New Roman" w:hAnsi="Times New Roman"/>
                <w:snapToGrid w:val="0"/>
                <w:sz w:val="24"/>
                <w:szCs w:val="24"/>
              </w:rPr>
              <w:t>PEPPERONI PIZZA Hot Stuffed Sandwiches” and best if used by dates of</w:t>
            </w:r>
            <w:r>
              <w:rPr>
                <w:rFonts w:ascii="Times New Roman" w:eastAsia="Times New Roman" w:hAnsi="Times New Roman"/>
                <w:snapToGrid w:val="0"/>
                <w:sz w:val="24"/>
                <w:szCs w:val="24"/>
              </w:rPr>
              <w:t xml:space="preserve"> “AUG 12 2020” or “AUG 13 2020”</w:t>
            </w:r>
            <w:r w:rsidRPr="0051396E">
              <w:rPr>
                <w:rFonts w:ascii="Times New Roman" w:eastAsia="Times New Roman" w:hAnsi="Times New Roman"/>
                <w:snapToGrid w:val="0"/>
                <w:sz w:val="24"/>
                <w:szCs w:val="24"/>
              </w:rPr>
              <w:t xml:space="preserve"> on the label.</w:t>
            </w:r>
            <w:r>
              <w:rPr>
                <w:rFonts w:ascii="Times New Roman" w:eastAsia="Times New Roman" w:hAnsi="Times New Roman"/>
                <w:snapToGrid w:val="0"/>
                <w:sz w:val="24"/>
                <w:szCs w:val="24"/>
              </w:rPr>
              <w:br/>
            </w:r>
          </w:p>
          <w:p w14:paraId="4B21C46D" w14:textId="36E553D9" w:rsidR="00205C24" w:rsidRPr="0051396E" w:rsidRDefault="00205C24" w:rsidP="00644F4F">
            <w:pPr>
              <w:numPr>
                <w:ilvl w:val="0"/>
                <w:numId w:val="5"/>
              </w:numPr>
              <w:snapToGrid w:val="0"/>
              <w:rPr>
                <w:rFonts w:eastAsia="Times New Roman"/>
              </w:rPr>
            </w:pPr>
            <w:r w:rsidRPr="0051396E">
              <w:rPr>
                <w:rFonts w:ascii="Times New Roman" w:eastAsia="Times New Roman" w:hAnsi="Times New Roman"/>
                <w:snapToGrid w:val="0"/>
                <w:sz w:val="24"/>
                <w:szCs w:val="24"/>
              </w:rPr>
              <w:t>9-oz. car</w:t>
            </w:r>
            <w:r w:rsidR="006E772D">
              <w:rPr>
                <w:rFonts w:ascii="Times New Roman" w:eastAsia="Times New Roman" w:hAnsi="Times New Roman"/>
                <w:snapToGrid w:val="0"/>
                <w:sz w:val="24"/>
                <w:szCs w:val="24"/>
              </w:rPr>
              <w:t>ton</w:t>
            </w:r>
            <w:r w:rsidRPr="0051396E">
              <w:rPr>
                <w:rFonts w:ascii="Times New Roman" w:eastAsia="Times New Roman" w:hAnsi="Times New Roman"/>
                <w:snapToGrid w:val="0"/>
                <w:sz w:val="24"/>
                <w:szCs w:val="24"/>
              </w:rPr>
              <w:t xml:space="preserve"> packages containing 2 ham</w:t>
            </w:r>
            <w:r w:rsidR="006E772D">
              <w:rPr>
                <w:rFonts w:ascii="Times New Roman" w:eastAsia="Times New Roman" w:hAnsi="Times New Roman"/>
                <w:snapToGrid w:val="0"/>
                <w:sz w:val="24"/>
                <w:szCs w:val="24"/>
              </w:rPr>
              <w:t xml:space="preserve"> and cheese</w:t>
            </w:r>
            <w:r w:rsidRPr="0051396E">
              <w:rPr>
                <w:rFonts w:ascii="Times New Roman" w:eastAsia="Times New Roman" w:hAnsi="Times New Roman"/>
                <w:snapToGrid w:val="0"/>
                <w:sz w:val="24"/>
                <w:szCs w:val="24"/>
              </w:rPr>
              <w:t xml:space="preserve"> sandwiches with “Bremer </w:t>
            </w:r>
            <w:r w:rsidR="006E772D">
              <w:rPr>
                <w:rFonts w:ascii="Times New Roman" w:eastAsia="Times New Roman" w:hAnsi="Times New Roman"/>
                <w:snapToGrid w:val="0"/>
                <w:sz w:val="24"/>
                <w:szCs w:val="24"/>
              </w:rPr>
              <w:t xml:space="preserve">CLASSIC </w:t>
            </w:r>
            <w:r w:rsidRPr="0051396E">
              <w:rPr>
                <w:rFonts w:ascii="Times New Roman" w:eastAsia="Times New Roman" w:hAnsi="Times New Roman"/>
                <w:snapToGrid w:val="0"/>
                <w:sz w:val="24"/>
                <w:szCs w:val="24"/>
              </w:rPr>
              <w:t xml:space="preserve">HAM &amp; CHEESE Hot Stuffed Sandwiches” and best if used by dates of </w:t>
            </w:r>
            <w:r>
              <w:rPr>
                <w:rFonts w:ascii="Times New Roman" w:eastAsia="Times New Roman" w:hAnsi="Times New Roman"/>
                <w:snapToGrid w:val="0"/>
                <w:sz w:val="24"/>
                <w:szCs w:val="24"/>
              </w:rPr>
              <w:t>“AUG 12 2020” or “AUG 13 2020”</w:t>
            </w:r>
            <w:r w:rsidRPr="0051396E">
              <w:rPr>
                <w:rFonts w:ascii="Times New Roman" w:eastAsia="Times New Roman" w:hAnsi="Times New Roman"/>
                <w:snapToGrid w:val="0"/>
                <w:sz w:val="24"/>
                <w:szCs w:val="24"/>
              </w:rPr>
              <w:t xml:space="preserve"> on the</w:t>
            </w:r>
            <w:r>
              <w:rPr>
                <w:rFonts w:ascii="Times New Roman" w:eastAsia="Times New Roman" w:hAnsi="Times New Roman"/>
                <w:snapToGrid w:val="0"/>
                <w:sz w:val="24"/>
                <w:szCs w:val="24"/>
              </w:rPr>
              <w:t xml:space="preserve"> label</w:t>
            </w:r>
            <w:r w:rsidRPr="0051396E">
              <w:rPr>
                <w:rFonts w:ascii="Times New Roman" w:eastAsia="Times New Roman" w:hAnsi="Times New Roman"/>
                <w:snapToGrid w:val="0"/>
                <w:sz w:val="24"/>
                <w:szCs w:val="24"/>
              </w:rPr>
              <w:t>.</w:t>
            </w:r>
          </w:p>
          <w:p w14:paraId="69796396" w14:textId="77777777" w:rsidR="00205C24" w:rsidRPr="0051396E" w:rsidRDefault="00205C24" w:rsidP="00644F4F">
            <w:pPr>
              <w:snapToGrid w:val="0"/>
              <w:ind w:left="360"/>
            </w:pPr>
          </w:p>
          <w:p w14:paraId="70EE5119" w14:textId="77777777" w:rsidR="00205C24" w:rsidRPr="0051396E" w:rsidRDefault="00205C24" w:rsidP="00644F4F">
            <w:pPr>
              <w:ind w:firstLine="720"/>
              <w:rPr>
                <w:rFonts w:ascii="Times New Roman" w:hAnsi="Times New Roman"/>
                <w:snapToGrid w:val="0"/>
                <w:sz w:val="24"/>
                <w:szCs w:val="24"/>
              </w:rPr>
            </w:pPr>
            <w:r w:rsidRPr="0051396E">
              <w:rPr>
                <w:rFonts w:ascii="Times New Roman" w:hAnsi="Times New Roman"/>
                <w:snapToGrid w:val="0"/>
                <w:sz w:val="24"/>
                <w:szCs w:val="24"/>
              </w:rPr>
              <w:t>The products subject to recall bear establishment number “EST. 27231” inside the USDA mark of inspection. These items were shipped to a retail locations nationwide.</w:t>
            </w:r>
          </w:p>
          <w:p w14:paraId="01AA2399" w14:textId="77777777" w:rsidR="00205C24" w:rsidRPr="0051396E" w:rsidRDefault="00205C24" w:rsidP="00644F4F">
            <w:pPr>
              <w:ind w:firstLine="720"/>
            </w:pPr>
            <w:r w:rsidRPr="0051396E">
              <w:rPr>
                <w:rFonts w:ascii="Times New Roman" w:hAnsi="Times New Roman"/>
                <w:snapToGrid w:val="0"/>
                <w:sz w:val="24"/>
                <w:szCs w:val="24"/>
              </w:rPr>
              <w:t xml:space="preserve">                                  </w:t>
            </w:r>
          </w:p>
          <w:p w14:paraId="77244D44" w14:textId="77777777" w:rsidR="00205C24" w:rsidRPr="0051396E" w:rsidRDefault="00205C24" w:rsidP="00644F4F">
            <w:pPr>
              <w:ind w:firstLine="720"/>
            </w:pPr>
            <w:r w:rsidRPr="0051396E">
              <w:rPr>
                <w:rFonts w:ascii="Times New Roman" w:hAnsi="Times New Roman"/>
                <w:snapToGrid w:val="0"/>
                <w:sz w:val="24"/>
                <w:szCs w:val="24"/>
              </w:rPr>
              <w:t xml:space="preserve">The problem was discovered when the establishment received consumer complaints. </w:t>
            </w:r>
            <w:r>
              <w:rPr>
                <w:rFonts w:ascii="Times New Roman" w:hAnsi="Times New Roman"/>
                <w:snapToGrid w:val="0"/>
                <w:sz w:val="24"/>
                <w:szCs w:val="24"/>
              </w:rPr>
              <w:t>FSIS was notified on April 3, 2019.</w:t>
            </w:r>
          </w:p>
          <w:p w14:paraId="46B51BBF" w14:textId="77777777" w:rsidR="00205C24" w:rsidRPr="0051396E" w:rsidRDefault="00205C24" w:rsidP="00644F4F">
            <w:pPr>
              <w:ind w:firstLine="720"/>
            </w:pPr>
            <w:r w:rsidRPr="0051396E">
              <w:t> </w:t>
            </w:r>
          </w:p>
          <w:p w14:paraId="2CF63EF0" w14:textId="77777777" w:rsidR="00205C24" w:rsidRPr="0051396E" w:rsidRDefault="00205C24" w:rsidP="00644F4F">
            <w:pPr>
              <w:ind w:firstLine="720"/>
              <w:rPr>
                <w:rFonts w:ascii="Verdana" w:hAnsi="Verdana"/>
                <w:snapToGrid w:val="0"/>
                <w:sz w:val="17"/>
                <w:szCs w:val="17"/>
              </w:rPr>
            </w:pPr>
            <w:r w:rsidRPr="0051396E">
              <w:rPr>
                <w:rFonts w:ascii="Times New Roman" w:hAnsi="Times New Roman"/>
                <w:snapToGrid w:val="0"/>
                <w:sz w:val="24"/>
                <w:szCs w:val="24"/>
              </w:rPr>
              <w:t xml:space="preserve">FSIS has received no reports of injury or illness from consumption of these products. </w:t>
            </w:r>
            <w:r w:rsidRPr="0051396E">
              <w:rPr>
                <w:rFonts w:ascii="Times New Roman" w:hAnsi="Times New Roman"/>
                <w:sz w:val="24"/>
                <w:szCs w:val="24"/>
              </w:rPr>
              <w:t>Anyone concerned about an injury or illness should contact a healthcare provider.</w:t>
            </w:r>
            <w:r w:rsidRPr="0051396E">
              <w:rPr>
                <w:rFonts w:ascii="Times New Roman" w:hAnsi="Times New Roman"/>
                <w:snapToGrid w:val="0"/>
                <w:sz w:val="24"/>
                <w:szCs w:val="24"/>
              </w:rPr>
              <w:t> </w:t>
            </w:r>
            <w:r w:rsidRPr="0051396E">
              <w:rPr>
                <w:rFonts w:ascii="Verdana" w:hAnsi="Verdana"/>
                <w:snapToGrid w:val="0"/>
                <w:sz w:val="17"/>
                <w:szCs w:val="17"/>
              </w:rPr>
              <w:t> </w:t>
            </w:r>
          </w:p>
          <w:p w14:paraId="7DD93AC6" w14:textId="77777777" w:rsidR="00205C24" w:rsidRPr="0051396E" w:rsidRDefault="00205C24" w:rsidP="00644F4F">
            <w:pPr>
              <w:ind w:firstLine="720"/>
              <w:rPr>
                <w:rFonts w:ascii="Verdana" w:hAnsi="Verdana"/>
                <w:snapToGrid w:val="0"/>
                <w:sz w:val="17"/>
                <w:szCs w:val="17"/>
              </w:rPr>
            </w:pPr>
          </w:p>
          <w:p w14:paraId="11B0C9F9" w14:textId="77777777" w:rsidR="00205C24" w:rsidRPr="0051396E" w:rsidRDefault="00205C24" w:rsidP="00644F4F">
            <w:pPr>
              <w:ind w:firstLine="720"/>
              <w:rPr>
                <w:rFonts w:ascii="Times New Roman" w:hAnsi="Times New Roman"/>
                <w:sz w:val="24"/>
              </w:rPr>
            </w:pPr>
            <w:r w:rsidRPr="0051396E">
              <w:rPr>
                <w:rFonts w:ascii="Times New Roman" w:hAnsi="Times New Roman"/>
                <w:snapToGrid w:val="0"/>
                <w:sz w:val="24"/>
                <w:szCs w:val="24"/>
              </w:rPr>
              <w:t xml:space="preserve">FSIS is concerned that some product may be frozen and in consumers’ freezers. </w:t>
            </w:r>
            <w:r w:rsidRPr="0051396E">
              <w:rPr>
                <w:rFonts w:ascii="Times New Roman" w:hAnsi="Times New Roman"/>
                <w:sz w:val="24"/>
              </w:rPr>
              <w:t>Consumers who have purchased these products are urged not to consume them. These products should be thrown away or returned to the place of purchase.</w:t>
            </w:r>
          </w:p>
          <w:p w14:paraId="46411BAA" w14:textId="77777777" w:rsidR="00205C24" w:rsidRDefault="00205C24" w:rsidP="00644F4F">
            <w:pPr>
              <w:ind w:firstLine="720"/>
            </w:pPr>
            <w:r>
              <w:lastRenderedPageBreak/>
              <w:t> </w:t>
            </w:r>
          </w:p>
          <w:p w14:paraId="4ACF2A2A" w14:textId="77777777" w:rsidR="00205C24" w:rsidRDefault="00205C24" w:rsidP="00644F4F">
            <w:pPr>
              <w:autoSpaceDE w:val="0"/>
              <w:autoSpaceDN w:val="0"/>
              <w:ind w:firstLine="720"/>
            </w:pPr>
            <w:r>
              <w:rPr>
                <w:rFonts w:ascii="Times New Roman" w:hAnsi="Times New Roman"/>
                <w:snapToGrid w:val="0"/>
                <w:sz w:val="24"/>
                <w:szCs w:val="24"/>
              </w:rPr>
              <w:t>FSIS routinely conducts recall effectiveness checks to verify recalling firms notify their</w:t>
            </w:r>
            <w:r>
              <w:rPr>
                <w:rFonts w:ascii="Times New Roman" w:hAnsi="Times New Roman"/>
                <w:b/>
                <w:bCs/>
                <w:snapToGrid w:val="0"/>
                <w:sz w:val="24"/>
                <w:szCs w:val="24"/>
              </w:rPr>
              <w:t xml:space="preserve"> </w:t>
            </w:r>
            <w:r>
              <w:rPr>
                <w:rFonts w:ascii="Times New Roman" w:hAnsi="Times New Roman"/>
                <w:snapToGrid w:val="0"/>
                <w:sz w:val="24"/>
                <w:szCs w:val="24"/>
              </w:rPr>
              <w:t xml:space="preserve">customers </w:t>
            </w:r>
            <w:r w:rsidRPr="0051396E">
              <w:rPr>
                <w:rFonts w:ascii="Times New Roman" w:hAnsi="Times New Roman"/>
                <w:snapToGrid w:val="0"/>
                <w:sz w:val="24"/>
                <w:szCs w:val="24"/>
              </w:rPr>
              <w:t>of the recall and that steps are taken to make certain that the product is no longer available to consumers. When available, the retail distribution list(s) will be posted on the FSIS website at</w:t>
            </w:r>
            <w:r w:rsidRPr="0051396E">
              <w:rPr>
                <w:rFonts w:ascii="Times New Roman" w:hAnsi="Times New Roman"/>
                <w:snapToGrid w:val="0"/>
                <w:sz w:val="24"/>
                <w:szCs w:val="24"/>
                <w:lang w:val="en"/>
              </w:rPr>
              <w:t> </w:t>
            </w:r>
            <w:hyperlink r:id="rId6" w:history="1">
              <w:r>
                <w:rPr>
                  <w:rStyle w:val="Hyperlink"/>
                  <w:rFonts w:ascii="Times New Roman" w:hAnsi="Times New Roman"/>
                  <w:snapToGrid w:val="0"/>
                  <w:sz w:val="24"/>
                  <w:szCs w:val="24"/>
                  <w:lang w:val="en"/>
                </w:rPr>
                <w:t>www.fsis.usda.gov/recalls</w:t>
              </w:r>
            </w:hyperlink>
            <w:r>
              <w:rPr>
                <w:rFonts w:ascii="Times New Roman" w:hAnsi="Times New Roman"/>
                <w:snapToGrid w:val="0"/>
                <w:sz w:val="24"/>
                <w:szCs w:val="24"/>
              </w:rPr>
              <w:t>.</w:t>
            </w:r>
          </w:p>
          <w:p w14:paraId="08916C32" w14:textId="77777777" w:rsidR="00205C24" w:rsidRDefault="00205C24" w:rsidP="00644F4F">
            <w:pPr>
              <w:jc w:val="center"/>
            </w:pPr>
            <w:r>
              <w:rPr>
                <w:rFonts w:ascii="Times New Roman" w:hAnsi="Times New Roman"/>
                <w:snapToGrid w:val="0"/>
                <w:sz w:val="24"/>
                <w:szCs w:val="24"/>
              </w:rPr>
              <w:t> </w:t>
            </w:r>
          </w:p>
          <w:p w14:paraId="4DF072F6" w14:textId="77777777" w:rsidR="00205C24" w:rsidRDefault="00205C24" w:rsidP="00644F4F">
            <w:pPr>
              <w:ind w:firstLine="720"/>
            </w:pPr>
            <w:r>
              <w:rPr>
                <w:rFonts w:ascii="Times New Roman" w:hAnsi="Times New Roman"/>
                <w:color w:val="000000"/>
                <w:sz w:val="24"/>
                <w:szCs w:val="24"/>
              </w:rPr>
              <w:t xml:space="preserve">Consumers with questions about the recall can contact Kristyn </w:t>
            </w:r>
            <w:proofErr w:type="spellStart"/>
            <w:r>
              <w:rPr>
                <w:rFonts w:ascii="Times New Roman" w:hAnsi="Times New Roman"/>
                <w:color w:val="000000"/>
                <w:sz w:val="24"/>
                <w:szCs w:val="24"/>
              </w:rPr>
              <w:t>Castellante</w:t>
            </w:r>
            <w:proofErr w:type="spellEnd"/>
            <w:r>
              <w:rPr>
                <w:rFonts w:ascii="Times New Roman" w:hAnsi="Times New Roman"/>
                <w:color w:val="000000"/>
                <w:sz w:val="24"/>
                <w:szCs w:val="24"/>
              </w:rPr>
              <w:t xml:space="preserve">, Customer Relations Coordinator </w:t>
            </w:r>
            <w:r>
              <w:rPr>
                <w:rFonts w:ascii="Times New Roman" w:hAnsi="Times New Roman"/>
                <w:snapToGrid w:val="0"/>
                <w:sz w:val="24"/>
                <w:szCs w:val="24"/>
              </w:rPr>
              <w:t>at (856) 532-6611. Media with questions can contact Alissa Davis, Media Coordinator at (856) 532-6615.</w:t>
            </w:r>
          </w:p>
          <w:p w14:paraId="1C771512" w14:textId="77777777" w:rsidR="00205C24" w:rsidRDefault="00205C24" w:rsidP="00644F4F">
            <w:pPr>
              <w:ind w:firstLine="720"/>
            </w:pPr>
            <w:r>
              <w:rPr>
                <w:rFonts w:ascii="Times New Roman" w:hAnsi="Times New Roman"/>
                <w:snapToGrid w:val="0"/>
                <w:sz w:val="24"/>
                <w:szCs w:val="24"/>
              </w:rPr>
              <w:t> </w:t>
            </w:r>
          </w:p>
          <w:p w14:paraId="1F7014E1" w14:textId="77777777" w:rsidR="00205C24" w:rsidRDefault="00205C24" w:rsidP="00644F4F">
            <w:pPr>
              <w:ind w:firstLine="720"/>
            </w:pPr>
            <w:r>
              <w:rPr>
                <w:rFonts w:ascii="Times New Roman" w:hAnsi="Times New Roman"/>
                <w:snapToGrid w:val="0"/>
                <w:sz w:val="24"/>
                <w:szCs w:val="24"/>
              </w:rPr>
              <w:t xml:space="preserve">Consumers with food safety questions can "Ask Karen," the FSIS virtual representative available 24 hours a day at </w:t>
            </w:r>
            <w:hyperlink r:id="rId7" w:history="1">
              <w:r>
                <w:rPr>
                  <w:rStyle w:val="Hyperlink"/>
                  <w:rFonts w:ascii="Times New Roman" w:hAnsi="Times New Roman"/>
                  <w:snapToGrid w:val="0"/>
                  <w:sz w:val="24"/>
                  <w:szCs w:val="24"/>
                </w:rPr>
                <w:t>AskKaren.gov</w:t>
              </w:r>
            </w:hyperlink>
            <w:r>
              <w:rPr>
                <w:rFonts w:ascii="Times New Roman" w:hAnsi="Times New Roman"/>
                <w:snapToGrid w:val="0"/>
                <w:sz w:val="24"/>
                <w:szCs w:val="24"/>
              </w:rPr>
              <w:t xml:space="preserve"> or via smartphone at </w:t>
            </w:r>
            <w:hyperlink r:id="rId8" w:history="1">
              <w:r>
                <w:rPr>
                  <w:rStyle w:val="Hyperlink"/>
                  <w:rFonts w:ascii="Times New Roman" w:hAnsi="Times New Roman"/>
                  <w:snapToGrid w:val="0"/>
                  <w:sz w:val="24"/>
                  <w:szCs w:val="24"/>
                </w:rPr>
                <w:t>m.askkaren.gov</w:t>
              </w:r>
            </w:hyperlink>
            <w:r>
              <w:rPr>
                <w:rFonts w:ascii="Times New Roman" w:hAnsi="Times New Roman"/>
                <w:snapToGrid w:val="0"/>
                <w:sz w:val="24"/>
                <w:szCs w:val="24"/>
              </w:rPr>
              <w:t xml:space="preserve">. The toll-free USDA Meat and Poultry Hotline 1-888-MPHotline (1-888-674-6854) is available in English and Spanish and can be reached from 10 a.m. to 6 p.m. (Eastern Time) Monday through Friday. Recorded food safety messages are available 24 hours a day. The online Electronic Consumer Complaint Monitoring System can be accessed 24 hours a day at: </w:t>
            </w:r>
            <w:hyperlink r:id="rId9" w:history="1">
              <w:r>
                <w:rPr>
                  <w:rStyle w:val="Hyperlink"/>
                  <w:rFonts w:ascii="Times New Roman" w:hAnsi="Times New Roman"/>
                  <w:snapToGrid w:val="0"/>
                  <w:sz w:val="24"/>
                  <w:szCs w:val="24"/>
                </w:rPr>
                <w:t>http://www.fsis.usda.gov/reportproblem</w:t>
              </w:r>
            </w:hyperlink>
            <w:r>
              <w:rPr>
                <w:rFonts w:ascii="Times New Roman" w:hAnsi="Times New Roman"/>
                <w:snapToGrid w:val="0"/>
                <w:color w:val="17365D"/>
                <w:sz w:val="24"/>
                <w:szCs w:val="24"/>
              </w:rPr>
              <w:t>.</w:t>
            </w:r>
          </w:p>
          <w:p w14:paraId="29DDBE34" w14:textId="77777777" w:rsidR="00205C24" w:rsidRDefault="00205C24" w:rsidP="00644F4F">
            <w:r>
              <w:rPr>
                <w:rFonts w:ascii="Times New Roman" w:hAnsi="Times New Roman"/>
                <w:sz w:val="24"/>
                <w:szCs w:val="24"/>
              </w:rPr>
              <w:t> </w:t>
            </w:r>
          </w:p>
        </w:tc>
      </w:tr>
      <w:tr w:rsidR="00205C24" w14:paraId="6A58483A" w14:textId="77777777" w:rsidTr="00644F4F">
        <w:tc>
          <w:tcPr>
            <w:tcW w:w="5000" w:type="pct"/>
            <w:gridSpan w:val="5"/>
            <w:tcMar>
              <w:top w:w="0" w:type="dxa"/>
              <w:left w:w="115" w:type="dxa"/>
              <w:bottom w:w="0" w:type="dxa"/>
              <w:right w:w="115" w:type="dxa"/>
            </w:tcMar>
            <w:hideMark/>
          </w:tcPr>
          <w:p w14:paraId="534A7430" w14:textId="77777777" w:rsidR="00205C24" w:rsidRDefault="00205C24" w:rsidP="00644F4F">
            <w:pPr>
              <w:jc w:val="center"/>
            </w:pPr>
            <w:r>
              <w:rPr>
                <w:rFonts w:ascii="Times New Roman" w:hAnsi="Times New Roman"/>
                <w:sz w:val="24"/>
                <w:szCs w:val="24"/>
              </w:rPr>
              <w:lastRenderedPageBreak/>
              <w:t>###</w:t>
            </w:r>
          </w:p>
        </w:tc>
      </w:tr>
      <w:tr w:rsidR="00205C24" w14:paraId="40F09E8A" w14:textId="77777777" w:rsidTr="00644F4F">
        <w:tc>
          <w:tcPr>
            <w:tcW w:w="5000" w:type="pct"/>
            <w:gridSpan w:val="5"/>
            <w:tcMar>
              <w:top w:w="0" w:type="dxa"/>
              <w:left w:w="115" w:type="dxa"/>
              <w:bottom w:w="0" w:type="dxa"/>
              <w:right w:w="115" w:type="dxa"/>
            </w:tcMar>
            <w:hideMark/>
          </w:tcPr>
          <w:p w14:paraId="57D7BD66" w14:textId="77777777" w:rsidR="00205C24" w:rsidRDefault="00205C24" w:rsidP="00644F4F">
            <w:pPr>
              <w:jc w:val="center"/>
            </w:pPr>
            <w:r>
              <w:rPr>
                <w:rFonts w:ascii="Times New Roman" w:hAnsi="Times New Roman"/>
                <w:snapToGrid w:val="0"/>
                <w:sz w:val="24"/>
                <w:szCs w:val="24"/>
              </w:rPr>
              <w:t xml:space="preserve">NOTE: Access news releases and other information at FSIS’ website at </w:t>
            </w:r>
            <w:hyperlink r:id="rId10"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0A89D437" w14:textId="77777777" w:rsidR="00205C24" w:rsidRDefault="00205C24" w:rsidP="00644F4F">
            <w:pPr>
              <w:jc w:val="center"/>
            </w:pPr>
            <w:r>
              <w:rPr>
                <w:rFonts w:ascii="Times New Roman" w:hAnsi="Times New Roman"/>
                <w:snapToGrid w:val="0"/>
                <w:sz w:val="24"/>
                <w:szCs w:val="24"/>
              </w:rPr>
              <w:t xml:space="preserve">Follow FSIS on Twitter at </w:t>
            </w:r>
            <w:hyperlink r:id="rId11" w:history="1">
              <w:r>
                <w:rPr>
                  <w:rStyle w:val="Hyperlink"/>
                  <w:rFonts w:ascii="Times New Roman" w:hAnsi="Times New Roman"/>
                  <w:snapToGrid w:val="0"/>
                  <w:sz w:val="24"/>
                  <w:szCs w:val="24"/>
                </w:rPr>
                <w:t>twitter.com/</w:t>
              </w:r>
              <w:proofErr w:type="spellStart"/>
              <w:r>
                <w:rPr>
                  <w:rStyle w:val="Hyperlink"/>
                  <w:rFonts w:ascii="Times New Roman" w:hAnsi="Times New Roman"/>
                  <w:snapToGrid w:val="0"/>
                  <w:sz w:val="24"/>
                  <w:szCs w:val="24"/>
                </w:rPr>
                <w:t>usdafoodsafety</w:t>
              </w:r>
              <w:proofErr w:type="spellEnd"/>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w:t>
            </w:r>
            <w:proofErr w:type="spellStart"/>
            <w:r>
              <w:rPr>
                <w:rFonts w:ascii="Times New Roman" w:hAnsi="Times New Roman"/>
                <w:snapToGrid w:val="0"/>
                <w:color w:val="0000FF"/>
                <w:sz w:val="24"/>
                <w:szCs w:val="24"/>
                <w:u w:val="single"/>
              </w:rPr>
              <w:t>usdafoodsafe_es</w:t>
            </w:r>
            <w:proofErr w:type="spellEnd"/>
            <w:r>
              <w:rPr>
                <w:rFonts w:ascii="Times New Roman" w:hAnsi="Times New Roman"/>
                <w:snapToGrid w:val="0"/>
                <w:color w:val="0000FF"/>
                <w:sz w:val="24"/>
                <w:szCs w:val="24"/>
                <w:u w:val="single"/>
              </w:rPr>
              <w:t>.</w:t>
            </w:r>
          </w:p>
          <w:p w14:paraId="649EF382" w14:textId="77777777" w:rsidR="00205C24" w:rsidRDefault="00205C24" w:rsidP="00644F4F">
            <w:r>
              <w:rPr>
                <w:rFonts w:ascii="Times New Roman" w:hAnsi="Times New Roman"/>
                <w:sz w:val="24"/>
                <w:szCs w:val="24"/>
              </w:rPr>
              <w:t> </w:t>
            </w:r>
          </w:p>
        </w:tc>
      </w:tr>
      <w:tr w:rsidR="00205C24" w14:paraId="70EA52D3" w14:textId="77777777" w:rsidTr="00644F4F">
        <w:trPr>
          <w:trHeight w:val="69"/>
        </w:trPr>
        <w:tc>
          <w:tcPr>
            <w:tcW w:w="1117" w:type="pct"/>
            <w:vMerge w:val="restart"/>
            <w:tcBorders>
              <w:top w:val="nil"/>
              <w:left w:val="nil"/>
              <w:bottom w:val="nil"/>
              <w:right w:val="single" w:sz="8" w:space="0" w:color="auto"/>
            </w:tcBorders>
            <w:tcMar>
              <w:top w:w="0" w:type="dxa"/>
              <w:left w:w="115" w:type="dxa"/>
              <w:bottom w:w="0" w:type="dxa"/>
              <w:right w:w="115" w:type="dxa"/>
            </w:tcMar>
            <w:hideMark/>
          </w:tcPr>
          <w:p w14:paraId="69FEE594" w14:textId="77777777" w:rsidR="00205C24" w:rsidRDefault="00205C24" w:rsidP="00644F4F">
            <w:r>
              <w:rPr>
                <w:rFonts w:ascii="Times New Roman" w:hAnsi="Times New Roman"/>
                <w:sz w:val="24"/>
                <w:szCs w:val="24"/>
              </w:rPr>
              <w:t> </w:t>
            </w:r>
          </w:p>
        </w:tc>
        <w:tc>
          <w:tcPr>
            <w:tcW w:w="3580"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72BA499C" w14:textId="77777777" w:rsidR="00205C24" w:rsidRDefault="00205C24" w:rsidP="00644F4F">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6FA6E69F" w14:textId="77777777" w:rsidR="00205C24" w:rsidRDefault="00205C24" w:rsidP="00644F4F">
            <w:r>
              <w:rPr>
                <w:rFonts w:ascii="Times New Roman" w:hAnsi="Times New Roman"/>
                <w:sz w:val="24"/>
                <w:szCs w:val="24"/>
              </w:rPr>
              <w:t> </w:t>
            </w:r>
          </w:p>
        </w:tc>
      </w:tr>
      <w:tr w:rsidR="00205C24" w14:paraId="362173E8" w14:textId="77777777" w:rsidTr="00644F4F">
        <w:trPr>
          <w:trHeight w:val="67"/>
        </w:trPr>
        <w:tc>
          <w:tcPr>
            <w:tcW w:w="0" w:type="auto"/>
            <w:vMerge/>
            <w:tcBorders>
              <w:top w:val="nil"/>
              <w:left w:val="nil"/>
              <w:bottom w:val="nil"/>
              <w:right w:val="single" w:sz="8" w:space="0" w:color="auto"/>
            </w:tcBorders>
            <w:vAlign w:val="center"/>
            <w:hideMark/>
          </w:tcPr>
          <w:p w14:paraId="68786C99" w14:textId="77777777" w:rsidR="00205C24" w:rsidRDefault="00205C24" w:rsidP="00644F4F"/>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6EEB24D6" w14:textId="77777777" w:rsidR="00205C24" w:rsidRDefault="00205C24" w:rsidP="00644F4F">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4DF11E3A" w14:textId="77777777" w:rsidR="00205C24" w:rsidRDefault="00205C24" w:rsidP="00644F4F"/>
        </w:tc>
      </w:tr>
      <w:tr w:rsidR="00205C24" w14:paraId="38D0E2AE" w14:textId="77777777" w:rsidTr="00644F4F">
        <w:trPr>
          <w:trHeight w:val="67"/>
        </w:trPr>
        <w:tc>
          <w:tcPr>
            <w:tcW w:w="0" w:type="auto"/>
            <w:vMerge/>
            <w:tcBorders>
              <w:top w:val="nil"/>
              <w:left w:val="nil"/>
              <w:bottom w:val="nil"/>
              <w:right w:val="single" w:sz="8" w:space="0" w:color="auto"/>
            </w:tcBorders>
            <w:vAlign w:val="center"/>
            <w:hideMark/>
          </w:tcPr>
          <w:p w14:paraId="3C686725" w14:textId="77777777" w:rsidR="00205C24" w:rsidRDefault="00205C24" w:rsidP="00644F4F"/>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0C49C472" w14:textId="77777777" w:rsidR="00205C24" w:rsidRDefault="00205C24" w:rsidP="00644F4F">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05020044" w14:textId="77777777" w:rsidR="00205C24" w:rsidRDefault="00205C24" w:rsidP="00644F4F"/>
        </w:tc>
      </w:tr>
      <w:tr w:rsidR="00205C24" w14:paraId="76DC46DF" w14:textId="77777777" w:rsidTr="00644F4F">
        <w:trPr>
          <w:trHeight w:val="67"/>
        </w:trPr>
        <w:tc>
          <w:tcPr>
            <w:tcW w:w="0" w:type="auto"/>
            <w:vMerge/>
            <w:tcBorders>
              <w:top w:val="nil"/>
              <w:left w:val="nil"/>
              <w:bottom w:val="nil"/>
              <w:right w:val="single" w:sz="8" w:space="0" w:color="auto"/>
            </w:tcBorders>
            <w:vAlign w:val="center"/>
            <w:hideMark/>
          </w:tcPr>
          <w:p w14:paraId="40950CF8" w14:textId="77777777" w:rsidR="00205C24" w:rsidRDefault="00205C24" w:rsidP="00644F4F"/>
        </w:tc>
        <w:tc>
          <w:tcPr>
            <w:tcW w:w="3580"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311F652E" w14:textId="77777777" w:rsidR="00205C24" w:rsidRDefault="00205C24" w:rsidP="00644F4F">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1C795C72" w14:textId="77777777" w:rsidR="00205C24" w:rsidRDefault="00205C24" w:rsidP="00644F4F"/>
        </w:tc>
      </w:tr>
      <w:tr w:rsidR="00205C24" w14:paraId="453CD50D" w14:textId="77777777" w:rsidTr="00644F4F">
        <w:tc>
          <w:tcPr>
            <w:tcW w:w="5000" w:type="pct"/>
            <w:gridSpan w:val="5"/>
            <w:tcMar>
              <w:top w:w="0" w:type="dxa"/>
              <w:left w:w="115" w:type="dxa"/>
              <w:bottom w:w="0" w:type="dxa"/>
              <w:right w:w="115" w:type="dxa"/>
            </w:tcMar>
            <w:hideMark/>
          </w:tcPr>
          <w:p w14:paraId="7B97C175" w14:textId="77777777" w:rsidR="00205C24" w:rsidRDefault="00205C24" w:rsidP="00644F4F">
            <w:pPr>
              <w:jc w:val="center"/>
            </w:pPr>
            <w:r>
              <w:rPr>
                <w:rFonts w:ascii="Times New Roman" w:hAnsi="Times New Roman"/>
                <w:sz w:val="24"/>
                <w:szCs w:val="24"/>
              </w:rPr>
              <w:t> </w:t>
            </w:r>
          </w:p>
          <w:p w14:paraId="07E5ADCD" w14:textId="77777777" w:rsidR="00205C24" w:rsidRDefault="00205C24" w:rsidP="00644F4F">
            <w:pPr>
              <w:jc w:val="center"/>
            </w:pPr>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14:paraId="11495489" w14:textId="77777777" w:rsidR="00205C24" w:rsidRDefault="00205C24" w:rsidP="00644F4F">
            <w:pPr>
              <w:jc w:val="center"/>
            </w:pPr>
            <w:r>
              <w:rPr>
                <w:rFonts w:ascii="Times New Roman" w:hAnsi="Times New Roman"/>
                <w:sz w:val="24"/>
                <w:szCs w:val="24"/>
              </w:rPr>
              <w:t> </w:t>
            </w:r>
          </w:p>
        </w:tc>
      </w:tr>
      <w:tr w:rsidR="00205C24" w14:paraId="427C1216" w14:textId="77777777" w:rsidTr="00644F4F">
        <w:tc>
          <w:tcPr>
            <w:tcW w:w="1117" w:type="pct"/>
            <w:vAlign w:val="center"/>
            <w:hideMark/>
          </w:tcPr>
          <w:p w14:paraId="49C61FED" w14:textId="77777777" w:rsidR="00205C24" w:rsidRDefault="00205C24" w:rsidP="00644F4F">
            <w:pPr>
              <w:rPr>
                <w:rFonts w:ascii="Times New Roman" w:eastAsia="Times New Roman" w:hAnsi="Times New Roman"/>
                <w:sz w:val="20"/>
                <w:szCs w:val="20"/>
              </w:rPr>
            </w:pPr>
          </w:p>
        </w:tc>
        <w:tc>
          <w:tcPr>
            <w:tcW w:w="1608" w:type="pct"/>
            <w:vAlign w:val="center"/>
            <w:hideMark/>
          </w:tcPr>
          <w:p w14:paraId="50C39685" w14:textId="77777777" w:rsidR="00205C24" w:rsidRDefault="00205C24" w:rsidP="00644F4F">
            <w:pPr>
              <w:rPr>
                <w:rFonts w:ascii="Times New Roman" w:eastAsia="Times New Roman" w:hAnsi="Times New Roman"/>
                <w:sz w:val="20"/>
                <w:szCs w:val="20"/>
              </w:rPr>
            </w:pPr>
          </w:p>
        </w:tc>
        <w:tc>
          <w:tcPr>
            <w:tcW w:w="947" w:type="pct"/>
            <w:vAlign w:val="center"/>
            <w:hideMark/>
          </w:tcPr>
          <w:p w14:paraId="7A725AD5" w14:textId="77777777" w:rsidR="00205C24" w:rsidRDefault="00205C24" w:rsidP="00644F4F">
            <w:pPr>
              <w:rPr>
                <w:rFonts w:ascii="Times New Roman" w:eastAsia="Times New Roman" w:hAnsi="Times New Roman"/>
                <w:sz w:val="20"/>
                <w:szCs w:val="20"/>
              </w:rPr>
            </w:pPr>
          </w:p>
        </w:tc>
        <w:tc>
          <w:tcPr>
            <w:tcW w:w="1025" w:type="pct"/>
            <w:vAlign w:val="center"/>
            <w:hideMark/>
          </w:tcPr>
          <w:p w14:paraId="10139A83" w14:textId="77777777" w:rsidR="00205C24" w:rsidRDefault="00205C24" w:rsidP="00644F4F">
            <w:pPr>
              <w:rPr>
                <w:rFonts w:ascii="Times New Roman" w:eastAsia="Times New Roman" w:hAnsi="Times New Roman"/>
                <w:sz w:val="20"/>
                <w:szCs w:val="20"/>
              </w:rPr>
            </w:pPr>
          </w:p>
        </w:tc>
        <w:tc>
          <w:tcPr>
            <w:tcW w:w="303" w:type="pct"/>
            <w:vAlign w:val="center"/>
            <w:hideMark/>
          </w:tcPr>
          <w:p w14:paraId="5B1B5440" w14:textId="77777777" w:rsidR="00205C24" w:rsidRDefault="00205C24" w:rsidP="00644F4F">
            <w:pPr>
              <w:rPr>
                <w:rFonts w:ascii="Times New Roman" w:eastAsia="Times New Roman" w:hAnsi="Times New Roman"/>
                <w:sz w:val="20"/>
                <w:szCs w:val="20"/>
              </w:rPr>
            </w:pPr>
          </w:p>
        </w:tc>
      </w:tr>
      <w:tr w:rsidR="00205C24" w14:paraId="1A622345" w14:textId="77777777" w:rsidTr="00644F4F">
        <w:tc>
          <w:tcPr>
            <w:tcW w:w="1670" w:type="dxa"/>
            <w:vAlign w:val="center"/>
            <w:hideMark/>
          </w:tcPr>
          <w:p w14:paraId="2CCEB2FB" w14:textId="77777777" w:rsidR="00205C24" w:rsidRDefault="00205C24" w:rsidP="00644F4F">
            <w:pPr>
              <w:rPr>
                <w:rFonts w:ascii="Times New Roman" w:eastAsia="Times New Roman" w:hAnsi="Times New Roman"/>
                <w:sz w:val="20"/>
                <w:szCs w:val="20"/>
              </w:rPr>
            </w:pPr>
          </w:p>
        </w:tc>
        <w:tc>
          <w:tcPr>
            <w:tcW w:w="2410" w:type="dxa"/>
            <w:vAlign w:val="center"/>
            <w:hideMark/>
          </w:tcPr>
          <w:p w14:paraId="10B50A9F" w14:textId="77777777" w:rsidR="00205C24" w:rsidRDefault="00205C24" w:rsidP="00644F4F">
            <w:pPr>
              <w:rPr>
                <w:rFonts w:ascii="Times New Roman" w:eastAsia="Times New Roman" w:hAnsi="Times New Roman"/>
                <w:sz w:val="20"/>
                <w:szCs w:val="20"/>
              </w:rPr>
            </w:pPr>
          </w:p>
        </w:tc>
        <w:tc>
          <w:tcPr>
            <w:tcW w:w="1420" w:type="dxa"/>
            <w:vAlign w:val="center"/>
            <w:hideMark/>
          </w:tcPr>
          <w:p w14:paraId="0C653B86" w14:textId="77777777" w:rsidR="00205C24" w:rsidRDefault="00205C24" w:rsidP="00644F4F">
            <w:pPr>
              <w:rPr>
                <w:rFonts w:ascii="Times New Roman" w:eastAsia="Times New Roman" w:hAnsi="Times New Roman"/>
                <w:sz w:val="20"/>
                <w:szCs w:val="20"/>
              </w:rPr>
            </w:pPr>
          </w:p>
        </w:tc>
        <w:tc>
          <w:tcPr>
            <w:tcW w:w="1530" w:type="dxa"/>
            <w:vAlign w:val="center"/>
            <w:hideMark/>
          </w:tcPr>
          <w:p w14:paraId="22A93B47" w14:textId="77777777" w:rsidR="00205C24" w:rsidRDefault="00205C24" w:rsidP="00644F4F">
            <w:pPr>
              <w:rPr>
                <w:rFonts w:ascii="Times New Roman" w:eastAsia="Times New Roman" w:hAnsi="Times New Roman"/>
                <w:sz w:val="20"/>
                <w:szCs w:val="20"/>
              </w:rPr>
            </w:pPr>
          </w:p>
        </w:tc>
        <w:tc>
          <w:tcPr>
            <w:tcW w:w="450" w:type="dxa"/>
            <w:vAlign w:val="center"/>
            <w:hideMark/>
          </w:tcPr>
          <w:p w14:paraId="5153E417" w14:textId="77777777" w:rsidR="00205C24" w:rsidRDefault="00205C24" w:rsidP="00644F4F">
            <w:pPr>
              <w:rPr>
                <w:rFonts w:ascii="Times New Roman" w:eastAsia="Times New Roman" w:hAnsi="Times New Roman"/>
                <w:sz w:val="20"/>
                <w:szCs w:val="20"/>
              </w:rPr>
            </w:pPr>
          </w:p>
        </w:tc>
      </w:tr>
    </w:tbl>
    <w:p w14:paraId="41EFCA89" w14:textId="77777777" w:rsidR="00205C24" w:rsidRDefault="00205C24" w:rsidP="00205C24">
      <w:r>
        <w:rPr>
          <w:rFonts w:ascii="Times New Roman" w:hAnsi="Times New Roman"/>
          <w:sz w:val="24"/>
          <w:szCs w:val="24"/>
        </w:rPr>
        <w:t> </w:t>
      </w:r>
    </w:p>
    <w:p w14:paraId="5FC9ED42" w14:textId="7485043C" w:rsidR="00066749" w:rsidRPr="00205C24" w:rsidRDefault="00066749" w:rsidP="00205C24"/>
    <w:sectPr w:rsidR="00066749" w:rsidRPr="00205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3D23"/>
    <w:multiLevelType w:val="multilevel"/>
    <w:tmpl w:val="4126D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E73D1"/>
    <w:multiLevelType w:val="multilevel"/>
    <w:tmpl w:val="DF6C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B2A6E"/>
    <w:multiLevelType w:val="multilevel"/>
    <w:tmpl w:val="F69A1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A7152"/>
    <w:multiLevelType w:val="multilevel"/>
    <w:tmpl w:val="44667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B5"/>
    <w:rsid w:val="0004103B"/>
    <w:rsid w:val="000523CD"/>
    <w:rsid w:val="00062579"/>
    <w:rsid w:val="00066749"/>
    <w:rsid w:val="000858FE"/>
    <w:rsid w:val="001A306A"/>
    <w:rsid w:val="001C3F77"/>
    <w:rsid w:val="00205C24"/>
    <w:rsid w:val="002827C6"/>
    <w:rsid w:val="002D1D62"/>
    <w:rsid w:val="00367236"/>
    <w:rsid w:val="003E1144"/>
    <w:rsid w:val="00405938"/>
    <w:rsid w:val="004C6B55"/>
    <w:rsid w:val="0051396E"/>
    <w:rsid w:val="00543901"/>
    <w:rsid w:val="005673AD"/>
    <w:rsid w:val="005B1B5B"/>
    <w:rsid w:val="006B50B5"/>
    <w:rsid w:val="006E772D"/>
    <w:rsid w:val="007F7831"/>
    <w:rsid w:val="00835C0C"/>
    <w:rsid w:val="00A62C0C"/>
    <w:rsid w:val="00A6366C"/>
    <w:rsid w:val="00B02452"/>
    <w:rsid w:val="00DC789C"/>
    <w:rsid w:val="00E76A0B"/>
    <w:rsid w:val="00EE37CE"/>
    <w:rsid w:val="00F6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2A50"/>
  <w15:docId w15:val="{400F93DA-D9A3-4746-BC49-DAFCD760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skKare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kKare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is.usda.gov/recalls" TargetMode="External"/><Relationship Id="rId11" Type="http://schemas.openxmlformats.org/officeDocument/2006/relationships/hyperlink" Target="http://twitter.com/usdafoodsafety" TargetMode="External"/><Relationship Id="rId5" Type="http://schemas.openxmlformats.org/officeDocument/2006/relationships/image" Target="http://www.fsis.usda.gov/shared/images/USDAreverse.gif" TargetMode="External"/><Relationship Id="rId10" Type="http://schemas.openxmlformats.org/officeDocument/2006/relationships/hyperlink" Target="http://www.fsis.usda.gov/recalls" TargetMode="External"/><Relationship Id="rId4" Type="http://schemas.openxmlformats.org/officeDocument/2006/relationships/webSettings" Target="webSettings.xml"/><Relationship Id="rId9" Type="http://schemas.openxmlformats.org/officeDocument/2006/relationships/hyperlink" Target="http://www.fsis.usda.gov/report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566</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Bell, Benjamin - FSIS</cp:lastModifiedBy>
  <cp:revision>5</cp:revision>
  <dcterms:created xsi:type="dcterms:W3CDTF">2019-04-06T00:00:00Z</dcterms:created>
  <dcterms:modified xsi:type="dcterms:W3CDTF">2019-04-06T01:36:00Z</dcterms:modified>
</cp:coreProperties>
</file>