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0A65A" w14:textId="65F2DBC3" w:rsidR="00356200" w:rsidRDefault="003B3E08" w:rsidP="00356200">
      <w:pPr>
        <w:jc w:val="center"/>
        <w:rPr>
          <w:rFonts w:ascii="Times New Roman" w:hAnsi="Times New Roman" w:cs="Times New Roman"/>
        </w:rPr>
      </w:pPr>
      <w:r w:rsidRPr="003B3E08">
        <w:rPr>
          <w:rFonts w:ascii="Times New Roman" w:hAnsi="Times New Roman" w:cs="Times New Roman"/>
          <w:b/>
          <w:bCs/>
        </w:rPr>
        <w:t>FOR IMMEDIATE RELEASE</w:t>
      </w:r>
      <w:r w:rsidRPr="003B3E08">
        <w:rPr>
          <w:rFonts w:ascii="Times New Roman" w:hAnsi="Times New Roman" w:cs="Times New Roman"/>
        </w:rPr>
        <w:br/>
      </w:r>
    </w:p>
    <w:p w14:paraId="31B3DF68" w14:textId="77777777" w:rsidR="00780860" w:rsidRPr="00780860" w:rsidRDefault="00780860" w:rsidP="00780860">
      <w:pPr>
        <w:spacing w:after="0" w:line="240" w:lineRule="auto"/>
        <w:jc w:val="right"/>
        <w:rPr>
          <w:rFonts w:ascii="Times New Roman" w:hAnsi="Times New Roman" w:cs="Times New Roman"/>
          <w:b/>
          <w:sz w:val="22"/>
          <w:szCs w:val="22"/>
        </w:rPr>
      </w:pPr>
      <w:r w:rsidRPr="00780860">
        <w:rPr>
          <w:rFonts w:ascii="Times New Roman" w:hAnsi="Times New Roman" w:cs="Times New Roman"/>
          <w:b/>
          <w:sz w:val="22"/>
          <w:szCs w:val="22"/>
        </w:rPr>
        <w:t>Press Contact:</w:t>
      </w:r>
    </w:p>
    <w:p w14:paraId="5C8E6AE7" w14:textId="77777777" w:rsidR="00780860" w:rsidRPr="00780860" w:rsidRDefault="00780860" w:rsidP="00780860">
      <w:pPr>
        <w:spacing w:after="0" w:line="240" w:lineRule="auto"/>
        <w:jc w:val="right"/>
        <w:rPr>
          <w:rFonts w:ascii="Times New Roman" w:hAnsi="Times New Roman" w:cs="Times New Roman"/>
          <w:sz w:val="22"/>
          <w:szCs w:val="22"/>
        </w:rPr>
      </w:pPr>
      <w:r w:rsidRPr="00780860">
        <w:rPr>
          <w:rFonts w:ascii="Times New Roman" w:hAnsi="Times New Roman" w:cs="Times New Roman"/>
          <w:sz w:val="22"/>
          <w:szCs w:val="22"/>
        </w:rPr>
        <w:t>Clara Guerrero, Director of Communications</w:t>
      </w:r>
    </w:p>
    <w:p w14:paraId="5EA7FCC1" w14:textId="77777777" w:rsidR="00780860" w:rsidRPr="00780860" w:rsidRDefault="00780860" w:rsidP="00780860">
      <w:pPr>
        <w:spacing w:after="0" w:line="240" w:lineRule="auto"/>
        <w:jc w:val="right"/>
        <w:rPr>
          <w:rFonts w:ascii="Times New Roman" w:hAnsi="Times New Roman" w:cs="Times New Roman"/>
          <w:sz w:val="22"/>
          <w:szCs w:val="22"/>
        </w:rPr>
      </w:pPr>
      <w:r w:rsidRPr="00780860">
        <w:rPr>
          <w:rFonts w:ascii="Times New Roman" w:hAnsi="Times New Roman" w:cs="Times New Roman"/>
          <w:sz w:val="22"/>
          <w:szCs w:val="22"/>
        </w:rPr>
        <w:t>(210) 416-4026</w:t>
      </w:r>
    </w:p>
    <w:p w14:paraId="6D9853F9" w14:textId="77777777" w:rsidR="00780860" w:rsidRPr="00780860" w:rsidRDefault="00780860" w:rsidP="00780860">
      <w:pPr>
        <w:spacing w:after="0" w:line="240" w:lineRule="auto"/>
        <w:jc w:val="right"/>
        <w:rPr>
          <w:rFonts w:ascii="Times New Roman" w:hAnsi="Times New Roman" w:cs="Times New Roman"/>
          <w:sz w:val="22"/>
          <w:szCs w:val="22"/>
        </w:rPr>
      </w:pPr>
      <w:hyperlink r:id="rId10">
        <w:r w:rsidRPr="00780860">
          <w:rPr>
            <w:rFonts w:ascii="Times New Roman" w:hAnsi="Times New Roman" w:cs="Times New Roman"/>
            <w:color w:val="1155CC"/>
            <w:sz w:val="22"/>
            <w:szCs w:val="22"/>
            <w:u w:val="single"/>
          </w:rPr>
          <w:t>ClaraGuerrero@WitteMuseum.org</w:t>
        </w:r>
      </w:hyperlink>
    </w:p>
    <w:p w14:paraId="54588FE7" w14:textId="634A4194" w:rsidR="003B3E08" w:rsidRPr="003B3E08" w:rsidRDefault="003B3E08" w:rsidP="00780860">
      <w:pPr>
        <w:rPr>
          <w:rFonts w:ascii="Times New Roman" w:hAnsi="Times New Roman" w:cs="Times New Roman"/>
        </w:rPr>
      </w:pPr>
    </w:p>
    <w:p w14:paraId="64956F40" w14:textId="14D98B9E" w:rsidR="003B3E08" w:rsidRPr="003B3E08" w:rsidRDefault="00CB38B0" w:rsidP="003B3E08">
      <w:pPr>
        <w:jc w:val="center"/>
        <w:rPr>
          <w:rFonts w:ascii="Times New Roman" w:hAnsi="Times New Roman" w:cs="Times New Roman"/>
          <w:b/>
          <w:bCs/>
        </w:rPr>
      </w:pPr>
      <w:r>
        <w:rPr>
          <w:rFonts w:ascii="Times New Roman" w:hAnsi="Times New Roman" w:cs="Times New Roman"/>
          <w:b/>
          <w:bCs/>
        </w:rPr>
        <w:t xml:space="preserve">The </w:t>
      </w:r>
      <w:r w:rsidR="003B3E08" w:rsidRPr="003B3E08">
        <w:rPr>
          <w:rFonts w:ascii="Times New Roman" w:hAnsi="Times New Roman" w:cs="Times New Roman"/>
          <w:b/>
          <w:bCs/>
        </w:rPr>
        <w:t xml:space="preserve">Witte Museum </w:t>
      </w:r>
      <w:r w:rsidR="00445A15">
        <w:rPr>
          <w:rFonts w:ascii="Times New Roman" w:hAnsi="Times New Roman" w:cs="Times New Roman"/>
          <w:b/>
          <w:bCs/>
        </w:rPr>
        <w:t>Announces</w:t>
      </w:r>
      <w:r w:rsidR="003B3E08" w:rsidRPr="003B3E08">
        <w:rPr>
          <w:rFonts w:ascii="Times New Roman" w:hAnsi="Times New Roman" w:cs="Times New Roman"/>
          <w:b/>
          <w:bCs/>
        </w:rPr>
        <w:t xml:space="preserve"> 2024 Conference on Texas</w:t>
      </w:r>
      <w:r w:rsidR="00445A15">
        <w:rPr>
          <w:rFonts w:ascii="Times New Roman" w:hAnsi="Times New Roman" w:cs="Times New Roman"/>
          <w:b/>
          <w:bCs/>
        </w:rPr>
        <w:t xml:space="preserve"> Theme:</w:t>
      </w:r>
      <w:r w:rsidR="003B3E08" w:rsidRPr="003B3E08">
        <w:rPr>
          <w:rFonts w:ascii="Times New Roman" w:hAnsi="Times New Roman" w:cs="Times New Roman"/>
          <w:b/>
          <w:bCs/>
        </w:rPr>
        <w:t xml:space="preserve"> "Ode to Juneteenth: Slavery in Texas"</w:t>
      </w:r>
    </w:p>
    <w:p w14:paraId="126641AB" w14:textId="11AA6049" w:rsidR="00421504" w:rsidRPr="00421504" w:rsidRDefault="00A701C4" w:rsidP="00421504">
      <w:pPr>
        <w:spacing w:after="0" w:line="240" w:lineRule="exact"/>
        <w:jc w:val="center"/>
        <w:rPr>
          <w:rFonts w:ascii="Times New Roman" w:hAnsi="Times New Roman" w:cs="Times New Roman"/>
          <w:i/>
          <w:iCs/>
          <w:sz w:val="22"/>
          <w:szCs w:val="22"/>
        </w:rPr>
      </w:pPr>
      <w:r w:rsidRPr="00421504">
        <w:rPr>
          <w:rFonts w:ascii="Times New Roman" w:hAnsi="Times New Roman" w:cs="Times New Roman"/>
          <w:i/>
          <w:iCs/>
          <w:sz w:val="22"/>
          <w:szCs w:val="22"/>
        </w:rPr>
        <w:t>Join the timely</w:t>
      </w:r>
      <w:r w:rsidR="002C62AF" w:rsidRPr="00421504">
        <w:rPr>
          <w:rFonts w:ascii="Times New Roman" w:hAnsi="Times New Roman" w:cs="Times New Roman"/>
          <w:i/>
          <w:iCs/>
          <w:sz w:val="22"/>
          <w:szCs w:val="22"/>
        </w:rPr>
        <w:t xml:space="preserve"> and resonant</w:t>
      </w:r>
      <w:r w:rsidRPr="00421504">
        <w:rPr>
          <w:rFonts w:ascii="Times New Roman" w:hAnsi="Times New Roman" w:cs="Times New Roman"/>
          <w:i/>
          <w:iCs/>
          <w:sz w:val="22"/>
          <w:szCs w:val="22"/>
        </w:rPr>
        <w:t xml:space="preserve"> </w:t>
      </w:r>
      <w:r w:rsidR="002C62AF" w:rsidRPr="00421504">
        <w:rPr>
          <w:rFonts w:ascii="Times New Roman" w:hAnsi="Times New Roman" w:cs="Times New Roman"/>
          <w:i/>
          <w:iCs/>
          <w:sz w:val="22"/>
          <w:szCs w:val="22"/>
        </w:rPr>
        <w:t xml:space="preserve">national </w:t>
      </w:r>
      <w:r w:rsidRPr="00421504">
        <w:rPr>
          <w:rFonts w:ascii="Times New Roman" w:hAnsi="Times New Roman" w:cs="Times New Roman"/>
          <w:i/>
          <w:iCs/>
          <w:sz w:val="22"/>
          <w:szCs w:val="22"/>
        </w:rPr>
        <w:t xml:space="preserve">conversation featuring </w:t>
      </w:r>
      <w:r w:rsidR="002C62AF" w:rsidRPr="00421504">
        <w:rPr>
          <w:rFonts w:ascii="Times New Roman" w:hAnsi="Times New Roman" w:cs="Times New Roman"/>
          <w:i/>
          <w:iCs/>
          <w:sz w:val="22"/>
          <w:szCs w:val="22"/>
        </w:rPr>
        <w:t>keynote speaker,</w:t>
      </w:r>
    </w:p>
    <w:p w14:paraId="53D9DE63" w14:textId="72F601DB" w:rsidR="003B3E08" w:rsidRDefault="003B3E08" w:rsidP="00421504">
      <w:pPr>
        <w:spacing w:after="0" w:line="240" w:lineRule="exact"/>
        <w:jc w:val="center"/>
        <w:rPr>
          <w:rFonts w:ascii="Times New Roman" w:hAnsi="Times New Roman" w:cs="Times New Roman"/>
          <w:i/>
          <w:iCs/>
          <w:sz w:val="22"/>
          <w:szCs w:val="22"/>
        </w:rPr>
      </w:pPr>
      <w:r w:rsidRPr="00421504">
        <w:rPr>
          <w:rFonts w:ascii="Times New Roman" w:hAnsi="Times New Roman" w:cs="Times New Roman"/>
          <w:i/>
          <w:iCs/>
          <w:sz w:val="22"/>
          <w:szCs w:val="22"/>
        </w:rPr>
        <w:t>Annette Gordon</w:t>
      </w:r>
      <w:r w:rsidR="00563378">
        <w:rPr>
          <w:rFonts w:ascii="Times New Roman" w:hAnsi="Times New Roman" w:cs="Times New Roman"/>
          <w:i/>
          <w:iCs/>
          <w:sz w:val="22"/>
          <w:szCs w:val="22"/>
        </w:rPr>
        <w:t>-</w:t>
      </w:r>
      <w:r w:rsidRPr="00421504">
        <w:rPr>
          <w:rFonts w:ascii="Times New Roman" w:hAnsi="Times New Roman" w:cs="Times New Roman"/>
          <w:i/>
          <w:iCs/>
          <w:sz w:val="22"/>
          <w:szCs w:val="22"/>
        </w:rPr>
        <w:t xml:space="preserve">Reed, Pulitzer Prize </w:t>
      </w:r>
      <w:r w:rsidR="00423F14" w:rsidRPr="00421504">
        <w:rPr>
          <w:rFonts w:ascii="Times New Roman" w:hAnsi="Times New Roman" w:cs="Times New Roman"/>
          <w:i/>
          <w:iCs/>
          <w:sz w:val="22"/>
          <w:szCs w:val="22"/>
        </w:rPr>
        <w:t xml:space="preserve">winner </w:t>
      </w:r>
      <w:r w:rsidRPr="00421504">
        <w:rPr>
          <w:rFonts w:ascii="Times New Roman" w:hAnsi="Times New Roman" w:cs="Times New Roman"/>
          <w:i/>
          <w:iCs/>
          <w:sz w:val="22"/>
          <w:szCs w:val="22"/>
        </w:rPr>
        <w:t xml:space="preserve">and </w:t>
      </w:r>
      <w:r w:rsidR="00423F14" w:rsidRPr="00421504">
        <w:rPr>
          <w:rFonts w:ascii="Times New Roman" w:hAnsi="Times New Roman" w:cs="Times New Roman"/>
          <w:i/>
          <w:iCs/>
          <w:sz w:val="22"/>
          <w:szCs w:val="22"/>
        </w:rPr>
        <w:t>acclaimed historian</w:t>
      </w:r>
    </w:p>
    <w:p w14:paraId="6CE87450" w14:textId="77777777" w:rsidR="00421504" w:rsidRPr="00421504" w:rsidRDefault="00421504" w:rsidP="00421504">
      <w:pPr>
        <w:spacing w:after="0" w:line="240" w:lineRule="exact"/>
        <w:jc w:val="center"/>
        <w:rPr>
          <w:rFonts w:ascii="Times New Roman" w:hAnsi="Times New Roman" w:cs="Times New Roman"/>
          <w:i/>
          <w:iCs/>
          <w:sz w:val="22"/>
          <w:szCs w:val="22"/>
        </w:rPr>
      </w:pPr>
    </w:p>
    <w:p w14:paraId="68356AA2" w14:textId="719365F9" w:rsidR="003B3E08" w:rsidRDefault="003B3E08" w:rsidP="003B3E08">
      <w:pPr>
        <w:rPr>
          <w:rFonts w:ascii="Times New Roman" w:hAnsi="Times New Roman" w:cs="Times New Roman"/>
          <w:sz w:val="22"/>
          <w:szCs w:val="22"/>
        </w:rPr>
      </w:pPr>
      <w:r w:rsidRPr="153EB7E4">
        <w:rPr>
          <w:rFonts w:ascii="Times New Roman" w:hAnsi="Times New Roman" w:cs="Times New Roman"/>
          <w:b/>
          <w:bCs/>
          <w:sz w:val="22"/>
          <w:szCs w:val="22"/>
        </w:rPr>
        <w:t xml:space="preserve">[San Antonio, TX] – </w:t>
      </w:r>
      <w:r w:rsidR="007316FC" w:rsidRPr="153EB7E4">
        <w:rPr>
          <w:rFonts w:ascii="Times New Roman" w:hAnsi="Times New Roman" w:cs="Times New Roman"/>
          <w:b/>
          <w:bCs/>
          <w:sz w:val="22"/>
          <w:szCs w:val="22"/>
        </w:rPr>
        <w:t xml:space="preserve">November </w:t>
      </w:r>
      <w:r w:rsidR="00272202" w:rsidRPr="153EB7E4">
        <w:rPr>
          <w:rFonts w:ascii="Times New Roman" w:hAnsi="Times New Roman" w:cs="Times New Roman"/>
          <w:b/>
          <w:bCs/>
          <w:sz w:val="22"/>
          <w:szCs w:val="22"/>
        </w:rPr>
        <w:t>21</w:t>
      </w:r>
      <w:r w:rsidRPr="153EB7E4">
        <w:rPr>
          <w:rFonts w:ascii="Times New Roman" w:hAnsi="Times New Roman" w:cs="Times New Roman"/>
          <w:b/>
          <w:bCs/>
          <w:sz w:val="22"/>
          <w:szCs w:val="22"/>
        </w:rPr>
        <w:t>, 2024</w:t>
      </w:r>
      <w:r w:rsidRPr="153EB7E4">
        <w:rPr>
          <w:rFonts w:ascii="Times New Roman" w:hAnsi="Times New Roman" w:cs="Times New Roman"/>
          <w:sz w:val="22"/>
          <w:szCs w:val="22"/>
        </w:rPr>
        <w:t xml:space="preserve"> – The Witte Museum proud</w:t>
      </w:r>
      <w:r w:rsidR="00C324DE" w:rsidRPr="153EB7E4">
        <w:rPr>
          <w:rFonts w:ascii="Times New Roman" w:hAnsi="Times New Roman" w:cs="Times New Roman"/>
          <w:sz w:val="22"/>
          <w:szCs w:val="22"/>
        </w:rPr>
        <w:t>ly</w:t>
      </w:r>
      <w:r w:rsidRPr="153EB7E4">
        <w:rPr>
          <w:rFonts w:ascii="Times New Roman" w:hAnsi="Times New Roman" w:cs="Times New Roman"/>
          <w:sz w:val="22"/>
          <w:szCs w:val="22"/>
        </w:rPr>
        <w:t xml:space="preserve"> announce</w:t>
      </w:r>
      <w:r w:rsidR="00C324DE" w:rsidRPr="153EB7E4">
        <w:rPr>
          <w:rFonts w:ascii="Times New Roman" w:hAnsi="Times New Roman" w:cs="Times New Roman"/>
          <w:sz w:val="22"/>
          <w:szCs w:val="22"/>
        </w:rPr>
        <w:t>s</w:t>
      </w:r>
      <w:r w:rsidR="000549D7" w:rsidRPr="153EB7E4">
        <w:rPr>
          <w:rFonts w:ascii="Times New Roman" w:hAnsi="Times New Roman" w:cs="Times New Roman"/>
          <w:sz w:val="22"/>
          <w:szCs w:val="22"/>
        </w:rPr>
        <w:t xml:space="preserve"> its</w:t>
      </w:r>
      <w:r w:rsidRPr="153EB7E4">
        <w:rPr>
          <w:rFonts w:ascii="Times New Roman" w:hAnsi="Times New Roman" w:cs="Times New Roman"/>
          <w:sz w:val="22"/>
          <w:szCs w:val="22"/>
        </w:rPr>
        <w:t xml:space="preserve"> </w:t>
      </w:r>
      <w:r w:rsidR="00421504" w:rsidRPr="153EB7E4">
        <w:rPr>
          <w:rFonts w:ascii="Times New Roman" w:hAnsi="Times New Roman" w:cs="Times New Roman"/>
          <w:sz w:val="22"/>
          <w:szCs w:val="22"/>
        </w:rPr>
        <w:t>8</w:t>
      </w:r>
      <w:r w:rsidR="00421504" w:rsidRPr="153EB7E4">
        <w:rPr>
          <w:rFonts w:ascii="Times New Roman" w:hAnsi="Times New Roman" w:cs="Times New Roman"/>
          <w:sz w:val="22"/>
          <w:szCs w:val="22"/>
          <w:vertAlign w:val="superscript"/>
        </w:rPr>
        <w:t>th</w:t>
      </w:r>
      <w:r w:rsidR="00421504" w:rsidRPr="153EB7E4">
        <w:rPr>
          <w:rFonts w:ascii="Times New Roman" w:hAnsi="Times New Roman" w:cs="Times New Roman"/>
          <w:sz w:val="22"/>
          <w:szCs w:val="22"/>
        </w:rPr>
        <w:t xml:space="preserve"> </w:t>
      </w:r>
      <w:r w:rsidR="000549D7" w:rsidRPr="153EB7E4">
        <w:rPr>
          <w:rFonts w:ascii="Times New Roman" w:hAnsi="Times New Roman" w:cs="Times New Roman"/>
          <w:sz w:val="22"/>
          <w:szCs w:val="22"/>
        </w:rPr>
        <w:t>annual</w:t>
      </w:r>
      <w:r w:rsidR="000549D7" w:rsidRPr="153EB7E4">
        <w:rPr>
          <w:rFonts w:ascii="Times New Roman" w:hAnsi="Times New Roman" w:cs="Times New Roman"/>
          <w:b/>
          <w:bCs/>
          <w:sz w:val="22"/>
          <w:szCs w:val="22"/>
        </w:rPr>
        <w:t xml:space="preserve"> </w:t>
      </w:r>
      <w:r w:rsidRPr="153EB7E4">
        <w:rPr>
          <w:rFonts w:ascii="Times New Roman" w:hAnsi="Times New Roman" w:cs="Times New Roman"/>
          <w:b/>
          <w:bCs/>
          <w:sz w:val="22"/>
          <w:szCs w:val="22"/>
        </w:rPr>
        <w:t>Conference on Texas</w:t>
      </w:r>
      <w:r w:rsidRPr="153EB7E4">
        <w:rPr>
          <w:rFonts w:ascii="Times New Roman" w:hAnsi="Times New Roman" w:cs="Times New Roman"/>
          <w:sz w:val="22"/>
          <w:szCs w:val="22"/>
        </w:rPr>
        <w:t xml:space="preserve">, </w:t>
      </w:r>
      <w:r w:rsidR="000549D7" w:rsidRPr="153EB7E4">
        <w:rPr>
          <w:rFonts w:ascii="Times New Roman" w:hAnsi="Times New Roman" w:cs="Times New Roman"/>
          <w:sz w:val="22"/>
          <w:szCs w:val="22"/>
        </w:rPr>
        <w:t xml:space="preserve">a dynamic event that </w:t>
      </w:r>
      <w:r w:rsidR="00BF7FB0" w:rsidRPr="153EB7E4">
        <w:rPr>
          <w:rFonts w:ascii="Times New Roman" w:hAnsi="Times New Roman" w:cs="Times New Roman"/>
          <w:sz w:val="22"/>
          <w:szCs w:val="22"/>
        </w:rPr>
        <w:t>highlights</w:t>
      </w:r>
      <w:r w:rsidR="000549D7" w:rsidRPr="153EB7E4">
        <w:rPr>
          <w:rFonts w:ascii="Times New Roman" w:hAnsi="Times New Roman" w:cs="Times New Roman"/>
          <w:sz w:val="22"/>
          <w:szCs w:val="22"/>
        </w:rPr>
        <w:t xml:space="preserve"> new research and fosters meaningful conversations about the state’s history. </w:t>
      </w:r>
      <w:r w:rsidR="005A609B" w:rsidRPr="153EB7E4">
        <w:rPr>
          <w:rFonts w:ascii="Times New Roman" w:hAnsi="Times New Roman" w:cs="Times New Roman"/>
          <w:sz w:val="22"/>
          <w:szCs w:val="22"/>
        </w:rPr>
        <w:t>This year’s conference</w:t>
      </w:r>
      <w:r w:rsidR="00BF7FB0" w:rsidRPr="153EB7E4">
        <w:rPr>
          <w:rFonts w:ascii="Times New Roman" w:hAnsi="Times New Roman" w:cs="Times New Roman"/>
          <w:sz w:val="22"/>
          <w:szCs w:val="22"/>
        </w:rPr>
        <w:t>,</w:t>
      </w:r>
      <w:r w:rsidR="005A609B" w:rsidRPr="153EB7E4">
        <w:rPr>
          <w:rFonts w:ascii="Times New Roman" w:hAnsi="Times New Roman" w:cs="Times New Roman"/>
          <w:sz w:val="22"/>
          <w:szCs w:val="22"/>
        </w:rPr>
        <w:t xml:space="preserve"> </w:t>
      </w:r>
      <w:r w:rsidRPr="153EB7E4">
        <w:rPr>
          <w:rFonts w:ascii="Times New Roman" w:hAnsi="Times New Roman" w:cs="Times New Roman"/>
          <w:sz w:val="22"/>
          <w:szCs w:val="22"/>
        </w:rPr>
        <w:t xml:space="preserve">taking place on </w:t>
      </w:r>
      <w:r w:rsidRPr="153EB7E4">
        <w:rPr>
          <w:rFonts w:ascii="Times New Roman" w:hAnsi="Times New Roman" w:cs="Times New Roman"/>
          <w:b/>
          <w:bCs/>
          <w:sz w:val="22"/>
          <w:szCs w:val="22"/>
        </w:rPr>
        <w:t>December 5</w:t>
      </w:r>
      <w:r w:rsidR="005A609B" w:rsidRPr="153EB7E4">
        <w:rPr>
          <w:rFonts w:ascii="Times New Roman" w:hAnsi="Times New Roman" w:cs="Times New Roman"/>
          <w:b/>
          <w:bCs/>
          <w:sz w:val="22"/>
          <w:szCs w:val="22"/>
        </w:rPr>
        <w:t xml:space="preserve"> &amp; </w:t>
      </w:r>
      <w:r w:rsidRPr="153EB7E4">
        <w:rPr>
          <w:rFonts w:ascii="Times New Roman" w:hAnsi="Times New Roman" w:cs="Times New Roman"/>
          <w:b/>
          <w:bCs/>
          <w:sz w:val="22"/>
          <w:szCs w:val="22"/>
        </w:rPr>
        <w:t>6, 2024</w:t>
      </w:r>
      <w:r w:rsidR="005A609B" w:rsidRPr="153EB7E4">
        <w:rPr>
          <w:rFonts w:ascii="Times New Roman" w:hAnsi="Times New Roman" w:cs="Times New Roman"/>
          <w:sz w:val="22"/>
          <w:szCs w:val="22"/>
        </w:rPr>
        <w:t xml:space="preserve">, </w:t>
      </w:r>
      <w:r w:rsidR="00BF7FB0" w:rsidRPr="153EB7E4">
        <w:rPr>
          <w:rFonts w:ascii="Times New Roman" w:hAnsi="Times New Roman" w:cs="Times New Roman"/>
          <w:sz w:val="22"/>
          <w:szCs w:val="22"/>
        </w:rPr>
        <w:t>is themed</w:t>
      </w:r>
      <w:r w:rsidR="005A609B" w:rsidRPr="153EB7E4">
        <w:rPr>
          <w:rFonts w:ascii="Times New Roman" w:hAnsi="Times New Roman" w:cs="Times New Roman"/>
          <w:sz w:val="22"/>
          <w:szCs w:val="22"/>
        </w:rPr>
        <w:t>:</w:t>
      </w:r>
      <w:r w:rsidRPr="153EB7E4">
        <w:rPr>
          <w:rFonts w:ascii="Times New Roman" w:hAnsi="Times New Roman" w:cs="Times New Roman"/>
          <w:sz w:val="22"/>
          <w:szCs w:val="22"/>
        </w:rPr>
        <w:t xml:space="preserve"> </w:t>
      </w:r>
      <w:r w:rsidRPr="153EB7E4">
        <w:rPr>
          <w:rFonts w:ascii="Times New Roman" w:hAnsi="Times New Roman" w:cs="Times New Roman"/>
          <w:b/>
          <w:bCs/>
          <w:sz w:val="22"/>
          <w:szCs w:val="22"/>
        </w:rPr>
        <w:t>"Ode to Juneteenth: Slavery in Texas</w:t>
      </w:r>
      <w:r w:rsidR="005A609B" w:rsidRPr="153EB7E4">
        <w:rPr>
          <w:rFonts w:ascii="Times New Roman" w:hAnsi="Times New Roman" w:cs="Times New Roman"/>
          <w:b/>
          <w:bCs/>
          <w:sz w:val="22"/>
          <w:szCs w:val="22"/>
        </w:rPr>
        <w:t>.</w:t>
      </w:r>
      <w:r w:rsidRPr="153EB7E4">
        <w:rPr>
          <w:rFonts w:ascii="Times New Roman" w:hAnsi="Times New Roman" w:cs="Times New Roman"/>
          <w:b/>
          <w:bCs/>
          <w:sz w:val="22"/>
          <w:szCs w:val="22"/>
        </w:rPr>
        <w:t>"</w:t>
      </w:r>
      <w:r w:rsidRPr="153EB7E4">
        <w:rPr>
          <w:rFonts w:ascii="Times New Roman" w:hAnsi="Times New Roman" w:cs="Times New Roman"/>
          <w:sz w:val="22"/>
          <w:szCs w:val="22"/>
        </w:rPr>
        <w:t xml:space="preserve"> </w:t>
      </w:r>
      <w:r w:rsidR="00855239" w:rsidRPr="153EB7E4">
        <w:rPr>
          <w:rFonts w:ascii="Times New Roman" w:hAnsi="Times New Roman" w:cs="Times New Roman"/>
          <w:sz w:val="22"/>
          <w:szCs w:val="22"/>
        </w:rPr>
        <w:t xml:space="preserve">This timely </w:t>
      </w:r>
      <w:r w:rsidR="00BF7FB0" w:rsidRPr="153EB7E4">
        <w:rPr>
          <w:rFonts w:ascii="Times New Roman" w:hAnsi="Times New Roman" w:cs="Times New Roman"/>
          <w:sz w:val="22"/>
          <w:szCs w:val="22"/>
        </w:rPr>
        <w:t>topic</w:t>
      </w:r>
      <w:r w:rsidR="00855239" w:rsidRPr="153EB7E4">
        <w:rPr>
          <w:rFonts w:ascii="Times New Roman" w:hAnsi="Times New Roman" w:cs="Times New Roman"/>
          <w:sz w:val="22"/>
          <w:szCs w:val="22"/>
        </w:rPr>
        <w:t xml:space="preserve"> </w:t>
      </w:r>
      <w:r w:rsidR="00BF7FB0" w:rsidRPr="153EB7E4">
        <w:rPr>
          <w:rFonts w:ascii="Times New Roman" w:hAnsi="Times New Roman" w:cs="Times New Roman"/>
          <w:sz w:val="22"/>
          <w:szCs w:val="22"/>
        </w:rPr>
        <w:t>resonates</w:t>
      </w:r>
      <w:r w:rsidR="00855239" w:rsidRPr="153EB7E4">
        <w:rPr>
          <w:rFonts w:ascii="Times New Roman" w:hAnsi="Times New Roman" w:cs="Times New Roman"/>
          <w:sz w:val="22"/>
          <w:szCs w:val="22"/>
        </w:rPr>
        <w:t xml:space="preserve"> </w:t>
      </w:r>
      <w:r w:rsidR="00563378" w:rsidRPr="153EB7E4">
        <w:rPr>
          <w:rFonts w:ascii="Times New Roman" w:hAnsi="Times New Roman" w:cs="Times New Roman"/>
          <w:sz w:val="22"/>
          <w:szCs w:val="22"/>
        </w:rPr>
        <w:t>nationally</w:t>
      </w:r>
      <w:r w:rsidR="00855239" w:rsidRPr="153EB7E4">
        <w:rPr>
          <w:rFonts w:ascii="Times New Roman" w:hAnsi="Times New Roman" w:cs="Times New Roman"/>
          <w:sz w:val="22"/>
          <w:szCs w:val="22"/>
        </w:rPr>
        <w:t xml:space="preserve">, reflecting </w:t>
      </w:r>
      <w:r w:rsidR="0069458A" w:rsidRPr="153EB7E4">
        <w:rPr>
          <w:rFonts w:ascii="Times New Roman" w:hAnsi="Times New Roman" w:cs="Times New Roman"/>
          <w:sz w:val="22"/>
          <w:szCs w:val="22"/>
        </w:rPr>
        <w:t>broader conversations on race and history</w:t>
      </w:r>
      <w:r w:rsidR="00563378" w:rsidRPr="153EB7E4">
        <w:rPr>
          <w:rFonts w:ascii="Times New Roman" w:hAnsi="Times New Roman" w:cs="Times New Roman"/>
          <w:sz w:val="22"/>
          <w:szCs w:val="22"/>
        </w:rPr>
        <w:t>, and is also</w:t>
      </w:r>
      <w:r w:rsidR="0069458A" w:rsidRPr="153EB7E4">
        <w:rPr>
          <w:rFonts w:ascii="Times New Roman" w:hAnsi="Times New Roman" w:cs="Times New Roman"/>
          <w:sz w:val="22"/>
          <w:szCs w:val="22"/>
        </w:rPr>
        <w:t xml:space="preserve"> </w:t>
      </w:r>
      <w:r w:rsidR="00D33256" w:rsidRPr="153EB7E4">
        <w:rPr>
          <w:rFonts w:ascii="Times New Roman" w:hAnsi="Times New Roman" w:cs="Times New Roman"/>
          <w:sz w:val="22"/>
          <w:szCs w:val="22"/>
        </w:rPr>
        <w:t>critical</w:t>
      </w:r>
      <w:r w:rsidR="0069458A" w:rsidRPr="153EB7E4">
        <w:rPr>
          <w:rFonts w:ascii="Times New Roman" w:hAnsi="Times New Roman" w:cs="Times New Roman"/>
          <w:sz w:val="22"/>
          <w:szCs w:val="22"/>
        </w:rPr>
        <w:t xml:space="preserve"> to understanding Texas</w:t>
      </w:r>
      <w:r w:rsidR="00C31187" w:rsidRPr="153EB7E4">
        <w:rPr>
          <w:rFonts w:ascii="Times New Roman" w:hAnsi="Times New Roman" w:cs="Times New Roman"/>
          <w:sz w:val="22"/>
          <w:szCs w:val="22"/>
        </w:rPr>
        <w:t>’ past</w:t>
      </w:r>
      <w:r w:rsidR="00563378" w:rsidRPr="153EB7E4">
        <w:rPr>
          <w:rFonts w:ascii="Times New Roman" w:hAnsi="Times New Roman" w:cs="Times New Roman"/>
          <w:sz w:val="22"/>
          <w:szCs w:val="22"/>
        </w:rPr>
        <w:t xml:space="preserve"> </w:t>
      </w:r>
      <w:r w:rsidR="00D33256" w:rsidRPr="153EB7E4">
        <w:rPr>
          <w:rFonts w:ascii="Times New Roman" w:hAnsi="Times New Roman" w:cs="Times New Roman"/>
          <w:sz w:val="22"/>
          <w:szCs w:val="22"/>
        </w:rPr>
        <w:t>—</w:t>
      </w:r>
      <w:r w:rsidR="00855239" w:rsidRPr="153EB7E4">
        <w:rPr>
          <w:rFonts w:ascii="Times New Roman" w:hAnsi="Times New Roman" w:cs="Times New Roman"/>
          <w:sz w:val="22"/>
          <w:szCs w:val="22"/>
        </w:rPr>
        <w:t xml:space="preserve"> where this subject </w:t>
      </w:r>
      <w:r w:rsidR="00A705F8" w:rsidRPr="153EB7E4">
        <w:rPr>
          <w:rFonts w:ascii="Times New Roman" w:hAnsi="Times New Roman" w:cs="Times New Roman"/>
          <w:sz w:val="22"/>
          <w:szCs w:val="22"/>
        </w:rPr>
        <w:t>remains</w:t>
      </w:r>
      <w:r w:rsidR="00855239" w:rsidRPr="153EB7E4">
        <w:rPr>
          <w:rFonts w:ascii="Times New Roman" w:hAnsi="Times New Roman" w:cs="Times New Roman"/>
          <w:sz w:val="22"/>
          <w:szCs w:val="22"/>
        </w:rPr>
        <w:t xml:space="preserve"> deeply significant </w:t>
      </w:r>
      <w:r w:rsidR="00D33256" w:rsidRPr="153EB7E4">
        <w:rPr>
          <w:rFonts w:ascii="Times New Roman" w:hAnsi="Times New Roman" w:cs="Times New Roman"/>
          <w:sz w:val="22"/>
          <w:szCs w:val="22"/>
        </w:rPr>
        <w:t>yet</w:t>
      </w:r>
      <w:r w:rsidR="00855239" w:rsidRPr="153EB7E4">
        <w:rPr>
          <w:rFonts w:ascii="Times New Roman" w:hAnsi="Times New Roman" w:cs="Times New Roman"/>
          <w:sz w:val="22"/>
          <w:szCs w:val="22"/>
        </w:rPr>
        <w:t xml:space="preserve"> often underexplored</w:t>
      </w:r>
      <w:r w:rsidR="0069458A" w:rsidRPr="153EB7E4">
        <w:rPr>
          <w:rFonts w:ascii="Times New Roman" w:hAnsi="Times New Roman" w:cs="Times New Roman"/>
          <w:sz w:val="22"/>
          <w:szCs w:val="22"/>
        </w:rPr>
        <w:t xml:space="preserve">. </w:t>
      </w:r>
      <w:r w:rsidR="002E5952" w:rsidRPr="153EB7E4">
        <w:rPr>
          <w:rFonts w:ascii="Times New Roman" w:hAnsi="Times New Roman" w:cs="Times New Roman"/>
          <w:sz w:val="22"/>
          <w:szCs w:val="22"/>
        </w:rPr>
        <w:t>Through expert presentations and new scholarship, attendees will gain a deeper understanding of how slavery shaped Texas, particularly how enslaved peoples’ labor powered the expansion of the Texas economy. T</w:t>
      </w:r>
      <w:r w:rsidR="00D33256" w:rsidRPr="153EB7E4">
        <w:rPr>
          <w:rFonts w:ascii="Times New Roman" w:hAnsi="Times New Roman" w:cs="Times New Roman"/>
          <w:sz w:val="22"/>
          <w:szCs w:val="22"/>
        </w:rPr>
        <w:t>he</w:t>
      </w:r>
      <w:r w:rsidR="00855239" w:rsidRPr="153EB7E4">
        <w:rPr>
          <w:rFonts w:ascii="Times New Roman" w:hAnsi="Times New Roman" w:cs="Times New Roman"/>
          <w:sz w:val="22"/>
          <w:szCs w:val="22"/>
        </w:rPr>
        <w:t xml:space="preserve"> conference promises to be an essential and innovative </w:t>
      </w:r>
      <w:r w:rsidR="00D33256" w:rsidRPr="153EB7E4">
        <w:rPr>
          <w:rFonts w:ascii="Times New Roman" w:hAnsi="Times New Roman" w:cs="Times New Roman"/>
          <w:sz w:val="22"/>
          <w:szCs w:val="22"/>
        </w:rPr>
        <w:t>contribution</w:t>
      </w:r>
      <w:r w:rsidR="00855239" w:rsidRPr="153EB7E4">
        <w:rPr>
          <w:rFonts w:ascii="Times New Roman" w:hAnsi="Times New Roman" w:cs="Times New Roman"/>
          <w:sz w:val="22"/>
          <w:szCs w:val="22"/>
        </w:rPr>
        <w:t xml:space="preserve"> to the ongoing discussion about America's past and future.</w:t>
      </w:r>
      <w:r w:rsidR="00421504" w:rsidRPr="153EB7E4">
        <w:rPr>
          <w:rFonts w:ascii="Times New Roman" w:hAnsi="Times New Roman" w:cs="Times New Roman"/>
          <w:sz w:val="22"/>
          <w:szCs w:val="22"/>
        </w:rPr>
        <w:t xml:space="preserve"> </w:t>
      </w:r>
    </w:p>
    <w:p w14:paraId="26FDA8F0" w14:textId="6D2D04B1" w:rsidR="001C2E28" w:rsidRPr="00B32A3E" w:rsidRDefault="002E4FD6" w:rsidP="003B3E08">
      <w:pPr>
        <w:rPr>
          <w:rFonts w:ascii="Times New Roman" w:hAnsi="Times New Roman" w:cs="Times New Roman"/>
          <w:sz w:val="22"/>
          <w:szCs w:val="22"/>
        </w:rPr>
      </w:pPr>
      <w:r>
        <w:rPr>
          <w:rFonts w:ascii="Times New Roman" w:hAnsi="Times New Roman" w:cs="Times New Roman"/>
          <w:sz w:val="22"/>
          <w:szCs w:val="22"/>
        </w:rPr>
        <w:t>This year’s conference is c</w:t>
      </w:r>
      <w:r w:rsidR="001C2E28">
        <w:rPr>
          <w:rFonts w:ascii="Times New Roman" w:hAnsi="Times New Roman" w:cs="Times New Roman"/>
          <w:sz w:val="22"/>
          <w:szCs w:val="22"/>
        </w:rPr>
        <w:t>o-presented with our partners</w:t>
      </w:r>
      <w:r>
        <w:rPr>
          <w:rFonts w:ascii="Times New Roman" w:hAnsi="Times New Roman" w:cs="Times New Roman"/>
          <w:sz w:val="22"/>
          <w:szCs w:val="22"/>
        </w:rPr>
        <w:t>,</w:t>
      </w:r>
      <w:r w:rsidR="001C2E28">
        <w:rPr>
          <w:rFonts w:ascii="Times New Roman" w:hAnsi="Times New Roman" w:cs="Times New Roman"/>
          <w:sz w:val="22"/>
          <w:szCs w:val="22"/>
        </w:rPr>
        <w:t xml:space="preserve"> the </w:t>
      </w:r>
      <w:r w:rsidR="001C2E28" w:rsidRPr="00421504">
        <w:rPr>
          <w:rFonts w:ascii="Times New Roman" w:hAnsi="Times New Roman" w:cs="Times New Roman"/>
          <w:b/>
          <w:bCs/>
          <w:sz w:val="22"/>
          <w:szCs w:val="22"/>
        </w:rPr>
        <w:t>San Antonio African American Community Archive &amp; Museum (SAAACAM)</w:t>
      </w:r>
      <w:r w:rsidR="001C2E28" w:rsidRPr="00B32A3E">
        <w:rPr>
          <w:rFonts w:ascii="Times New Roman" w:hAnsi="Times New Roman" w:cs="Times New Roman"/>
          <w:sz w:val="22"/>
          <w:szCs w:val="22"/>
        </w:rPr>
        <w:t xml:space="preserve"> and the </w:t>
      </w:r>
      <w:r w:rsidR="001C2E28" w:rsidRPr="00B32A3E">
        <w:rPr>
          <w:rFonts w:ascii="Times New Roman" w:hAnsi="Times New Roman" w:cs="Times New Roman"/>
          <w:b/>
          <w:bCs/>
          <w:sz w:val="22"/>
          <w:szCs w:val="22"/>
        </w:rPr>
        <w:t>Smithsonian Institution’s initiative “Our Shared Future: Reckoning with our Racial Past”</w:t>
      </w:r>
      <w:r w:rsidR="001C2E28">
        <w:rPr>
          <w:rFonts w:ascii="Times New Roman" w:hAnsi="Times New Roman" w:cs="Times New Roman"/>
          <w:b/>
          <w:bCs/>
          <w:sz w:val="22"/>
          <w:szCs w:val="22"/>
        </w:rPr>
        <w:t>.</w:t>
      </w:r>
      <w:r w:rsidR="001C2E28" w:rsidRPr="00B32A3E">
        <w:rPr>
          <w:rFonts w:ascii="Times New Roman" w:hAnsi="Times New Roman" w:cs="Times New Roman"/>
          <w:sz w:val="22"/>
          <w:szCs w:val="22"/>
        </w:rPr>
        <w:t xml:space="preserve"> </w:t>
      </w:r>
      <w:r>
        <w:rPr>
          <w:rFonts w:ascii="Times New Roman" w:hAnsi="Times New Roman" w:cs="Times New Roman"/>
          <w:sz w:val="22"/>
          <w:szCs w:val="22"/>
        </w:rPr>
        <w:t xml:space="preserve">It </w:t>
      </w:r>
      <w:r w:rsidR="001C2E28" w:rsidRPr="00B32A3E">
        <w:rPr>
          <w:rFonts w:ascii="Times New Roman" w:hAnsi="Times New Roman" w:cs="Times New Roman"/>
          <w:sz w:val="22"/>
          <w:szCs w:val="22"/>
        </w:rPr>
        <w:t xml:space="preserve">is a continuation of the Witte’s ongoing commitment to exploring untold stories of Texas, an initiative that also brought about the award-winning exhibition, </w:t>
      </w:r>
      <w:r w:rsidR="001C2E28" w:rsidRPr="00B32A3E">
        <w:rPr>
          <w:rFonts w:ascii="Times New Roman" w:hAnsi="Times New Roman" w:cs="Times New Roman"/>
          <w:b/>
          <w:bCs/>
          <w:i/>
          <w:iCs/>
          <w:sz w:val="22"/>
          <w:szCs w:val="22"/>
        </w:rPr>
        <w:t>Black Cowboys: An American Story</w:t>
      </w:r>
      <w:r w:rsidR="001C2E28">
        <w:rPr>
          <w:rFonts w:ascii="Times New Roman" w:hAnsi="Times New Roman" w:cs="Times New Roman"/>
          <w:b/>
          <w:bCs/>
          <w:i/>
          <w:iCs/>
          <w:sz w:val="22"/>
          <w:szCs w:val="22"/>
        </w:rPr>
        <w:t>, supported by Bank of America</w:t>
      </w:r>
      <w:r w:rsidR="001C2E28" w:rsidRPr="00B32A3E">
        <w:rPr>
          <w:rFonts w:ascii="Times New Roman" w:hAnsi="Times New Roman" w:cs="Times New Roman"/>
          <w:sz w:val="22"/>
          <w:szCs w:val="22"/>
        </w:rPr>
        <w:t>.</w:t>
      </w:r>
    </w:p>
    <w:p w14:paraId="6448AD8E" w14:textId="3BFB0539" w:rsidR="003B3E08" w:rsidRPr="00B32A3E" w:rsidRDefault="00BD4236" w:rsidP="003B3E08">
      <w:pPr>
        <w:rPr>
          <w:rFonts w:ascii="Times New Roman" w:hAnsi="Times New Roman" w:cs="Times New Roman"/>
          <w:sz w:val="22"/>
          <w:szCs w:val="22"/>
        </w:rPr>
      </w:pPr>
      <w:r w:rsidRPr="00B32A3E">
        <w:rPr>
          <w:rFonts w:ascii="Times New Roman" w:hAnsi="Times New Roman" w:cs="Times New Roman"/>
          <w:sz w:val="22"/>
          <w:szCs w:val="22"/>
        </w:rPr>
        <w:t xml:space="preserve">Headlining the </w:t>
      </w:r>
      <w:r w:rsidR="003B3E08" w:rsidRPr="00B32A3E">
        <w:rPr>
          <w:rFonts w:ascii="Times New Roman" w:hAnsi="Times New Roman" w:cs="Times New Roman"/>
          <w:sz w:val="22"/>
          <w:szCs w:val="22"/>
        </w:rPr>
        <w:t xml:space="preserve">conference </w:t>
      </w:r>
      <w:r w:rsidRPr="00B32A3E">
        <w:rPr>
          <w:rFonts w:ascii="Times New Roman" w:hAnsi="Times New Roman" w:cs="Times New Roman"/>
          <w:sz w:val="22"/>
          <w:szCs w:val="22"/>
        </w:rPr>
        <w:t>is</w:t>
      </w:r>
      <w:r w:rsidR="003B3E08" w:rsidRPr="00B32A3E">
        <w:rPr>
          <w:rFonts w:ascii="Times New Roman" w:hAnsi="Times New Roman" w:cs="Times New Roman"/>
          <w:sz w:val="22"/>
          <w:szCs w:val="22"/>
        </w:rPr>
        <w:t xml:space="preserve"> </w:t>
      </w:r>
      <w:r w:rsidR="003B3E08" w:rsidRPr="00B32A3E">
        <w:rPr>
          <w:rFonts w:ascii="Times New Roman" w:hAnsi="Times New Roman" w:cs="Times New Roman"/>
          <w:b/>
          <w:bCs/>
          <w:sz w:val="22"/>
          <w:szCs w:val="22"/>
        </w:rPr>
        <w:t>Annette Gordon-Reed</w:t>
      </w:r>
      <w:r w:rsidR="003B3E08" w:rsidRPr="00B32A3E">
        <w:rPr>
          <w:rFonts w:ascii="Times New Roman" w:hAnsi="Times New Roman" w:cs="Times New Roman"/>
          <w:sz w:val="22"/>
          <w:szCs w:val="22"/>
        </w:rPr>
        <w:t xml:space="preserve">, a MacArthur Genius, Pulitzer Prize-winning historian and author of the </w:t>
      </w:r>
      <w:r w:rsidR="003B3E08" w:rsidRPr="00B32A3E">
        <w:rPr>
          <w:rFonts w:ascii="Times New Roman" w:hAnsi="Times New Roman" w:cs="Times New Roman"/>
          <w:b/>
          <w:bCs/>
          <w:sz w:val="22"/>
          <w:szCs w:val="22"/>
        </w:rPr>
        <w:t>New York Times bestseller</w:t>
      </w:r>
      <w:r w:rsidR="003B3E08" w:rsidRPr="00B32A3E">
        <w:rPr>
          <w:rFonts w:ascii="Times New Roman" w:hAnsi="Times New Roman" w:cs="Times New Roman"/>
          <w:sz w:val="22"/>
          <w:szCs w:val="22"/>
        </w:rPr>
        <w:t xml:space="preserve"> </w:t>
      </w:r>
      <w:r w:rsidR="003B3E08" w:rsidRPr="00B32A3E">
        <w:rPr>
          <w:rFonts w:ascii="Times New Roman" w:hAnsi="Times New Roman" w:cs="Times New Roman"/>
          <w:i/>
          <w:iCs/>
          <w:sz w:val="22"/>
          <w:szCs w:val="22"/>
        </w:rPr>
        <w:t>On Juneteenth</w:t>
      </w:r>
      <w:r w:rsidR="003B3E08" w:rsidRPr="00B32A3E">
        <w:rPr>
          <w:rFonts w:ascii="Times New Roman" w:hAnsi="Times New Roman" w:cs="Times New Roman"/>
          <w:sz w:val="22"/>
          <w:szCs w:val="22"/>
        </w:rPr>
        <w:t xml:space="preserve">. Known for her groundbreaking </w:t>
      </w:r>
      <w:r w:rsidR="008424E5" w:rsidRPr="00B32A3E">
        <w:rPr>
          <w:rFonts w:ascii="Times New Roman" w:hAnsi="Times New Roman" w:cs="Times New Roman"/>
          <w:sz w:val="22"/>
          <w:szCs w:val="22"/>
        </w:rPr>
        <w:t xml:space="preserve">work </w:t>
      </w:r>
      <w:r w:rsidR="003B3E08" w:rsidRPr="00B32A3E">
        <w:rPr>
          <w:rFonts w:ascii="Times New Roman" w:hAnsi="Times New Roman" w:cs="Times New Roman"/>
          <w:sz w:val="22"/>
          <w:szCs w:val="22"/>
        </w:rPr>
        <w:t>that brought Juneteenth into the national conversation, Gordon-Reed will deliver a keynote address that reflects on the significance of this historic day and its continued influence on the fight for racial justice in America.</w:t>
      </w:r>
    </w:p>
    <w:p w14:paraId="5336FF38" w14:textId="06AC1475" w:rsidR="003B3E08" w:rsidRDefault="003B3E08" w:rsidP="003B3E08">
      <w:pPr>
        <w:rPr>
          <w:rFonts w:ascii="Times New Roman" w:hAnsi="Times New Roman" w:cs="Times New Roman"/>
          <w:sz w:val="22"/>
          <w:szCs w:val="22"/>
        </w:rPr>
      </w:pPr>
      <w:r w:rsidRPr="00B32A3E">
        <w:rPr>
          <w:rFonts w:ascii="Times New Roman" w:hAnsi="Times New Roman" w:cs="Times New Roman"/>
          <w:sz w:val="22"/>
          <w:szCs w:val="22"/>
        </w:rPr>
        <w:t xml:space="preserve">Gordon-Reed’s </w:t>
      </w:r>
      <w:proofErr w:type="gramStart"/>
      <w:r w:rsidRPr="00B32A3E">
        <w:rPr>
          <w:rFonts w:ascii="Times New Roman" w:hAnsi="Times New Roman" w:cs="Times New Roman"/>
          <w:i/>
          <w:iCs/>
          <w:sz w:val="22"/>
          <w:szCs w:val="22"/>
        </w:rPr>
        <w:t>On</w:t>
      </w:r>
      <w:proofErr w:type="gramEnd"/>
      <w:r w:rsidRPr="00B32A3E">
        <w:rPr>
          <w:rFonts w:ascii="Times New Roman" w:hAnsi="Times New Roman" w:cs="Times New Roman"/>
          <w:i/>
          <w:iCs/>
          <w:sz w:val="22"/>
          <w:szCs w:val="22"/>
        </w:rPr>
        <w:t xml:space="preserve"> Juneteenth</w:t>
      </w:r>
      <w:r w:rsidRPr="00B32A3E">
        <w:rPr>
          <w:rFonts w:ascii="Times New Roman" w:hAnsi="Times New Roman" w:cs="Times New Roman"/>
          <w:sz w:val="22"/>
          <w:szCs w:val="22"/>
        </w:rPr>
        <w:t xml:space="preserve"> weaves together </w:t>
      </w:r>
      <w:r w:rsidR="00E66D63" w:rsidRPr="00B32A3E">
        <w:rPr>
          <w:rFonts w:ascii="Times New Roman" w:hAnsi="Times New Roman" w:cs="Times New Roman"/>
          <w:sz w:val="22"/>
          <w:szCs w:val="22"/>
        </w:rPr>
        <w:t xml:space="preserve">historical scholarship </w:t>
      </w:r>
      <w:r w:rsidRPr="00B32A3E">
        <w:rPr>
          <w:rFonts w:ascii="Times New Roman" w:hAnsi="Times New Roman" w:cs="Times New Roman"/>
          <w:sz w:val="22"/>
          <w:szCs w:val="22"/>
        </w:rPr>
        <w:t xml:space="preserve">and personal memoir, offering a powerful narrative that explores the meaning of freedom and progress in America. Named one of the best books of the year by the Washington Post, TIME and NPR, her work sheds light on the complex and often overlooked aspects of Texas history, </w:t>
      </w:r>
      <w:r w:rsidR="00F9156C" w:rsidRPr="00B32A3E">
        <w:rPr>
          <w:rFonts w:ascii="Times New Roman" w:hAnsi="Times New Roman" w:cs="Times New Roman"/>
          <w:sz w:val="22"/>
          <w:szCs w:val="22"/>
        </w:rPr>
        <w:t>solidifying her place as one of the</w:t>
      </w:r>
      <w:r w:rsidRPr="00B32A3E">
        <w:rPr>
          <w:rFonts w:ascii="Times New Roman" w:hAnsi="Times New Roman" w:cs="Times New Roman"/>
          <w:sz w:val="22"/>
          <w:szCs w:val="22"/>
        </w:rPr>
        <w:t xml:space="preserve"> most </w:t>
      </w:r>
      <w:r w:rsidR="00F9156C" w:rsidRPr="00B32A3E">
        <w:rPr>
          <w:rFonts w:ascii="Times New Roman" w:hAnsi="Times New Roman" w:cs="Times New Roman"/>
          <w:sz w:val="22"/>
          <w:szCs w:val="22"/>
        </w:rPr>
        <w:t xml:space="preserve">influential </w:t>
      </w:r>
      <w:r w:rsidRPr="00B32A3E">
        <w:rPr>
          <w:rFonts w:ascii="Times New Roman" w:hAnsi="Times New Roman" w:cs="Times New Roman"/>
          <w:sz w:val="22"/>
          <w:szCs w:val="22"/>
        </w:rPr>
        <w:t>historians of our time.</w:t>
      </w:r>
    </w:p>
    <w:p w14:paraId="2C055806" w14:textId="77777777" w:rsidR="0011523C" w:rsidRPr="00B32A3E" w:rsidRDefault="0011523C" w:rsidP="0011523C">
      <w:pPr>
        <w:rPr>
          <w:rFonts w:ascii="Times New Roman" w:hAnsi="Times New Roman" w:cs="Times New Roman"/>
          <w:b/>
          <w:bCs/>
          <w:sz w:val="22"/>
          <w:szCs w:val="22"/>
        </w:rPr>
      </w:pPr>
      <w:r w:rsidRPr="00B32A3E">
        <w:rPr>
          <w:rFonts w:ascii="Times New Roman" w:hAnsi="Times New Roman" w:cs="Times New Roman"/>
          <w:b/>
          <w:bCs/>
          <w:sz w:val="22"/>
          <w:szCs w:val="22"/>
        </w:rPr>
        <w:t>Quote from the Witte Museum CEO:</w:t>
      </w:r>
    </w:p>
    <w:p w14:paraId="3ECBF1D6" w14:textId="285FBE66" w:rsidR="0011523C" w:rsidRPr="00B32A3E" w:rsidRDefault="0011523C" w:rsidP="003B3E08">
      <w:pPr>
        <w:rPr>
          <w:rFonts w:ascii="Times New Roman" w:hAnsi="Times New Roman" w:cs="Times New Roman"/>
          <w:sz w:val="22"/>
          <w:szCs w:val="22"/>
        </w:rPr>
      </w:pPr>
      <w:r w:rsidRPr="002166E7">
        <w:rPr>
          <w:rFonts w:ascii="Times New Roman" w:hAnsi="Times New Roman" w:cs="Times New Roman"/>
          <w:sz w:val="22"/>
          <w:szCs w:val="22"/>
        </w:rPr>
        <w:lastRenderedPageBreak/>
        <w:t xml:space="preserve">“At the Witte Museum, we’re proud to lead and curate this conference, connecting top scholars with the community to explore Texas’ history on such an important subject. With the expertise of groundbreaking researchers, this event is a unique chance to uncover the past and understand how it shaped the Texas we know today. It’s an exciting opportunity to inspire conversation and build a more informed future together.” </w:t>
      </w:r>
      <w:r>
        <w:rPr>
          <w:rFonts w:ascii="Times New Roman" w:hAnsi="Times New Roman" w:cs="Times New Roman"/>
          <w:sz w:val="22"/>
          <w:szCs w:val="22"/>
        </w:rPr>
        <w:t xml:space="preserve">said </w:t>
      </w:r>
      <w:r w:rsidRPr="002166E7">
        <w:rPr>
          <w:rFonts w:ascii="Times New Roman" w:hAnsi="Times New Roman" w:cs="Times New Roman"/>
          <w:sz w:val="22"/>
          <w:szCs w:val="22"/>
        </w:rPr>
        <w:t>Dirk Elmendorf, CEO &amp; President of the Witte Museum.</w:t>
      </w:r>
      <w:r w:rsidRPr="002166E7" w:rsidDel="002166E7">
        <w:rPr>
          <w:rFonts w:ascii="Times New Roman" w:hAnsi="Times New Roman" w:cs="Times New Roman"/>
          <w:sz w:val="22"/>
          <w:szCs w:val="22"/>
        </w:rPr>
        <w:t xml:space="preserve"> </w:t>
      </w:r>
    </w:p>
    <w:p w14:paraId="7FE9F0FD" w14:textId="77777777" w:rsidR="003B3E08" w:rsidRPr="00B32A3E" w:rsidRDefault="003B3E08" w:rsidP="003B3E08">
      <w:pPr>
        <w:rPr>
          <w:rFonts w:ascii="Times New Roman" w:hAnsi="Times New Roman" w:cs="Times New Roman"/>
          <w:b/>
          <w:bCs/>
          <w:sz w:val="22"/>
          <w:szCs w:val="22"/>
        </w:rPr>
      </w:pPr>
      <w:r w:rsidRPr="00B32A3E">
        <w:rPr>
          <w:rFonts w:ascii="Times New Roman" w:hAnsi="Times New Roman" w:cs="Times New Roman"/>
          <w:b/>
          <w:bCs/>
          <w:sz w:val="22"/>
          <w:szCs w:val="22"/>
        </w:rPr>
        <w:t>About the Conference:</w:t>
      </w:r>
    </w:p>
    <w:p w14:paraId="70729EEE" w14:textId="5C803981" w:rsidR="002E5952" w:rsidRDefault="003B3E08" w:rsidP="003B3E08">
      <w:pPr>
        <w:rPr>
          <w:rFonts w:ascii="Times New Roman" w:hAnsi="Times New Roman" w:cs="Times New Roman"/>
          <w:sz w:val="22"/>
          <w:szCs w:val="22"/>
        </w:rPr>
      </w:pPr>
      <w:r w:rsidRPr="2FB86B0F">
        <w:rPr>
          <w:rFonts w:ascii="Times New Roman" w:hAnsi="Times New Roman" w:cs="Times New Roman"/>
          <w:sz w:val="22"/>
          <w:szCs w:val="22"/>
        </w:rPr>
        <w:t xml:space="preserve">The </w:t>
      </w:r>
      <w:r w:rsidRPr="2FB86B0F">
        <w:rPr>
          <w:rFonts w:ascii="Times New Roman" w:hAnsi="Times New Roman" w:cs="Times New Roman"/>
          <w:b/>
          <w:bCs/>
          <w:sz w:val="22"/>
          <w:szCs w:val="22"/>
        </w:rPr>
        <w:t>2024 Conference on Texas</w:t>
      </w:r>
      <w:r w:rsidRPr="2FB86B0F">
        <w:rPr>
          <w:rFonts w:ascii="Times New Roman" w:hAnsi="Times New Roman" w:cs="Times New Roman"/>
          <w:sz w:val="22"/>
          <w:szCs w:val="22"/>
        </w:rPr>
        <w:t xml:space="preserve"> will delve into the foundational role that chattel slavery played in the formation and growth of Texas. </w:t>
      </w:r>
      <w:r w:rsidR="002E5952" w:rsidRPr="2FB86B0F">
        <w:rPr>
          <w:rFonts w:ascii="Times New Roman" w:hAnsi="Times New Roman" w:cs="Times New Roman"/>
          <w:sz w:val="22"/>
          <w:szCs w:val="22"/>
        </w:rPr>
        <w:t xml:space="preserve">The conference will center </w:t>
      </w:r>
      <w:r w:rsidR="4CD4EF4F" w:rsidRPr="2FB86B0F">
        <w:rPr>
          <w:rFonts w:ascii="Times New Roman" w:hAnsi="Times New Roman" w:cs="Times New Roman"/>
          <w:sz w:val="22"/>
          <w:szCs w:val="22"/>
        </w:rPr>
        <w:t xml:space="preserve">on </w:t>
      </w:r>
      <w:r w:rsidR="002E5952" w:rsidRPr="2FB86B0F">
        <w:rPr>
          <w:rFonts w:ascii="Times New Roman" w:hAnsi="Times New Roman" w:cs="Times New Roman"/>
          <w:sz w:val="22"/>
          <w:szCs w:val="22"/>
        </w:rPr>
        <w:t>the lives of enslaved people, as mothers, fathers, sisters and brothers, revealing stories of labor, law, resistance, family and community.</w:t>
      </w:r>
    </w:p>
    <w:p w14:paraId="40D054C8" w14:textId="53F5D7D3" w:rsidR="003B3E08" w:rsidRPr="00B32A3E" w:rsidRDefault="002E5952" w:rsidP="003B3E08">
      <w:pPr>
        <w:rPr>
          <w:rFonts w:ascii="Times New Roman" w:hAnsi="Times New Roman" w:cs="Times New Roman"/>
          <w:sz w:val="22"/>
          <w:szCs w:val="22"/>
        </w:rPr>
      </w:pPr>
      <w:r>
        <w:rPr>
          <w:rFonts w:ascii="Times New Roman" w:hAnsi="Times New Roman" w:cs="Times New Roman"/>
          <w:sz w:val="22"/>
          <w:szCs w:val="22"/>
        </w:rPr>
        <w:t>Enslaved people labored on cotton and sugar plantations, but also worked as artisans such as blacksmiths, seamstresses, and as enslaved cowboys. T</w:t>
      </w:r>
      <w:r w:rsidR="003B3E08" w:rsidRPr="00B32A3E">
        <w:rPr>
          <w:rFonts w:ascii="Times New Roman" w:hAnsi="Times New Roman" w:cs="Times New Roman"/>
          <w:sz w:val="22"/>
          <w:szCs w:val="22"/>
        </w:rPr>
        <w:t xml:space="preserve">he enslaved population </w:t>
      </w:r>
      <w:r>
        <w:rPr>
          <w:rFonts w:ascii="Times New Roman" w:hAnsi="Times New Roman" w:cs="Times New Roman"/>
          <w:sz w:val="22"/>
          <w:szCs w:val="22"/>
        </w:rPr>
        <w:t xml:space="preserve">in Texas grew from 5,000 people in 1834 to </w:t>
      </w:r>
      <w:r w:rsidR="003B3E08" w:rsidRPr="00B32A3E">
        <w:rPr>
          <w:rFonts w:ascii="Times New Roman" w:hAnsi="Times New Roman" w:cs="Times New Roman"/>
          <w:sz w:val="22"/>
          <w:szCs w:val="22"/>
        </w:rPr>
        <w:t>182,566 people</w:t>
      </w:r>
      <w:r>
        <w:rPr>
          <w:rFonts w:ascii="Times New Roman" w:hAnsi="Times New Roman" w:cs="Times New Roman"/>
          <w:sz w:val="22"/>
          <w:szCs w:val="22"/>
        </w:rPr>
        <w:t xml:space="preserve"> in 1861</w:t>
      </w:r>
      <w:r w:rsidR="003B3E08" w:rsidRPr="00B32A3E">
        <w:rPr>
          <w:rFonts w:ascii="Times New Roman" w:hAnsi="Times New Roman" w:cs="Times New Roman"/>
          <w:sz w:val="22"/>
          <w:szCs w:val="22"/>
        </w:rPr>
        <w:t xml:space="preserve">, becoming the fastest-growing demographic in the state. It was not until </w:t>
      </w:r>
      <w:r w:rsidR="003B3E08" w:rsidRPr="00B32A3E">
        <w:rPr>
          <w:rFonts w:ascii="Times New Roman" w:hAnsi="Times New Roman" w:cs="Times New Roman"/>
          <w:b/>
          <w:bCs/>
          <w:sz w:val="22"/>
          <w:szCs w:val="22"/>
        </w:rPr>
        <w:t>Juneteenth</w:t>
      </w:r>
      <w:r w:rsidR="000D686A">
        <w:rPr>
          <w:rFonts w:ascii="Times New Roman" w:hAnsi="Times New Roman" w:cs="Times New Roman"/>
          <w:b/>
          <w:bCs/>
          <w:sz w:val="22"/>
          <w:szCs w:val="22"/>
        </w:rPr>
        <w:t>:</w:t>
      </w:r>
      <w:r w:rsidR="000D686A" w:rsidRPr="00B32A3E">
        <w:rPr>
          <w:rFonts w:ascii="Times New Roman" w:hAnsi="Times New Roman" w:cs="Times New Roman"/>
          <w:b/>
          <w:bCs/>
          <w:sz w:val="22"/>
          <w:szCs w:val="22"/>
        </w:rPr>
        <w:t xml:space="preserve"> </w:t>
      </w:r>
      <w:r w:rsidR="003B3E08" w:rsidRPr="00B32A3E">
        <w:rPr>
          <w:rFonts w:ascii="Times New Roman" w:hAnsi="Times New Roman" w:cs="Times New Roman"/>
          <w:b/>
          <w:bCs/>
          <w:sz w:val="22"/>
          <w:szCs w:val="22"/>
        </w:rPr>
        <w:t>June 19, 1865</w:t>
      </w:r>
      <w:r w:rsidR="003B3E08" w:rsidRPr="00B32A3E">
        <w:rPr>
          <w:rFonts w:ascii="Times New Roman" w:hAnsi="Times New Roman" w:cs="Times New Roman"/>
          <w:sz w:val="22"/>
          <w:szCs w:val="22"/>
        </w:rPr>
        <w:t>, that enslaved people in Texas were freed, two years after the signing of the Emancipation Proclamation.</w:t>
      </w:r>
    </w:p>
    <w:p w14:paraId="401E327B" w14:textId="77777777" w:rsidR="003B3E08" w:rsidRPr="00B32A3E" w:rsidRDefault="003B3E08" w:rsidP="003B3E08">
      <w:pPr>
        <w:rPr>
          <w:rFonts w:ascii="Times New Roman" w:hAnsi="Times New Roman" w:cs="Times New Roman"/>
          <w:b/>
          <w:bCs/>
          <w:sz w:val="22"/>
          <w:szCs w:val="22"/>
        </w:rPr>
      </w:pPr>
      <w:r w:rsidRPr="00B32A3E">
        <w:rPr>
          <w:rFonts w:ascii="Times New Roman" w:hAnsi="Times New Roman" w:cs="Times New Roman"/>
          <w:b/>
          <w:bCs/>
          <w:sz w:val="22"/>
          <w:szCs w:val="22"/>
        </w:rPr>
        <w:t>Conference Highlights:</w:t>
      </w:r>
    </w:p>
    <w:p w14:paraId="618365DC" w14:textId="12E502E0" w:rsidR="003B3E08" w:rsidRPr="00273C4F" w:rsidRDefault="003B3E08" w:rsidP="003B3E08">
      <w:pPr>
        <w:numPr>
          <w:ilvl w:val="0"/>
          <w:numId w:val="1"/>
        </w:numPr>
        <w:rPr>
          <w:rFonts w:ascii="Times New Roman" w:hAnsi="Times New Roman" w:cs="Times New Roman"/>
          <w:sz w:val="22"/>
          <w:szCs w:val="22"/>
        </w:rPr>
      </w:pPr>
      <w:r w:rsidRPr="00B32A3E">
        <w:rPr>
          <w:rFonts w:ascii="Times New Roman" w:hAnsi="Times New Roman" w:cs="Times New Roman"/>
          <w:b/>
          <w:bCs/>
          <w:sz w:val="22"/>
          <w:szCs w:val="22"/>
        </w:rPr>
        <w:t>Keynote Speaker</w:t>
      </w:r>
      <w:r w:rsidRPr="00B32A3E">
        <w:rPr>
          <w:rFonts w:ascii="Times New Roman" w:hAnsi="Times New Roman" w:cs="Times New Roman"/>
          <w:sz w:val="22"/>
          <w:szCs w:val="22"/>
        </w:rPr>
        <w:t xml:space="preserve">: Annette Gordon-Reed, MacArthur Genius, Pulitzer Prize Winner and author of </w:t>
      </w:r>
      <w:r w:rsidRPr="00B32A3E">
        <w:rPr>
          <w:rFonts w:ascii="Times New Roman" w:hAnsi="Times New Roman" w:cs="Times New Roman"/>
          <w:i/>
          <w:iCs/>
          <w:sz w:val="22"/>
          <w:szCs w:val="22"/>
        </w:rPr>
        <w:t>On Juneteenth</w:t>
      </w:r>
    </w:p>
    <w:p w14:paraId="4DA73FC2" w14:textId="3B0003A1" w:rsidR="00273C4F" w:rsidRPr="00656CA8" w:rsidRDefault="00273C4F" w:rsidP="003B3E08">
      <w:pPr>
        <w:numPr>
          <w:ilvl w:val="0"/>
          <w:numId w:val="1"/>
        </w:numPr>
        <w:rPr>
          <w:rFonts w:ascii="Times New Roman" w:hAnsi="Times New Roman" w:cs="Times New Roman"/>
          <w:sz w:val="22"/>
          <w:szCs w:val="22"/>
        </w:rPr>
      </w:pPr>
      <w:r w:rsidRPr="00656CA8">
        <w:rPr>
          <w:rFonts w:ascii="Times New Roman" w:hAnsi="Times New Roman" w:cs="Times New Roman"/>
          <w:b/>
          <w:bCs/>
          <w:sz w:val="22"/>
          <w:szCs w:val="22"/>
        </w:rPr>
        <w:t>Panel</w:t>
      </w:r>
      <w:r w:rsidR="00421504" w:rsidRPr="00656CA8">
        <w:rPr>
          <w:rFonts w:ascii="Times New Roman" w:hAnsi="Times New Roman" w:cs="Times New Roman"/>
          <w:b/>
          <w:bCs/>
          <w:sz w:val="22"/>
          <w:szCs w:val="22"/>
        </w:rPr>
        <w:t>ist</w:t>
      </w:r>
      <w:r w:rsidR="002E5952" w:rsidRPr="002E5952">
        <w:rPr>
          <w:rFonts w:ascii="Times New Roman" w:hAnsi="Times New Roman" w:cs="Times New Roman"/>
          <w:b/>
          <w:bCs/>
          <w:sz w:val="22"/>
          <w:szCs w:val="22"/>
        </w:rPr>
        <w:t>s</w:t>
      </w:r>
      <w:r w:rsidR="00421504" w:rsidRPr="00656CA8">
        <w:rPr>
          <w:rFonts w:ascii="Times New Roman" w:hAnsi="Times New Roman" w:cs="Times New Roman"/>
          <w:b/>
          <w:bCs/>
          <w:sz w:val="22"/>
          <w:szCs w:val="22"/>
        </w:rPr>
        <w:t xml:space="preserve">: </w:t>
      </w:r>
      <w:r w:rsidR="002E5952">
        <w:rPr>
          <w:rFonts w:ascii="Times New Roman" w:hAnsi="Times New Roman" w:cs="Times New Roman"/>
          <w:bCs/>
          <w:sz w:val="22"/>
          <w:szCs w:val="22"/>
        </w:rPr>
        <w:t xml:space="preserve">Dr. Daina Ramey Berry, Dr. Ed Baptist, Dr. Kellie Carter Jackson, Dr. Keisha Ray, and many more. </w:t>
      </w:r>
    </w:p>
    <w:p w14:paraId="4F454C02" w14:textId="670A704C" w:rsidR="005E3B37" w:rsidRPr="005E3B37" w:rsidRDefault="003B3E08" w:rsidP="005E3B37">
      <w:pPr>
        <w:numPr>
          <w:ilvl w:val="0"/>
          <w:numId w:val="1"/>
        </w:numPr>
        <w:rPr>
          <w:rFonts w:ascii="Times New Roman" w:hAnsi="Times New Roman" w:cs="Times New Roman"/>
          <w:sz w:val="22"/>
          <w:szCs w:val="22"/>
        </w:rPr>
      </w:pPr>
      <w:r w:rsidRPr="00B32A3E">
        <w:rPr>
          <w:rFonts w:ascii="Times New Roman" w:hAnsi="Times New Roman" w:cs="Times New Roman"/>
          <w:b/>
          <w:bCs/>
          <w:sz w:val="22"/>
          <w:szCs w:val="22"/>
        </w:rPr>
        <w:t>Topics Covered</w:t>
      </w:r>
      <w:r w:rsidRPr="00B32A3E">
        <w:rPr>
          <w:rFonts w:ascii="Times New Roman" w:hAnsi="Times New Roman" w:cs="Times New Roman"/>
          <w:sz w:val="22"/>
          <w:szCs w:val="22"/>
        </w:rPr>
        <w:t>: The history of slavery in Texas, the role of enslaved labor in the Texas economy and the legacies of slavery impacting African American</w:t>
      </w:r>
      <w:r w:rsidR="009E033B">
        <w:rPr>
          <w:rFonts w:ascii="Times New Roman" w:hAnsi="Times New Roman" w:cs="Times New Roman"/>
          <w:sz w:val="22"/>
          <w:szCs w:val="22"/>
        </w:rPr>
        <w:t>s</w:t>
      </w:r>
      <w:r w:rsidR="00573673" w:rsidRPr="00B32A3E">
        <w:rPr>
          <w:rFonts w:ascii="Times New Roman" w:hAnsi="Times New Roman" w:cs="Times New Roman"/>
          <w:sz w:val="22"/>
          <w:szCs w:val="22"/>
        </w:rPr>
        <w:t xml:space="preserve"> in Texas</w:t>
      </w:r>
      <w:r w:rsidRPr="00B32A3E">
        <w:rPr>
          <w:rFonts w:ascii="Times New Roman" w:hAnsi="Times New Roman" w:cs="Times New Roman"/>
          <w:sz w:val="22"/>
          <w:szCs w:val="22"/>
        </w:rPr>
        <w:t xml:space="preserve"> communities today</w:t>
      </w:r>
    </w:p>
    <w:p w14:paraId="5CC4F2DD" w14:textId="5DDCA54D" w:rsidR="005E3B37" w:rsidRPr="005E3B37" w:rsidRDefault="00614304" w:rsidP="005E3B37">
      <w:pPr>
        <w:numPr>
          <w:ilvl w:val="0"/>
          <w:numId w:val="1"/>
        </w:numPr>
        <w:rPr>
          <w:rFonts w:ascii="Times New Roman" w:hAnsi="Times New Roman" w:cs="Times New Roman"/>
          <w:sz w:val="22"/>
          <w:szCs w:val="22"/>
        </w:rPr>
      </w:pPr>
      <w:r w:rsidRPr="00614304">
        <w:rPr>
          <w:rFonts w:ascii="Times New Roman" w:hAnsi="Times New Roman" w:cs="Times New Roman"/>
          <w:b/>
          <w:bCs/>
          <w:sz w:val="22"/>
          <w:szCs w:val="22"/>
        </w:rPr>
        <w:t>Partners</w:t>
      </w:r>
      <w:r w:rsidRPr="00614304">
        <w:rPr>
          <w:rFonts w:ascii="Times New Roman" w:hAnsi="Times New Roman" w:cs="Times New Roman"/>
          <w:sz w:val="22"/>
          <w:szCs w:val="22"/>
        </w:rPr>
        <w:t xml:space="preserve">: </w:t>
      </w:r>
      <w:r w:rsidR="00984551" w:rsidRPr="00984551">
        <w:rPr>
          <w:rFonts w:ascii="Times New Roman" w:hAnsi="Times New Roman" w:cs="Times New Roman"/>
          <w:sz w:val="22"/>
          <w:szCs w:val="22"/>
        </w:rPr>
        <w:t>SAAACAM</w:t>
      </w:r>
      <w:r w:rsidR="00421504">
        <w:rPr>
          <w:rFonts w:ascii="Times New Roman" w:hAnsi="Times New Roman" w:cs="Times New Roman"/>
          <w:sz w:val="22"/>
          <w:szCs w:val="22"/>
        </w:rPr>
        <w:t xml:space="preserve"> &amp; the</w:t>
      </w:r>
      <w:r w:rsidR="00984551">
        <w:rPr>
          <w:rFonts w:ascii="Times New Roman" w:hAnsi="Times New Roman" w:cs="Times New Roman"/>
          <w:sz w:val="22"/>
          <w:szCs w:val="22"/>
        </w:rPr>
        <w:t xml:space="preserve"> </w:t>
      </w:r>
      <w:r w:rsidRPr="00614304">
        <w:rPr>
          <w:rFonts w:ascii="Times New Roman" w:hAnsi="Times New Roman" w:cs="Times New Roman"/>
          <w:sz w:val="22"/>
          <w:szCs w:val="22"/>
        </w:rPr>
        <w:t>Smithsonian Institutio</w:t>
      </w:r>
      <w:r w:rsidR="0060198C" w:rsidRPr="00421504">
        <w:rPr>
          <w:rFonts w:ascii="Times New Roman" w:hAnsi="Times New Roman" w:cs="Times New Roman"/>
          <w:sz w:val="22"/>
          <w:szCs w:val="22"/>
        </w:rPr>
        <w:t>n</w:t>
      </w:r>
    </w:p>
    <w:p w14:paraId="471FEBB5" w14:textId="7D973798" w:rsidR="0060198C" w:rsidRPr="00B32A3E" w:rsidRDefault="00614304" w:rsidP="0060198C">
      <w:pPr>
        <w:numPr>
          <w:ilvl w:val="0"/>
          <w:numId w:val="1"/>
        </w:numPr>
        <w:rPr>
          <w:rFonts w:ascii="Times New Roman" w:hAnsi="Times New Roman" w:cs="Times New Roman"/>
          <w:sz w:val="22"/>
          <w:szCs w:val="22"/>
        </w:rPr>
      </w:pPr>
      <w:r w:rsidRPr="0060198C">
        <w:rPr>
          <w:rFonts w:ascii="Times New Roman" w:hAnsi="Times New Roman" w:cs="Times New Roman"/>
          <w:b/>
          <w:bCs/>
          <w:sz w:val="22"/>
          <w:szCs w:val="22"/>
        </w:rPr>
        <w:t>Family Day</w:t>
      </w:r>
      <w:r w:rsidRPr="0060198C">
        <w:rPr>
          <w:rFonts w:ascii="Times New Roman" w:hAnsi="Times New Roman" w:cs="Times New Roman"/>
          <w:sz w:val="22"/>
          <w:szCs w:val="22"/>
        </w:rPr>
        <w:t xml:space="preserve">: </w:t>
      </w:r>
      <w:r w:rsidR="0060198C">
        <w:rPr>
          <w:rFonts w:ascii="Times New Roman" w:hAnsi="Times New Roman" w:cs="Times New Roman"/>
          <w:sz w:val="22"/>
          <w:szCs w:val="22"/>
        </w:rPr>
        <w:t>J</w:t>
      </w:r>
      <w:r w:rsidR="0060198C" w:rsidRPr="0060198C">
        <w:rPr>
          <w:rFonts w:ascii="Times New Roman" w:hAnsi="Times New Roman" w:cs="Times New Roman"/>
          <w:sz w:val="22"/>
          <w:szCs w:val="22"/>
        </w:rPr>
        <w:t xml:space="preserve">oin us for </w:t>
      </w:r>
      <w:r w:rsidR="0060198C" w:rsidRPr="0060198C">
        <w:rPr>
          <w:rFonts w:ascii="Times New Roman" w:hAnsi="Times New Roman" w:cs="Times New Roman"/>
          <w:b/>
          <w:bCs/>
          <w:sz w:val="22"/>
          <w:szCs w:val="22"/>
        </w:rPr>
        <w:t>Black Cowboys Family Day</w:t>
      </w:r>
      <w:r w:rsidR="0060198C" w:rsidRPr="0060198C">
        <w:rPr>
          <w:rFonts w:ascii="Times New Roman" w:hAnsi="Times New Roman" w:cs="Times New Roman"/>
          <w:sz w:val="22"/>
          <w:szCs w:val="22"/>
        </w:rPr>
        <w:t xml:space="preserve"> on </w:t>
      </w:r>
      <w:r w:rsidR="0060198C" w:rsidRPr="0060198C">
        <w:rPr>
          <w:rFonts w:ascii="Times New Roman" w:hAnsi="Times New Roman" w:cs="Times New Roman"/>
          <w:b/>
          <w:bCs/>
          <w:sz w:val="22"/>
          <w:szCs w:val="22"/>
        </w:rPr>
        <w:t>Saturday, December 7, from 11 a.m. to 2 p.m.</w:t>
      </w:r>
      <w:r w:rsidR="0060198C" w:rsidRPr="0060198C">
        <w:rPr>
          <w:rFonts w:ascii="Times New Roman" w:hAnsi="Times New Roman" w:cs="Times New Roman"/>
          <w:sz w:val="22"/>
          <w:szCs w:val="22"/>
        </w:rPr>
        <w:t>, at the Witte Museum.</w:t>
      </w:r>
    </w:p>
    <w:p w14:paraId="46A1A7C9" w14:textId="77777777" w:rsidR="0011523C" w:rsidRPr="002A7E64" w:rsidRDefault="0011523C" w:rsidP="002A7E64">
      <w:pPr>
        <w:pStyle w:val="ListParagraph"/>
        <w:ind w:left="0"/>
        <w:rPr>
          <w:rFonts w:ascii="Times New Roman" w:hAnsi="Times New Roman" w:cs="Times New Roman"/>
          <w:b/>
          <w:bCs/>
          <w:sz w:val="22"/>
          <w:szCs w:val="22"/>
        </w:rPr>
      </w:pPr>
      <w:r w:rsidRPr="002A7E64">
        <w:rPr>
          <w:rFonts w:ascii="Times New Roman" w:hAnsi="Times New Roman" w:cs="Times New Roman"/>
          <w:b/>
          <w:bCs/>
          <w:sz w:val="22"/>
          <w:szCs w:val="22"/>
        </w:rPr>
        <w:t>Smithsonian’s Reckoning with our Racial Past Programming</w:t>
      </w:r>
    </w:p>
    <w:p w14:paraId="42AEB325" w14:textId="54814614" w:rsidR="0011523C" w:rsidRPr="002A7E64" w:rsidRDefault="0011523C" w:rsidP="002A7E64">
      <w:pPr>
        <w:rPr>
          <w:rFonts w:ascii="Times New Roman" w:hAnsi="Times New Roman" w:cs="Times New Roman"/>
          <w:sz w:val="22"/>
          <w:szCs w:val="22"/>
        </w:rPr>
      </w:pPr>
      <w:r w:rsidRPr="2C5FA1B3">
        <w:rPr>
          <w:rFonts w:ascii="Times New Roman" w:hAnsi="Times New Roman" w:cs="Times New Roman"/>
          <w:sz w:val="22"/>
          <w:szCs w:val="22"/>
        </w:rPr>
        <w:t xml:space="preserve">San Antonio is honored to be the third city to partner with the Smithsonian Institution as part of their </w:t>
      </w:r>
      <w:r w:rsidRPr="2C5FA1B3">
        <w:rPr>
          <w:rFonts w:ascii="Times New Roman" w:hAnsi="Times New Roman" w:cs="Times New Roman"/>
          <w:i/>
          <w:iCs/>
          <w:sz w:val="22"/>
          <w:szCs w:val="22"/>
        </w:rPr>
        <w:t>Our Shared Future:</w:t>
      </w:r>
      <w:r w:rsidRPr="2C5FA1B3">
        <w:rPr>
          <w:rFonts w:ascii="Times New Roman" w:hAnsi="Times New Roman" w:cs="Times New Roman"/>
          <w:sz w:val="22"/>
          <w:szCs w:val="22"/>
        </w:rPr>
        <w:t xml:space="preserve"> </w:t>
      </w:r>
      <w:r w:rsidRPr="2C5FA1B3">
        <w:rPr>
          <w:rFonts w:ascii="Times New Roman" w:hAnsi="Times New Roman" w:cs="Times New Roman"/>
          <w:i/>
          <w:iCs/>
          <w:sz w:val="22"/>
          <w:szCs w:val="22"/>
        </w:rPr>
        <w:t>Reckoning with our Racial Past</w:t>
      </w:r>
      <w:r w:rsidRPr="2C5FA1B3">
        <w:rPr>
          <w:rFonts w:ascii="Times New Roman" w:hAnsi="Times New Roman" w:cs="Times New Roman"/>
          <w:sz w:val="22"/>
          <w:szCs w:val="22"/>
        </w:rPr>
        <w:t xml:space="preserve"> initiative. The Smithsonian has previously partnered with Los Angeles and Chicago to develop localized, community-generated programming. This prestigious initiative fosters reflection and dialogue on America’s history of racial injustice. The San Antonio program will run from December 3rd through December 14th, 2024</w:t>
      </w:r>
      <w:r w:rsidR="699278FA" w:rsidRPr="2C5FA1B3">
        <w:rPr>
          <w:rFonts w:ascii="Times New Roman" w:hAnsi="Times New Roman" w:cs="Times New Roman"/>
          <w:sz w:val="22"/>
          <w:szCs w:val="22"/>
        </w:rPr>
        <w:t>,</w:t>
      </w:r>
      <w:r w:rsidRPr="2C5FA1B3">
        <w:rPr>
          <w:rFonts w:ascii="Times New Roman" w:hAnsi="Times New Roman" w:cs="Times New Roman"/>
          <w:sz w:val="22"/>
          <w:szCs w:val="22"/>
        </w:rPr>
        <w:t> hosted by, and in collaboration with</w:t>
      </w:r>
      <w:r w:rsidR="4FFCE4BA" w:rsidRPr="2C5FA1B3">
        <w:rPr>
          <w:rFonts w:ascii="Times New Roman" w:hAnsi="Times New Roman" w:cs="Times New Roman"/>
          <w:sz w:val="22"/>
          <w:szCs w:val="22"/>
        </w:rPr>
        <w:t>,</w:t>
      </w:r>
      <w:r w:rsidRPr="2C5FA1B3">
        <w:rPr>
          <w:rFonts w:ascii="Times New Roman" w:hAnsi="Times New Roman" w:cs="Times New Roman"/>
          <w:sz w:val="22"/>
          <w:szCs w:val="22"/>
        </w:rPr>
        <w:t xml:space="preserve"> the American Indians in Texas at the Spanish Colonial Mission (AIT-SCM), Asian Texans for Justice (ATJ), </w:t>
      </w:r>
      <w:proofErr w:type="spellStart"/>
      <w:r w:rsidRPr="2C5FA1B3">
        <w:rPr>
          <w:rFonts w:ascii="Times New Roman" w:hAnsi="Times New Roman" w:cs="Times New Roman"/>
          <w:sz w:val="22"/>
          <w:szCs w:val="22"/>
        </w:rPr>
        <w:t>DoSeum</w:t>
      </w:r>
      <w:proofErr w:type="spellEnd"/>
      <w:r w:rsidRPr="2C5FA1B3">
        <w:rPr>
          <w:rFonts w:ascii="Times New Roman" w:hAnsi="Times New Roman" w:cs="Times New Roman"/>
          <w:sz w:val="22"/>
          <w:szCs w:val="22"/>
        </w:rPr>
        <w:t>, Esperanza Peace and Justice Center, San Antonio African American Community Archive Museum (SAAACAM), and the Witte Museum.</w:t>
      </w:r>
    </w:p>
    <w:p w14:paraId="431B6636" w14:textId="77777777" w:rsidR="0011523C" w:rsidRPr="002A7E64" w:rsidRDefault="0011523C" w:rsidP="002A7E64">
      <w:pPr>
        <w:rPr>
          <w:rFonts w:ascii="Times New Roman" w:hAnsi="Times New Roman" w:cs="Times New Roman"/>
        </w:rPr>
      </w:pPr>
      <w:r w:rsidRPr="002A7E64">
        <w:rPr>
          <w:rFonts w:ascii="Times New Roman" w:hAnsi="Times New Roman" w:cs="Times New Roman"/>
          <w:sz w:val="22"/>
          <w:szCs w:val="22"/>
        </w:rPr>
        <w:lastRenderedPageBreak/>
        <w:t xml:space="preserve">With critical conversations, panel discussions, educator workshops, and film screenings, the free program offers attendees opportunities to expand their understanding on how race is interwoven in all components of daily life. For more information and schedule of events, please visit </w:t>
      </w:r>
      <w:hyperlink r:id="rId11" w:history="1">
        <w:r w:rsidRPr="002A7E64">
          <w:rPr>
            <w:rStyle w:val="Hyperlink"/>
            <w:rFonts w:ascii="Times New Roman" w:hAnsi="Times New Roman" w:cs="Times New Roman"/>
            <w:sz w:val="22"/>
            <w:szCs w:val="22"/>
          </w:rPr>
          <w:t>https://s.si.edu/ncorsa</w:t>
        </w:r>
      </w:hyperlink>
    </w:p>
    <w:p w14:paraId="7002A0EF" w14:textId="77777777" w:rsidR="00614304" w:rsidRPr="0060198C" w:rsidRDefault="00614304" w:rsidP="00273C4F">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60198C">
        <w:rPr>
          <w:rFonts w:ascii="Times New Roman" w:eastAsia="Times New Roman" w:hAnsi="Times New Roman" w:cs="Times New Roman"/>
          <w:b/>
          <w:bCs/>
          <w:kern w:val="0"/>
          <w:sz w:val="22"/>
          <w:szCs w:val="22"/>
          <w14:ligatures w14:val="none"/>
        </w:rPr>
        <w:t>Donors and Sponsors:</w:t>
      </w:r>
    </w:p>
    <w:p w14:paraId="30DF2F37" w14:textId="5B0B1572" w:rsidR="2C5FA1B3" w:rsidRDefault="00614304" w:rsidP="001C2E28">
      <w:pPr>
        <w:spacing w:before="100" w:beforeAutospacing="1" w:after="100" w:afterAutospacing="1" w:line="240" w:lineRule="auto"/>
        <w:rPr>
          <w:rFonts w:ascii="Times New Roman" w:hAnsi="Times New Roman" w:cs="Times New Roman"/>
          <w:b/>
          <w:bCs/>
          <w:sz w:val="22"/>
          <w:szCs w:val="22"/>
        </w:rPr>
      </w:pPr>
      <w:r w:rsidRPr="00273C4F">
        <w:rPr>
          <w:rFonts w:ascii="Times New Roman" w:eastAsia="Times New Roman" w:hAnsi="Times New Roman" w:cs="Times New Roman"/>
          <w:kern w:val="0"/>
          <w:sz w:val="22"/>
          <w:szCs w:val="22"/>
          <w14:ligatures w14:val="none"/>
        </w:rPr>
        <w:t xml:space="preserve">The </w:t>
      </w:r>
      <w:r w:rsidRPr="00273C4F">
        <w:rPr>
          <w:rFonts w:ascii="Times New Roman" w:eastAsia="Times New Roman" w:hAnsi="Times New Roman" w:cs="Times New Roman"/>
          <w:b/>
          <w:bCs/>
          <w:kern w:val="0"/>
          <w:sz w:val="22"/>
          <w:szCs w:val="22"/>
          <w14:ligatures w14:val="none"/>
        </w:rPr>
        <w:t>Conference on Texas</w:t>
      </w:r>
      <w:r w:rsidRPr="00273C4F">
        <w:rPr>
          <w:rFonts w:ascii="Times New Roman" w:eastAsia="Times New Roman" w:hAnsi="Times New Roman" w:cs="Times New Roman"/>
          <w:kern w:val="0"/>
          <w:sz w:val="22"/>
          <w:szCs w:val="22"/>
          <w14:ligatures w14:val="none"/>
        </w:rPr>
        <w:t xml:space="preserve"> is presented by </w:t>
      </w:r>
      <w:r w:rsidRPr="00273C4F">
        <w:rPr>
          <w:rFonts w:ascii="Times New Roman" w:eastAsia="Times New Roman" w:hAnsi="Times New Roman" w:cs="Times New Roman"/>
          <w:b/>
          <w:bCs/>
          <w:kern w:val="0"/>
          <w:sz w:val="22"/>
          <w:szCs w:val="22"/>
          <w14:ligatures w14:val="none"/>
        </w:rPr>
        <w:t>H-E-B</w:t>
      </w:r>
      <w:r w:rsidRPr="00273C4F">
        <w:rPr>
          <w:rFonts w:ascii="Times New Roman" w:eastAsia="Times New Roman" w:hAnsi="Times New Roman" w:cs="Times New Roman"/>
          <w:kern w:val="0"/>
          <w:sz w:val="22"/>
          <w:szCs w:val="22"/>
          <w14:ligatures w14:val="none"/>
        </w:rPr>
        <w:t xml:space="preserve"> with generous support from </w:t>
      </w:r>
      <w:r w:rsidRPr="00273C4F">
        <w:rPr>
          <w:rFonts w:ascii="Times New Roman" w:eastAsia="Times New Roman" w:hAnsi="Times New Roman" w:cs="Times New Roman"/>
          <w:b/>
          <w:bCs/>
          <w:kern w:val="0"/>
          <w:sz w:val="22"/>
          <w:szCs w:val="22"/>
          <w14:ligatures w14:val="none"/>
        </w:rPr>
        <w:t>Bank of America</w:t>
      </w:r>
      <w:r w:rsidRPr="00273C4F">
        <w:rPr>
          <w:rFonts w:ascii="Times New Roman" w:eastAsia="Times New Roman" w:hAnsi="Times New Roman" w:cs="Times New Roman"/>
          <w:kern w:val="0"/>
          <w:sz w:val="22"/>
          <w:szCs w:val="22"/>
          <w14:ligatures w14:val="none"/>
        </w:rPr>
        <w:t xml:space="preserve">, the </w:t>
      </w:r>
      <w:r w:rsidRPr="00273C4F">
        <w:rPr>
          <w:rFonts w:ascii="Times New Roman" w:eastAsia="Times New Roman" w:hAnsi="Times New Roman" w:cs="Times New Roman"/>
          <w:b/>
          <w:bCs/>
          <w:kern w:val="0"/>
          <w:sz w:val="22"/>
          <w:szCs w:val="22"/>
          <w14:ligatures w14:val="none"/>
        </w:rPr>
        <w:t>Smithsonian Institution’s Our Shared Future: Reckoning with Our Racial Past Initiative</w:t>
      </w:r>
      <w:r w:rsidRPr="00273C4F">
        <w:rPr>
          <w:rFonts w:ascii="Times New Roman" w:eastAsia="Times New Roman" w:hAnsi="Times New Roman" w:cs="Times New Roman"/>
          <w:kern w:val="0"/>
          <w:sz w:val="22"/>
          <w:szCs w:val="22"/>
          <w14:ligatures w14:val="none"/>
        </w:rPr>
        <w:t xml:space="preserve">, </w:t>
      </w:r>
      <w:r w:rsidRPr="00273C4F">
        <w:rPr>
          <w:rFonts w:ascii="Times New Roman" w:eastAsia="Times New Roman" w:hAnsi="Times New Roman" w:cs="Times New Roman"/>
          <w:b/>
          <w:bCs/>
          <w:kern w:val="0"/>
          <w:sz w:val="22"/>
          <w:szCs w:val="22"/>
          <w14:ligatures w14:val="none"/>
        </w:rPr>
        <w:t>Wells Fargo Advisors</w:t>
      </w:r>
      <w:r w:rsidRPr="00273C4F">
        <w:rPr>
          <w:rFonts w:ascii="Times New Roman" w:eastAsia="Times New Roman" w:hAnsi="Times New Roman" w:cs="Times New Roman"/>
          <w:kern w:val="0"/>
          <w:sz w:val="22"/>
          <w:szCs w:val="22"/>
          <w14:ligatures w14:val="none"/>
        </w:rPr>
        <w:t xml:space="preserve">, </w:t>
      </w:r>
      <w:r w:rsidRPr="00273C4F">
        <w:rPr>
          <w:rFonts w:ascii="Times New Roman" w:eastAsia="Times New Roman" w:hAnsi="Times New Roman" w:cs="Times New Roman"/>
          <w:b/>
          <w:bCs/>
          <w:kern w:val="0"/>
          <w:sz w:val="22"/>
          <w:szCs w:val="22"/>
          <w14:ligatures w14:val="none"/>
        </w:rPr>
        <w:t>William Knox Holt Foundation</w:t>
      </w:r>
      <w:r w:rsidRPr="00273C4F">
        <w:rPr>
          <w:rFonts w:ascii="Times New Roman" w:eastAsia="Times New Roman" w:hAnsi="Times New Roman" w:cs="Times New Roman"/>
          <w:kern w:val="0"/>
          <w:sz w:val="22"/>
          <w:szCs w:val="22"/>
          <w14:ligatures w14:val="none"/>
        </w:rPr>
        <w:t xml:space="preserve">, </w:t>
      </w:r>
      <w:r w:rsidRPr="00273C4F">
        <w:rPr>
          <w:rFonts w:ascii="Times New Roman" w:eastAsia="Times New Roman" w:hAnsi="Times New Roman" w:cs="Times New Roman"/>
          <w:b/>
          <w:bCs/>
          <w:kern w:val="0"/>
          <w:sz w:val="22"/>
          <w:szCs w:val="22"/>
          <w14:ligatures w14:val="none"/>
        </w:rPr>
        <w:t>Humanities Texas</w:t>
      </w:r>
      <w:r w:rsidRPr="00273C4F">
        <w:rPr>
          <w:rFonts w:ascii="Times New Roman" w:eastAsia="Times New Roman" w:hAnsi="Times New Roman" w:cs="Times New Roman"/>
          <w:kern w:val="0"/>
          <w:sz w:val="22"/>
          <w:szCs w:val="22"/>
          <w14:ligatures w14:val="none"/>
        </w:rPr>
        <w:t xml:space="preserve">, the </w:t>
      </w:r>
      <w:r w:rsidRPr="00273C4F">
        <w:rPr>
          <w:rFonts w:ascii="Times New Roman" w:eastAsia="Times New Roman" w:hAnsi="Times New Roman" w:cs="Times New Roman"/>
          <w:b/>
          <w:bCs/>
          <w:kern w:val="0"/>
          <w:sz w:val="22"/>
          <w:szCs w:val="22"/>
          <w14:ligatures w14:val="none"/>
        </w:rPr>
        <w:t>Smothers Foundation</w:t>
      </w:r>
      <w:r w:rsidRPr="00273C4F">
        <w:rPr>
          <w:rFonts w:ascii="Times New Roman" w:eastAsia="Times New Roman" w:hAnsi="Times New Roman" w:cs="Times New Roman"/>
          <w:kern w:val="0"/>
          <w:sz w:val="22"/>
          <w:szCs w:val="22"/>
          <w14:ligatures w14:val="none"/>
        </w:rPr>
        <w:t xml:space="preserve">, </w:t>
      </w:r>
      <w:r w:rsidRPr="00273C4F">
        <w:rPr>
          <w:rFonts w:ascii="Times New Roman" w:eastAsia="Times New Roman" w:hAnsi="Times New Roman" w:cs="Times New Roman"/>
          <w:b/>
          <w:bCs/>
          <w:kern w:val="0"/>
          <w:sz w:val="22"/>
          <w:szCs w:val="22"/>
          <w14:ligatures w14:val="none"/>
        </w:rPr>
        <w:t>Spurs Sports and Entertainment</w:t>
      </w:r>
      <w:r w:rsidRPr="00273C4F">
        <w:rPr>
          <w:rFonts w:ascii="Times New Roman" w:eastAsia="Times New Roman" w:hAnsi="Times New Roman" w:cs="Times New Roman"/>
          <w:kern w:val="0"/>
          <w:sz w:val="22"/>
          <w:szCs w:val="22"/>
          <w14:ligatures w14:val="none"/>
        </w:rPr>
        <w:t xml:space="preserve">, and </w:t>
      </w:r>
      <w:r w:rsidRPr="00273C4F">
        <w:rPr>
          <w:rFonts w:ascii="Times New Roman" w:eastAsia="Times New Roman" w:hAnsi="Times New Roman" w:cs="Times New Roman"/>
          <w:b/>
          <w:bCs/>
          <w:kern w:val="0"/>
          <w:sz w:val="22"/>
          <w:szCs w:val="22"/>
          <w14:ligatures w14:val="none"/>
        </w:rPr>
        <w:t>Frost Bank</w:t>
      </w:r>
      <w:r w:rsidRPr="00273C4F">
        <w:rPr>
          <w:rFonts w:ascii="Times New Roman" w:eastAsia="Times New Roman" w:hAnsi="Times New Roman" w:cs="Times New Roman"/>
          <w:kern w:val="0"/>
          <w:sz w:val="22"/>
          <w:szCs w:val="22"/>
          <w14:ligatures w14:val="none"/>
        </w:rPr>
        <w:t>.</w:t>
      </w:r>
    </w:p>
    <w:p w14:paraId="6E4835F3" w14:textId="2EDA8910" w:rsidR="003B3E08" w:rsidRPr="00B32A3E" w:rsidRDefault="003B3E08" w:rsidP="003B3E08">
      <w:pPr>
        <w:rPr>
          <w:rFonts w:ascii="Times New Roman" w:hAnsi="Times New Roman" w:cs="Times New Roman"/>
          <w:b/>
          <w:bCs/>
          <w:sz w:val="22"/>
          <w:szCs w:val="22"/>
        </w:rPr>
      </w:pPr>
      <w:r w:rsidRPr="00B32A3E">
        <w:rPr>
          <w:rFonts w:ascii="Times New Roman" w:hAnsi="Times New Roman" w:cs="Times New Roman"/>
          <w:b/>
          <w:bCs/>
          <w:sz w:val="22"/>
          <w:szCs w:val="22"/>
        </w:rPr>
        <w:t>Tickets and Scholarships:</w:t>
      </w:r>
    </w:p>
    <w:p w14:paraId="634A8ABC" w14:textId="0A981215" w:rsidR="003B3E08" w:rsidRPr="00B32A3E" w:rsidRDefault="003B3E08" w:rsidP="003B3E08">
      <w:pPr>
        <w:rPr>
          <w:rFonts w:ascii="Times New Roman" w:hAnsi="Times New Roman" w:cs="Times New Roman"/>
          <w:sz w:val="22"/>
          <w:szCs w:val="22"/>
        </w:rPr>
      </w:pPr>
      <w:r w:rsidRPr="00B32A3E">
        <w:rPr>
          <w:rFonts w:ascii="Times New Roman" w:hAnsi="Times New Roman" w:cs="Times New Roman"/>
          <w:sz w:val="22"/>
          <w:szCs w:val="22"/>
        </w:rPr>
        <w:t xml:space="preserve">Tickets for the </w:t>
      </w:r>
      <w:r w:rsidR="0088374A" w:rsidRPr="00B32A3E">
        <w:rPr>
          <w:rFonts w:ascii="Times New Roman" w:hAnsi="Times New Roman" w:cs="Times New Roman"/>
          <w:sz w:val="22"/>
          <w:szCs w:val="22"/>
        </w:rPr>
        <w:t xml:space="preserve">two-day, museum-wide </w:t>
      </w:r>
      <w:r w:rsidRPr="00B32A3E">
        <w:rPr>
          <w:rFonts w:ascii="Times New Roman" w:hAnsi="Times New Roman" w:cs="Times New Roman"/>
          <w:sz w:val="22"/>
          <w:szCs w:val="22"/>
        </w:rPr>
        <w:t xml:space="preserve">Conference on Texas are now available for purchase. </w:t>
      </w:r>
      <w:r w:rsidR="0088374A" w:rsidRPr="00B32A3E">
        <w:rPr>
          <w:rFonts w:ascii="Times New Roman" w:hAnsi="Times New Roman" w:cs="Times New Roman"/>
          <w:sz w:val="22"/>
          <w:szCs w:val="22"/>
        </w:rPr>
        <w:t xml:space="preserve">Thanks to the generous support </w:t>
      </w:r>
      <w:r w:rsidR="00963A81">
        <w:rPr>
          <w:rFonts w:ascii="Times New Roman" w:hAnsi="Times New Roman" w:cs="Times New Roman"/>
          <w:sz w:val="22"/>
          <w:szCs w:val="22"/>
        </w:rPr>
        <w:t>of conference sponsors,</w:t>
      </w:r>
      <w:r w:rsidR="0088374A" w:rsidRPr="00B32A3E">
        <w:rPr>
          <w:rFonts w:ascii="Times New Roman" w:hAnsi="Times New Roman" w:cs="Times New Roman"/>
          <w:sz w:val="22"/>
          <w:szCs w:val="22"/>
        </w:rPr>
        <w:t xml:space="preserve"> scholarships are</w:t>
      </w:r>
      <w:r w:rsidRPr="00B32A3E">
        <w:rPr>
          <w:rFonts w:ascii="Times New Roman" w:hAnsi="Times New Roman" w:cs="Times New Roman"/>
          <w:sz w:val="22"/>
          <w:szCs w:val="22"/>
        </w:rPr>
        <w:t xml:space="preserve"> available to educators and </w:t>
      </w:r>
      <w:r w:rsidR="0088374A" w:rsidRPr="00B32A3E">
        <w:rPr>
          <w:rFonts w:ascii="Times New Roman" w:hAnsi="Times New Roman" w:cs="Times New Roman"/>
          <w:sz w:val="22"/>
          <w:szCs w:val="22"/>
        </w:rPr>
        <w:t>students</w:t>
      </w:r>
      <w:r w:rsidRPr="00B32A3E">
        <w:rPr>
          <w:rFonts w:ascii="Times New Roman" w:hAnsi="Times New Roman" w:cs="Times New Roman"/>
          <w:sz w:val="22"/>
          <w:szCs w:val="22"/>
        </w:rPr>
        <w:t xml:space="preserve"> to attend the event</w:t>
      </w:r>
      <w:r w:rsidR="0088374A" w:rsidRPr="00B32A3E">
        <w:rPr>
          <w:rFonts w:ascii="Times New Roman" w:hAnsi="Times New Roman" w:cs="Times New Roman"/>
          <w:sz w:val="22"/>
          <w:szCs w:val="22"/>
        </w:rPr>
        <w:t xml:space="preserve"> at no cost.</w:t>
      </w:r>
    </w:p>
    <w:p w14:paraId="014623CB" w14:textId="1DCD0CE2" w:rsidR="0088374A" w:rsidRPr="00B32A3E" w:rsidRDefault="003B3E08" w:rsidP="003B3E08">
      <w:pPr>
        <w:rPr>
          <w:rFonts w:ascii="Times New Roman" w:hAnsi="Times New Roman" w:cs="Times New Roman"/>
          <w:b/>
          <w:bCs/>
          <w:sz w:val="22"/>
          <w:szCs w:val="22"/>
        </w:rPr>
      </w:pPr>
      <w:r w:rsidRPr="00B32A3E">
        <w:rPr>
          <w:rFonts w:ascii="Times New Roman" w:hAnsi="Times New Roman" w:cs="Times New Roman"/>
          <w:sz w:val="22"/>
          <w:szCs w:val="22"/>
        </w:rPr>
        <w:t xml:space="preserve">For more information or to purchase tickets, please visit </w:t>
      </w:r>
      <w:hyperlink r:id="rId12" w:history="1">
        <w:r w:rsidR="00421504" w:rsidRPr="002A7E64">
          <w:rPr>
            <w:rStyle w:val="Hyperlink"/>
            <w:rFonts w:ascii="Times New Roman" w:hAnsi="Times New Roman" w:cs="Times New Roman"/>
            <w:sz w:val="22"/>
            <w:szCs w:val="22"/>
          </w:rPr>
          <w:t>W</w:t>
        </w:r>
        <w:r w:rsidRPr="002A7E64">
          <w:rPr>
            <w:rStyle w:val="Hyperlink"/>
            <w:rFonts w:ascii="Times New Roman" w:hAnsi="Times New Roman" w:cs="Times New Roman"/>
            <w:sz w:val="22"/>
            <w:szCs w:val="22"/>
          </w:rPr>
          <w:t>itte</w:t>
        </w:r>
        <w:r w:rsidR="00421504" w:rsidRPr="002A7E64">
          <w:rPr>
            <w:rStyle w:val="Hyperlink"/>
            <w:rFonts w:ascii="Times New Roman" w:hAnsi="Times New Roman" w:cs="Times New Roman"/>
            <w:sz w:val="22"/>
            <w:szCs w:val="22"/>
          </w:rPr>
          <w:t>M</w:t>
        </w:r>
        <w:r w:rsidRPr="002A7E64">
          <w:rPr>
            <w:rStyle w:val="Hyperlink"/>
            <w:rFonts w:ascii="Times New Roman" w:hAnsi="Times New Roman" w:cs="Times New Roman"/>
            <w:sz w:val="22"/>
            <w:szCs w:val="22"/>
          </w:rPr>
          <w:t>useum.org</w:t>
        </w:r>
      </w:hyperlink>
      <w:r w:rsidRPr="00B32A3E">
        <w:rPr>
          <w:rFonts w:ascii="Times New Roman" w:hAnsi="Times New Roman" w:cs="Times New Roman"/>
          <w:sz w:val="22"/>
          <w:szCs w:val="22"/>
        </w:rPr>
        <w:t>.</w:t>
      </w:r>
    </w:p>
    <w:p w14:paraId="05A13D3B" w14:textId="077A7E26" w:rsidR="003B3E08" w:rsidRPr="00B32A3E" w:rsidRDefault="003B3E08" w:rsidP="003B3E08">
      <w:pPr>
        <w:rPr>
          <w:rFonts w:ascii="Times New Roman" w:hAnsi="Times New Roman" w:cs="Times New Roman"/>
          <w:b/>
          <w:bCs/>
          <w:sz w:val="22"/>
          <w:szCs w:val="22"/>
        </w:rPr>
      </w:pPr>
      <w:r w:rsidRPr="00B32A3E">
        <w:rPr>
          <w:rFonts w:ascii="Times New Roman" w:hAnsi="Times New Roman" w:cs="Times New Roman"/>
          <w:b/>
          <w:bCs/>
          <w:sz w:val="22"/>
          <w:szCs w:val="22"/>
        </w:rPr>
        <w:t>About the Witte Museum:</w:t>
      </w:r>
    </w:p>
    <w:p w14:paraId="38F2B4B0" w14:textId="0964B12B" w:rsidR="00AE2CED" w:rsidRPr="00B32A3E" w:rsidRDefault="002766F4">
      <w:pPr>
        <w:rPr>
          <w:rFonts w:ascii="Times New Roman" w:hAnsi="Times New Roman" w:cs="Times New Roman"/>
          <w:sz w:val="22"/>
          <w:szCs w:val="22"/>
        </w:rPr>
      </w:pPr>
      <w:r w:rsidRPr="00B32A3E">
        <w:rPr>
          <w:rFonts w:ascii="Times New Roman" w:hAnsi="Times New Roman" w:cs="Times New Roman"/>
          <w:sz w:val="22"/>
          <w:szCs w:val="22"/>
        </w:rPr>
        <w:t xml:space="preserve">Founded in 1926, the Witte Museum inspires people to shape the future of Texas through transformative and relevant experiences in nature, science and culture. Located on the banks of the San Antonio River in Brackenridge Park, </w:t>
      </w:r>
      <w:r w:rsidR="00421504">
        <w:rPr>
          <w:rFonts w:ascii="Times New Roman" w:hAnsi="Times New Roman" w:cs="Times New Roman"/>
          <w:sz w:val="22"/>
          <w:szCs w:val="22"/>
        </w:rPr>
        <w:t>the Witte is</w:t>
      </w:r>
      <w:r w:rsidRPr="00B32A3E">
        <w:rPr>
          <w:rFonts w:ascii="Times New Roman" w:hAnsi="Times New Roman" w:cs="Times New Roman"/>
          <w:sz w:val="22"/>
          <w:szCs w:val="22"/>
        </w:rPr>
        <w:t xml:space="preserve"> consistently voted San Antonio’s top museum. Explore Texas from the time of the dinosaurs to the First People to the cowboys to modern-day discoveries. Adventurers of all ages are invited to explore the Witte, where wonder awaits you.</w:t>
      </w:r>
    </w:p>
    <w:sectPr w:rsidR="00AE2CED" w:rsidRPr="00B32A3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2088B" w14:textId="77777777" w:rsidR="0032365E" w:rsidRDefault="0032365E" w:rsidP="0010730F">
      <w:pPr>
        <w:spacing w:after="0" w:line="240" w:lineRule="auto"/>
      </w:pPr>
      <w:r>
        <w:separator/>
      </w:r>
    </w:p>
  </w:endnote>
  <w:endnote w:type="continuationSeparator" w:id="0">
    <w:p w14:paraId="7A1550F9" w14:textId="77777777" w:rsidR="0032365E" w:rsidRDefault="0032365E" w:rsidP="0010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C2B69" w14:textId="77777777" w:rsidR="0032365E" w:rsidRDefault="0032365E" w:rsidP="0010730F">
      <w:pPr>
        <w:spacing w:after="0" w:line="240" w:lineRule="auto"/>
      </w:pPr>
      <w:r>
        <w:separator/>
      </w:r>
    </w:p>
  </w:footnote>
  <w:footnote w:type="continuationSeparator" w:id="0">
    <w:p w14:paraId="02D8638D" w14:textId="77777777" w:rsidR="0032365E" w:rsidRDefault="0032365E" w:rsidP="00107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A302A" w14:textId="0C1C3671" w:rsidR="0010730F" w:rsidRDefault="0010730F" w:rsidP="0010730F">
    <w:pPr>
      <w:pStyle w:val="Header"/>
      <w:jc w:val="center"/>
    </w:pPr>
    <w:r>
      <w:rPr>
        <w:noProof/>
      </w:rPr>
      <w:drawing>
        <wp:inline distT="114300" distB="114300" distL="114300" distR="114300" wp14:anchorId="31614D57" wp14:editId="1EA6BFC2">
          <wp:extent cx="956345" cy="746621"/>
          <wp:effectExtent l="0" t="0" r="0" b="3175"/>
          <wp:docPr id="1" name="image1.jpg" descr="A logo of a museum&#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logo of a museum&#10;&#10;Description automatically generated"/>
                  <pic:cNvPicPr preferRelativeResize="0"/>
                </pic:nvPicPr>
                <pic:blipFill>
                  <a:blip r:embed="rId1"/>
                  <a:srcRect/>
                  <a:stretch>
                    <a:fillRect/>
                  </a:stretch>
                </pic:blipFill>
                <pic:spPr>
                  <a:xfrm>
                    <a:off x="0" y="0"/>
                    <a:ext cx="957584" cy="747589"/>
                  </a:xfrm>
                  <a:prstGeom prst="rect">
                    <a:avLst/>
                  </a:prstGeom>
                  <a:ln/>
                </pic:spPr>
              </pic:pic>
            </a:graphicData>
          </a:graphic>
        </wp:inline>
      </w:drawing>
    </w:r>
  </w:p>
  <w:p w14:paraId="7EF9C373" w14:textId="77777777" w:rsidR="0010730F" w:rsidRDefault="0010730F" w:rsidP="00B32A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927B9"/>
    <w:multiLevelType w:val="multilevel"/>
    <w:tmpl w:val="32D0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0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E08"/>
    <w:rsid w:val="0002171A"/>
    <w:rsid w:val="000549D7"/>
    <w:rsid w:val="00094E9B"/>
    <w:rsid w:val="000D686A"/>
    <w:rsid w:val="0010730F"/>
    <w:rsid w:val="0011523C"/>
    <w:rsid w:val="00166D10"/>
    <w:rsid w:val="00170D4A"/>
    <w:rsid w:val="001845A1"/>
    <w:rsid w:val="00197DFD"/>
    <w:rsid w:val="001A2D65"/>
    <w:rsid w:val="001C2E28"/>
    <w:rsid w:val="001F0F68"/>
    <w:rsid w:val="002166E7"/>
    <w:rsid w:val="0025406B"/>
    <w:rsid w:val="002552B3"/>
    <w:rsid w:val="002664BF"/>
    <w:rsid w:val="00272202"/>
    <w:rsid w:val="00273C4F"/>
    <w:rsid w:val="002766F4"/>
    <w:rsid w:val="002A7E64"/>
    <w:rsid w:val="002C62AF"/>
    <w:rsid w:val="002E4FD6"/>
    <w:rsid w:val="002E5952"/>
    <w:rsid w:val="00300512"/>
    <w:rsid w:val="00302715"/>
    <w:rsid w:val="0032365E"/>
    <w:rsid w:val="00334F30"/>
    <w:rsid w:val="00353545"/>
    <w:rsid w:val="00356200"/>
    <w:rsid w:val="003607FA"/>
    <w:rsid w:val="003A378E"/>
    <w:rsid w:val="003B3E08"/>
    <w:rsid w:val="003C708F"/>
    <w:rsid w:val="00421504"/>
    <w:rsid w:val="00423F14"/>
    <w:rsid w:val="00445A15"/>
    <w:rsid w:val="00451FE5"/>
    <w:rsid w:val="004819A4"/>
    <w:rsid w:val="004C24C5"/>
    <w:rsid w:val="00507F03"/>
    <w:rsid w:val="005367F2"/>
    <w:rsid w:val="005616DA"/>
    <w:rsid w:val="00563378"/>
    <w:rsid w:val="00573673"/>
    <w:rsid w:val="005A609B"/>
    <w:rsid w:val="005C4460"/>
    <w:rsid w:val="005D5263"/>
    <w:rsid w:val="005E3B37"/>
    <w:rsid w:val="005F7B9E"/>
    <w:rsid w:val="0060198C"/>
    <w:rsid w:val="00614304"/>
    <w:rsid w:val="00656CA8"/>
    <w:rsid w:val="006703AB"/>
    <w:rsid w:val="006754F5"/>
    <w:rsid w:val="0069458A"/>
    <w:rsid w:val="006C109B"/>
    <w:rsid w:val="006E0651"/>
    <w:rsid w:val="007316FC"/>
    <w:rsid w:val="007356EC"/>
    <w:rsid w:val="007542F7"/>
    <w:rsid w:val="00780860"/>
    <w:rsid w:val="007C0A08"/>
    <w:rsid w:val="008424E5"/>
    <w:rsid w:val="00853A19"/>
    <w:rsid w:val="00855239"/>
    <w:rsid w:val="0088374A"/>
    <w:rsid w:val="008C68E7"/>
    <w:rsid w:val="009505A4"/>
    <w:rsid w:val="00963A81"/>
    <w:rsid w:val="00984551"/>
    <w:rsid w:val="00992375"/>
    <w:rsid w:val="009A078B"/>
    <w:rsid w:val="009D3052"/>
    <w:rsid w:val="009E033B"/>
    <w:rsid w:val="009F362D"/>
    <w:rsid w:val="00A701C4"/>
    <w:rsid w:val="00A705F8"/>
    <w:rsid w:val="00A8258E"/>
    <w:rsid w:val="00A9712E"/>
    <w:rsid w:val="00AA2F47"/>
    <w:rsid w:val="00AC05DF"/>
    <w:rsid w:val="00AE2CED"/>
    <w:rsid w:val="00AF4850"/>
    <w:rsid w:val="00B24DC2"/>
    <w:rsid w:val="00B32A3E"/>
    <w:rsid w:val="00B80D61"/>
    <w:rsid w:val="00BA7E76"/>
    <w:rsid w:val="00BD4236"/>
    <w:rsid w:val="00BE5578"/>
    <w:rsid w:val="00BF7FB0"/>
    <w:rsid w:val="00C23995"/>
    <w:rsid w:val="00C31187"/>
    <w:rsid w:val="00C324DE"/>
    <w:rsid w:val="00C5474B"/>
    <w:rsid w:val="00CA7FEA"/>
    <w:rsid w:val="00CB38B0"/>
    <w:rsid w:val="00CB6CEB"/>
    <w:rsid w:val="00CE1282"/>
    <w:rsid w:val="00CE667B"/>
    <w:rsid w:val="00D331F3"/>
    <w:rsid w:val="00D33256"/>
    <w:rsid w:val="00D76887"/>
    <w:rsid w:val="00DE76F2"/>
    <w:rsid w:val="00DF71AB"/>
    <w:rsid w:val="00E149AE"/>
    <w:rsid w:val="00E51649"/>
    <w:rsid w:val="00E66D63"/>
    <w:rsid w:val="00E87610"/>
    <w:rsid w:val="00F1072A"/>
    <w:rsid w:val="00F27501"/>
    <w:rsid w:val="00F3446A"/>
    <w:rsid w:val="00F6323E"/>
    <w:rsid w:val="00F9156C"/>
    <w:rsid w:val="00FA3A10"/>
    <w:rsid w:val="00FE4D21"/>
    <w:rsid w:val="153EB7E4"/>
    <w:rsid w:val="2C5FA1B3"/>
    <w:rsid w:val="2FB86B0F"/>
    <w:rsid w:val="4CD4EF4F"/>
    <w:rsid w:val="4FFCE4BA"/>
    <w:rsid w:val="6992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9B7B"/>
  <w15:chartTrackingRefBased/>
  <w15:docId w15:val="{1EF48D0B-CB4A-3243-AB84-5BE3557D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3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E08"/>
    <w:rPr>
      <w:rFonts w:eastAsiaTheme="majorEastAsia" w:cstheme="majorBidi"/>
      <w:color w:val="272727" w:themeColor="text1" w:themeTint="D8"/>
    </w:rPr>
  </w:style>
  <w:style w:type="paragraph" w:styleId="Title">
    <w:name w:val="Title"/>
    <w:basedOn w:val="Normal"/>
    <w:next w:val="Normal"/>
    <w:link w:val="TitleChar"/>
    <w:uiPriority w:val="10"/>
    <w:qFormat/>
    <w:rsid w:val="003B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E08"/>
    <w:pPr>
      <w:spacing w:before="160"/>
      <w:jc w:val="center"/>
    </w:pPr>
    <w:rPr>
      <w:i/>
      <w:iCs/>
      <w:color w:val="404040" w:themeColor="text1" w:themeTint="BF"/>
    </w:rPr>
  </w:style>
  <w:style w:type="character" w:customStyle="1" w:styleId="QuoteChar">
    <w:name w:val="Quote Char"/>
    <w:basedOn w:val="DefaultParagraphFont"/>
    <w:link w:val="Quote"/>
    <w:uiPriority w:val="29"/>
    <w:rsid w:val="003B3E08"/>
    <w:rPr>
      <w:i/>
      <w:iCs/>
      <w:color w:val="404040" w:themeColor="text1" w:themeTint="BF"/>
    </w:rPr>
  </w:style>
  <w:style w:type="paragraph" w:styleId="ListParagraph">
    <w:name w:val="List Paragraph"/>
    <w:basedOn w:val="Normal"/>
    <w:uiPriority w:val="34"/>
    <w:qFormat/>
    <w:rsid w:val="003B3E08"/>
    <w:pPr>
      <w:ind w:left="720"/>
      <w:contextualSpacing/>
    </w:pPr>
  </w:style>
  <w:style w:type="character" w:styleId="IntenseEmphasis">
    <w:name w:val="Intense Emphasis"/>
    <w:basedOn w:val="DefaultParagraphFont"/>
    <w:uiPriority w:val="21"/>
    <w:qFormat/>
    <w:rsid w:val="003B3E08"/>
    <w:rPr>
      <w:i/>
      <w:iCs/>
      <w:color w:val="0F4761" w:themeColor="accent1" w:themeShade="BF"/>
    </w:rPr>
  </w:style>
  <w:style w:type="paragraph" w:styleId="IntenseQuote">
    <w:name w:val="Intense Quote"/>
    <w:basedOn w:val="Normal"/>
    <w:next w:val="Normal"/>
    <w:link w:val="IntenseQuoteChar"/>
    <w:uiPriority w:val="30"/>
    <w:qFormat/>
    <w:rsid w:val="003B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E08"/>
    <w:rPr>
      <w:i/>
      <w:iCs/>
      <w:color w:val="0F4761" w:themeColor="accent1" w:themeShade="BF"/>
    </w:rPr>
  </w:style>
  <w:style w:type="character" w:styleId="IntenseReference">
    <w:name w:val="Intense Reference"/>
    <w:basedOn w:val="DefaultParagraphFont"/>
    <w:uiPriority w:val="32"/>
    <w:qFormat/>
    <w:rsid w:val="003B3E08"/>
    <w:rPr>
      <w:b/>
      <w:bCs/>
      <w:smallCaps/>
      <w:color w:val="0F4761" w:themeColor="accent1" w:themeShade="BF"/>
      <w:spacing w:val="5"/>
    </w:rPr>
  </w:style>
  <w:style w:type="paragraph" w:styleId="Revision">
    <w:name w:val="Revision"/>
    <w:hidden/>
    <w:uiPriority w:val="99"/>
    <w:semiHidden/>
    <w:rsid w:val="00334F30"/>
    <w:pPr>
      <w:spacing w:after="0" w:line="240" w:lineRule="auto"/>
    </w:pPr>
  </w:style>
  <w:style w:type="character" w:styleId="CommentReference">
    <w:name w:val="annotation reference"/>
    <w:basedOn w:val="DefaultParagraphFont"/>
    <w:uiPriority w:val="99"/>
    <w:semiHidden/>
    <w:unhideWhenUsed/>
    <w:rsid w:val="00BA7E76"/>
    <w:rPr>
      <w:sz w:val="16"/>
      <w:szCs w:val="16"/>
    </w:rPr>
  </w:style>
  <w:style w:type="paragraph" w:styleId="CommentText">
    <w:name w:val="annotation text"/>
    <w:basedOn w:val="Normal"/>
    <w:link w:val="CommentTextChar"/>
    <w:uiPriority w:val="99"/>
    <w:semiHidden/>
    <w:unhideWhenUsed/>
    <w:rsid w:val="00BA7E76"/>
    <w:pPr>
      <w:spacing w:line="240" w:lineRule="auto"/>
    </w:pPr>
    <w:rPr>
      <w:sz w:val="20"/>
      <w:szCs w:val="20"/>
    </w:rPr>
  </w:style>
  <w:style w:type="character" w:customStyle="1" w:styleId="CommentTextChar">
    <w:name w:val="Comment Text Char"/>
    <w:basedOn w:val="DefaultParagraphFont"/>
    <w:link w:val="CommentText"/>
    <w:uiPriority w:val="99"/>
    <w:semiHidden/>
    <w:rsid w:val="00BA7E76"/>
    <w:rPr>
      <w:sz w:val="20"/>
      <w:szCs w:val="20"/>
    </w:rPr>
  </w:style>
  <w:style w:type="paragraph" w:styleId="CommentSubject">
    <w:name w:val="annotation subject"/>
    <w:basedOn w:val="CommentText"/>
    <w:next w:val="CommentText"/>
    <w:link w:val="CommentSubjectChar"/>
    <w:uiPriority w:val="99"/>
    <w:semiHidden/>
    <w:unhideWhenUsed/>
    <w:rsid w:val="00BA7E76"/>
    <w:rPr>
      <w:b/>
      <w:bCs/>
    </w:rPr>
  </w:style>
  <w:style w:type="character" w:customStyle="1" w:styleId="CommentSubjectChar">
    <w:name w:val="Comment Subject Char"/>
    <w:basedOn w:val="CommentTextChar"/>
    <w:link w:val="CommentSubject"/>
    <w:uiPriority w:val="99"/>
    <w:semiHidden/>
    <w:rsid w:val="00BA7E76"/>
    <w:rPr>
      <w:b/>
      <w:bCs/>
      <w:sz w:val="20"/>
      <w:szCs w:val="20"/>
    </w:rPr>
  </w:style>
  <w:style w:type="paragraph" w:styleId="Header">
    <w:name w:val="header"/>
    <w:basedOn w:val="Normal"/>
    <w:link w:val="HeaderChar"/>
    <w:uiPriority w:val="99"/>
    <w:unhideWhenUsed/>
    <w:rsid w:val="00107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30F"/>
  </w:style>
  <w:style w:type="paragraph" w:styleId="Footer">
    <w:name w:val="footer"/>
    <w:basedOn w:val="Normal"/>
    <w:link w:val="FooterChar"/>
    <w:uiPriority w:val="99"/>
    <w:unhideWhenUsed/>
    <w:rsid w:val="00107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30F"/>
  </w:style>
  <w:style w:type="character" w:styleId="Strong">
    <w:name w:val="Strong"/>
    <w:basedOn w:val="DefaultParagraphFont"/>
    <w:uiPriority w:val="22"/>
    <w:qFormat/>
    <w:rsid w:val="00614304"/>
    <w:rPr>
      <w:b/>
      <w:bCs/>
    </w:rPr>
  </w:style>
  <w:style w:type="paragraph" w:styleId="NormalWeb">
    <w:name w:val="Normal (Web)"/>
    <w:basedOn w:val="Normal"/>
    <w:uiPriority w:val="99"/>
    <w:semiHidden/>
    <w:unhideWhenUsed/>
    <w:rsid w:val="0061430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56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78"/>
    <w:rPr>
      <w:rFonts w:ascii="Segoe UI" w:hAnsi="Segoe UI" w:cs="Segoe UI"/>
      <w:sz w:val="18"/>
      <w:szCs w:val="18"/>
    </w:rPr>
  </w:style>
  <w:style w:type="character" w:styleId="Hyperlink">
    <w:name w:val="Hyperlink"/>
    <w:basedOn w:val="DefaultParagraphFont"/>
    <w:uiPriority w:val="99"/>
    <w:unhideWhenUsed/>
    <w:rsid w:val="005E3B37"/>
    <w:rPr>
      <w:color w:val="467886" w:themeColor="hyperlink"/>
      <w:u w:val="single"/>
    </w:rPr>
  </w:style>
  <w:style w:type="character" w:styleId="UnresolvedMention">
    <w:name w:val="Unresolved Mention"/>
    <w:basedOn w:val="DefaultParagraphFont"/>
    <w:uiPriority w:val="99"/>
    <w:semiHidden/>
    <w:unhideWhenUsed/>
    <w:rsid w:val="005E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66466">
      <w:bodyDiv w:val="1"/>
      <w:marLeft w:val="0"/>
      <w:marRight w:val="0"/>
      <w:marTop w:val="0"/>
      <w:marBottom w:val="0"/>
      <w:divBdr>
        <w:top w:val="none" w:sz="0" w:space="0" w:color="auto"/>
        <w:left w:val="none" w:sz="0" w:space="0" w:color="auto"/>
        <w:bottom w:val="none" w:sz="0" w:space="0" w:color="auto"/>
        <w:right w:val="none" w:sz="0" w:space="0" w:color="auto"/>
      </w:divBdr>
    </w:div>
    <w:div w:id="1788574350">
      <w:bodyDiv w:val="1"/>
      <w:marLeft w:val="0"/>
      <w:marRight w:val="0"/>
      <w:marTop w:val="0"/>
      <w:marBottom w:val="0"/>
      <w:divBdr>
        <w:top w:val="none" w:sz="0" w:space="0" w:color="auto"/>
        <w:left w:val="none" w:sz="0" w:space="0" w:color="auto"/>
        <w:bottom w:val="none" w:sz="0" w:space="0" w:color="auto"/>
        <w:right w:val="none" w:sz="0" w:space="0" w:color="auto"/>
      </w:divBdr>
    </w:div>
    <w:div w:id="207069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ttemuseum.org/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si.edu/ncor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laraGuerrero@WitteMuseu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1f42db-0867-4b14-9ca3-27caec8720f0">
      <Terms xmlns="http://schemas.microsoft.com/office/infopath/2007/PartnerControls"/>
    </lcf76f155ced4ddcb4097134ff3c332f>
    <TaxCatchAll xmlns="530363d7-8063-44a5-b231-40ef4fd15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EF731C94FF5B4FACD9D92D0BABC73E" ma:contentTypeVersion="15" ma:contentTypeDescription="Create a new document." ma:contentTypeScope="" ma:versionID="aae8d25833899d73446c6f9b8a1a1d9d">
  <xsd:schema xmlns:xsd="http://www.w3.org/2001/XMLSchema" xmlns:xs="http://www.w3.org/2001/XMLSchema" xmlns:p="http://schemas.microsoft.com/office/2006/metadata/properties" xmlns:ns2="530363d7-8063-44a5-b231-40ef4fd150a2" xmlns:ns3="7a1f42db-0867-4b14-9ca3-27caec8720f0" targetNamespace="http://schemas.microsoft.com/office/2006/metadata/properties" ma:root="true" ma:fieldsID="3039631b771d20ca21353fb4d7bd0099" ns2:_="" ns3:_="">
    <xsd:import namespace="530363d7-8063-44a5-b231-40ef4fd150a2"/>
    <xsd:import namespace="7a1f42db-0867-4b14-9ca3-27caec8720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CR"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63d7-8063-44a5-b231-40ef4fd150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1fe66ca-8cb2-49c8-8557-1a13a83ee316}" ma:internalName="TaxCatchAll" ma:showField="CatchAllData" ma:web="530363d7-8063-44a5-b231-40ef4fd150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1f42db-0867-4b14-9ca3-27caec8720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983e9-2a99-4165-b468-2b948337ff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82A69-1200-43F7-A1D2-3EBCD17BCD1C}">
  <ds:schemaRefs>
    <ds:schemaRef ds:uri="http://schemas.microsoft.com/office/2006/metadata/properties"/>
    <ds:schemaRef ds:uri="http://schemas.microsoft.com/office/infopath/2007/PartnerControls"/>
    <ds:schemaRef ds:uri="7a1f42db-0867-4b14-9ca3-27caec8720f0"/>
    <ds:schemaRef ds:uri="530363d7-8063-44a5-b231-40ef4fd150a2"/>
  </ds:schemaRefs>
</ds:datastoreItem>
</file>

<file path=customXml/itemProps2.xml><?xml version="1.0" encoding="utf-8"?>
<ds:datastoreItem xmlns:ds="http://schemas.openxmlformats.org/officeDocument/2006/customXml" ds:itemID="{34756CC6-B415-483A-8EF5-6B636E59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63d7-8063-44a5-b231-40ef4fd150a2"/>
    <ds:schemaRef ds:uri="7a1f42db-0867-4b14-9ca3-27caec87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93418-3AED-44AB-BC72-8D73EECC2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Guerrero</dc:creator>
  <cp:keywords/>
  <dc:description/>
  <cp:lastModifiedBy>Clara Guerrero</cp:lastModifiedBy>
  <cp:revision>4</cp:revision>
  <cp:lastPrinted>2024-11-21T16:01:00Z</cp:lastPrinted>
  <dcterms:created xsi:type="dcterms:W3CDTF">2024-11-21T16:18:00Z</dcterms:created>
  <dcterms:modified xsi:type="dcterms:W3CDTF">2024-12-04T18:28:00Z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0x010100E0EF731C94FF5B4FACD9D92D0BABC73E</vt:lpwstr>
  </property>
  <property fmtid="{D5CDD505-2E9C-101B-9397-08002B2CF9AE}" pid="3" name="MediaServiceImageTags">
    <vt:lpwstr/>
  </property>
</Properties>
</file>