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A234" w14:textId="77777777" w:rsidR="00160757" w:rsidRDefault="00160757" w:rsidP="00160757">
      <w:pPr>
        <w:spacing w:after="120"/>
        <w:rPr>
          <w:rFonts w:cs="Arial"/>
          <w:noProof/>
          <w:szCs w:val="28"/>
        </w:rPr>
      </w:pPr>
      <w:r>
        <w:rPr>
          <w:noProof/>
        </w:rPr>
        <w:drawing>
          <wp:inline distT="0" distB="0" distL="0" distR="0" wp14:anchorId="5F43C1B2" wp14:editId="456AC080">
            <wp:extent cx="5943600" cy="1213485"/>
            <wp:effectExtent l="0" t="0" r="0" b="5715"/>
            <wp:docPr id="2" name="Picture 2" descr="A blue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sign&#10;&#10;Description automatically generated with low confidenc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213485"/>
                    </a:xfrm>
                    <a:prstGeom prst="rect">
                      <a:avLst/>
                    </a:prstGeom>
                    <a:noFill/>
                    <a:ln>
                      <a:noFill/>
                    </a:ln>
                  </pic:spPr>
                </pic:pic>
              </a:graphicData>
            </a:graphic>
          </wp:inline>
        </w:drawing>
      </w:r>
    </w:p>
    <w:p w14:paraId="20E0179D" w14:textId="06860B8F" w:rsidR="006B6C3D" w:rsidRPr="00FB5B54" w:rsidRDefault="00160757" w:rsidP="00FB5B54">
      <w:pPr>
        <w:spacing w:after="120"/>
        <w:rPr>
          <w:b/>
          <w:bCs/>
          <w:sz w:val="48"/>
          <w:szCs w:val="48"/>
        </w:rPr>
      </w:pPr>
      <w:r w:rsidRPr="00483A1A">
        <w:rPr>
          <w:rFonts w:ascii="Calibri" w:hAnsi="Calibri" w:cs="Arial"/>
          <w:sz w:val="28"/>
          <w:szCs w:val="28"/>
        </w:rPr>
        <w:tab/>
      </w:r>
      <w:r w:rsidRPr="00483A1A">
        <w:rPr>
          <w:rFonts w:ascii="Calibri" w:hAnsi="Calibri" w:cs="Arial"/>
          <w:sz w:val="28"/>
          <w:szCs w:val="28"/>
        </w:rPr>
        <w:tab/>
      </w:r>
      <w:r w:rsidRPr="00483A1A">
        <w:rPr>
          <w:rFonts w:ascii="Calibri" w:hAnsi="Calibri" w:cs="Arial"/>
          <w:sz w:val="28"/>
          <w:szCs w:val="28"/>
        </w:rPr>
        <w:tab/>
      </w:r>
      <w:r w:rsidRPr="00483A1A">
        <w:rPr>
          <w:rFonts w:ascii="Calibri" w:hAnsi="Calibri" w:cs="Arial"/>
          <w:sz w:val="28"/>
          <w:szCs w:val="28"/>
        </w:rPr>
        <w:tab/>
      </w:r>
      <w:r w:rsidRPr="00483A1A">
        <w:rPr>
          <w:rFonts w:ascii="Calibri" w:hAnsi="Calibri" w:cs="Arial"/>
          <w:sz w:val="28"/>
          <w:szCs w:val="28"/>
        </w:rPr>
        <w:tab/>
      </w:r>
      <w:r w:rsidR="006B6C3D" w:rsidRPr="00FB5B54">
        <w:rPr>
          <w:b/>
          <w:bCs/>
          <w:sz w:val="48"/>
          <w:szCs w:val="48"/>
        </w:rPr>
        <w:t xml:space="preserve">NEWS RELEASE </w:t>
      </w:r>
    </w:p>
    <w:tbl>
      <w:tblPr>
        <w:tblW w:w="5872" w:type="pct"/>
        <w:tblCellSpacing w:w="15" w:type="dxa"/>
        <w:tblInd w:w="-315" w:type="dxa"/>
        <w:tblCellMar>
          <w:top w:w="15" w:type="dxa"/>
          <w:left w:w="15" w:type="dxa"/>
          <w:bottom w:w="15" w:type="dxa"/>
          <w:right w:w="15" w:type="dxa"/>
        </w:tblCellMar>
        <w:tblLook w:val="0000" w:firstRow="0" w:lastRow="0" w:firstColumn="0" w:lastColumn="0" w:noHBand="0" w:noVBand="0"/>
      </w:tblPr>
      <w:tblGrid>
        <w:gridCol w:w="6019"/>
        <w:gridCol w:w="4973"/>
      </w:tblGrid>
      <w:tr w:rsidR="006B6C3D" w14:paraId="6EAA2B6E" w14:textId="77777777" w:rsidTr="003D343F">
        <w:trPr>
          <w:trHeight w:val="140"/>
          <w:tblCellSpacing w:w="15" w:type="dxa"/>
        </w:trPr>
        <w:tc>
          <w:tcPr>
            <w:tcW w:w="2718" w:type="pct"/>
            <w:shd w:val="clear" w:color="auto" w:fill="auto"/>
          </w:tcPr>
          <w:p w14:paraId="4FF69FB3" w14:textId="77777777" w:rsidR="006B6C3D" w:rsidRPr="00906E95" w:rsidRDefault="006B6C3D" w:rsidP="00A80747">
            <w:pPr>
              <w:ind w:left="315"/>
              <w:rPr>
                <w:rFonts w:ascii="Calibri" w:hAnsi="Calibri"/>
                <w:b/>
                <w:bCs/>
              </w:rPr>
            </w:pPr>
            <w:r w:rsidRPr="00B07647">
              <w:rPr>
                <w:rFonts w:ascii="Calibri" w:hAnsi="Calibri"/>
                <w:b/>
                <w:bCs/>
              </w:rPr>
              <w:t xml:space="preserve">For Immediate Release                                                                  </w:t>
            </w:r>
          </w:p>
          <w:p w14:paraId="435982AC" w14:textId="11DE29C9" w:rsidR="006B6C3D" w:rsidRPr="003A0892" w:rsidRDefault="00C679D3" w:rsidP="00A80747">
            <w:pPr>
              <w:ind w:left="315"/>
              <w:rPr>
                <w:rFonts w:ascii="Calibri" w:hAnsi="Calibri"/>
                <w:color w:val="FF0000"/>
              </w:rPr>
            </w:pPr>
            <w:r>
              <w:rPr>
                <w:rFonts w:ascii="Calibri" w:hAnsi="Calibri"/>
                <w:b/>
                <w:bCs/>
              </w:rPr>
              <w:t>Aug 1</w:t>
            </w:r>
            <w:r w:rsidR="00906E95" w:rsidRPr="00906E95">
              <w:rPr>
                <w:rFonts w:ascii="Calibri" w:hAnsi="Calibri"/>
                <w:b/>
                <w:bCs/>
              </w:rPr>
              <w:t>, 2024</w:t>
            </w:r>
          </w:p>
        </w:tc>
        <w:tc>
          <w:tcPr>
            <w:tcW w:w="2241" w:type="pct"/>
            <w:shd w:val="clear" w:color="auto" w:fill="auto"/>
          </w:tcPr>
          <w:p w14:paraId="5BF6E8DC" w14:textId="77777777" w:rsidR="006B6C3D" w:rsidRPr="006F40C5" w:rsidRDefault="006B6C3D" w:rsidP="00A80747">
            <w:pPr>
              <w:spacing w:after="0"/>
              <w:rPr>
                <w:rFonts w:ascii="Calibri" w:hAnsi="Calibri"/>
                <w:b/>
                <w:bCs/>
              </w:rPr>
            </w:pPr>
            <w:r w:rsidRPr="006F40C5">
              <w:rPr>
                <w:rFonts w:ascii="Calibri" w:hAnsi="Calibri"/>
                <w:b/>
                <w:bCs/>
              </w:rPr>
              <w:t xml:space="preserve">Contact: </w:t>
            </w:r>
          </w:p>
          <w:p w14:paraId="19A2EEDA" w14:textId="77777777" w:rsidR="00997B44" w:rsidRDefault="00997B44" w:rsidP="00997B44">
            <w:pPr>
              <w:spacing w:after="0"/>
              <w:rPr>
                <w:rFonts w:ascii="Arial" w:hAnsi="Arial" w:cs="Arial"/>
                <w:color w:val="000000"/>
                <w:sz w:val="20"/>
              </w:rPr>
            </w:pPr>
            <w:r>
              <w:rPr>
                <w:rFonts w:ascii="Arial" w:hAnsi="Arial" w:cs="Arial"/>
                <w:color w:val="000000"/>
                <w:sz w:val="20"/>
              </w:rPr>
              <w:t>Deputy U.S. Marshal Kris Garcia</w:t>
            </w:r>
          </w:p>
          <w:p w14:paraId="1AB1D1AD" w14:textId="77777777" w:rsidR="00997B44" w:rsidRDefault="00997B44" w:rsidP="00997B44">
            <w:pPr>
              <w:spacing w:after="0"/>
              <w:rPr>
                <w:rFonts w:ascii="Arial" w:hAnsi="Arial" w:cs="Arial"/>
                <w:color w:val="000000"/>
                <w:sz w:val="20"/>
              </w:rPr>
            </w:pPr>
            <w:r>
              <w:rPr>
                <w:rFonts w:ascii="Arial" w:hAnsi="Arial" w:cs="Arial"/>
                <w:color w:val="000000"/>
                <w:sz w:val="20"/>
              </w:rPr>
              <w:t>Southern District of Florida</w:t>
            </w:r>
          </w:p>
          <w:p w14:paraId="32C5A155" w14:textId="77777777" w:rsidR="00997B44" w:rsidRDefault="00997B44" w:rsidP="00997B44">
            <w:pPr>
              <w:spacing w:after="0"/>
              <w:rPr>
                <w:rFonts w:ascii="Arial" w:hAnsi="Arial" w:cs="Arial"/>
                <w:color w:val="000000"/>
                <w:sz w:val="20"/>
              </w:rPr>
            </w:pPr>
            <w:r w:rsidRPr="00D109EC">
              <w:rPr>
                <w:rFonts w:ascii="Arial" w:hAnsi="Arial" w:cs="Arial"/>
                <w:color w:val="000000"/>
                <w:sz w:val="20"/>
              </w:rPr>
              <w:t>Phone</w:t>
            </w:r>
            <w:r>
              <w:rPr>
                <w:rFonts w:ascii="Arial" w:hAnsi="Arial" w:cs="Arial"/>
                <w:color w:val="000000"/>
                <w:sz w:val="20"/>
              </w:rPr>
              <w:t>: (786) 412-9547</w:t>
            </w:r>
          </w:p>
          <w:p w14:paraId="4CD4C553" w14:textId="77777777" w:rsidR="00997B44" w:rsidRDefault="00997B44" w:rsidP="001C3071">
            <w:pPr>
              <w:spacing w:after="0"/>
            </w:pPr>
          </w:p>
          <w:p w14:paraId="33139E6C" w14:textId="45E066CE" w:rsidR="001C3071" w:rsidRDefault="001C3071" w:rsidP="001C3071">
            <w:pPr>
              <w:spacing w:after="0"/>
            </w:pPr>
            <w:r>
              <w:t>Deputy U.S. Marshal Michael Barron</w:t>
            </w:r>
          </w:p>
          <w:p w14:paraId="12B16A0E" w14:textId="77777777" w:rsidR="001C3071" w:rsidRDefault="001C3071" w:rsidP="001C3071">
            <w:pPr>
              <w:spacing w:after="0"/>
            </w:pPr>
            <w:r>
              <w:t>USMS Office of International Operations</w:t>
            </w:r>
          </w:p>
          <w:p w14:paraId="3B3E663D" w14:textId="2C87561F" w:rsidR="001C3071" w:rsidRDefault="001C3071" w:rsidP="001C3071">
            <w:pPr>
              <w:spacing w:after="0"/>
            </w:pPr>
            <w:r>
              <w:t xml:space="preserve">Phone: </w:t>
            </w:r>
            <w:r w:rsidR="00D109EC">
              <w:t>(</w:t>
            </w:r>
            <w:r w:rsidRPr="00FD3DF0">
              <w:t>802</w:t>
            </w:r>
            <w:r w:rsidR="00D109EC">
              <w:t xml:space="preserve">) </w:t>
            </w:r>
            <w:r w:rsidRPr="00FD3DF0">
              <w:t>999</w:t>
            </w:r>
            <w:r w:rsidR="00D109EC">
              <w:t>-</w:t>
            </w:r>
            <w:r w:rsidRPr="00FD3DF0">
              <w:t>1854</w:t>
            </w:r>
          </w:p>
          <w:p w14:paraId="63E5131E" w14:textId="77777777" w:rsidR="001C3071" w:rsidRPr="00033FFF" w:rsidRDefault="001C3071" w:rsidP="001C3071">
            <w:pPr>
              <w:spacing w:after="0"/>
            </w:pPr>
          </w:p>
          <w:p w14:paraId="76C13F66" w14:textId="77777777" w:rsidR="006B6C3D" w:rsidRPr="00C8486F" w:rsidRDefault="006B6C3D" w:rsidP="00997B44">
            <w:pPr>
              <w:spacing w:after="0"/>
            </w:pPr>
          </w:p>
        </w:tc>
      </w:tr>
    </w:tbl>
    <w:p w14:paraId="3C137867" w14:textId="6AB8B434" w:rsidR="00354787" w:rsidRPr="00EC41A4" w:rsidRDefault="003D343F" w:rsidP="003D343F">
      <w:pPr>
        <w:jc w:val="center"/>
        <w:rPr>
          <w:b/>
          <w:bCs/>
          <w:sz w:val="36"/>
          <w:szCs w:val="36"/>
        </w:rPr>
      </w:pPr>
      <w:r w:rsidRPr="00EC41A4">
        <w:rPr>
          <w:b/>
          <w:bCs/>
          <w:sz w:val="36"/>
          <w:szCs w:val="36"/>
        </w:rPr>
        <w:t xml:space="preserve">US Marshals </w:t>
      </w:r>
      <w:r w:rsidR="00990DA0" w:rsidRPr="00EC41A4">
        <w:rPr>
          <w:b/>
          <w:bCs/>
          <w:sz w:val="36"/>
          <w:szCs w:val="36"/>
        </w:rPr>
        <w:t xml:space="preserve">add </w:t>
      </w:r>
      <w:r w:rsidR="005F6644" w:rsidRPr="00EC41A4">
        <w:rPr>
          <w:b/>
          <w:bCs/>
          <w:sz w:val="36"/>
          <w:szCs w:val="36"/>
        </w:rPr>
        <w:t xml:space="preserve">Canadian man to 15 Most Wanted fugitive list; </w:t>
      </w:r>
      <w:r w:rsidRPr="00EC41A4">
        <w:rPr>
          <w:b/>
          <w:bCs/>
          <w:sz w:val="36"/>
          <w:szCs w:val="36"/>
        </w:rPr>
        <w:t>offer up to $</w:t>
      </w:r>
      <w:r w:rsidR="007B204E" w:rsidRPr="00EC41A4">
        <w:rPr>
          <w:b/>
          <w:bCs/>
          <w:sz w:val="36"/>
          <w:szCs w:val="36"/>
        </w:rPr>
        <w:t>25K</w:t>
      </w:r>
      <w:r w:rsidRPr="00EC41A4">
        <w:rPr>
          <w:b/>
          <w:bCs/>
          <w:sz w:val="36"/>
          <w:szCs w:val="36"/>
        </w:rPr>
        <w:t xml:space="preserve"> reward for info leading to capture </w:t>
      </w:r>
    </w:p>
    <w:p w14:paraId="4D9D7032" w14:textId="3A3CE7ED" w:rsidR="003D343F" w:rsidRPr="00354787" w:rsidRDefault="00354787" w:rsidP="003D343F">
      <w:pPr>
        <w:jc w:val="center"/>
        <w:rPr>
          <w:b/>
          <w:bCs/>
          <w:i/>
          <w:iCs/>
          <w:sz w:val="28"/>
          <w:szCs w:val="28"/>
        </w:rPr>
      </w:pPr>
      <w:r>
        <w:rPr>
          <w:b/>
          <w:bCs/>
          <w:i/>
          <w:iCs/>
          <w:sz w:val="28"/>
          <w:szCs w:val="28"/>
        </w:rPr>
        <w:t>W</w:t>
      </w:r>
      <w:r w:rsidR="005B1838" w:rsidRPr="00354787">
        <w:rPr>
          <w:b/>
          <w:bCs/>
          <w:i/>
          <w:iCs/>
          <w:sz w:val="28"/>
          <w:szCs w:val="28"/>
        </w:rPr>
        <w:t xml:space="preserve">anted </w:t>
      </w:r>
      <w:r>
        <w:rPr>
          <w:b/>
          <w:bCs/>
          <w:i/>
          <w:iCs/>
          <w:sz w:val="28"/>
          <w:szCs w:val="28"/>
        </w:rPr>
        <w:t xml:space="preserve">for </w:t>
      </w:r>
      <w:r w:rsidR="003C08D1" w:rsidRPr="00354787">
        <w:rPr>
          <w:b/>
          <w:bCs/>
          <w:i/>
          <w:iCs/>
          <w:sz w:val="28"/>
          <w:szCs w:val="28"/>
        </w:rPr>
        <w:t xml:space="preserve">May 2023 </w:t>
      </w:r>
      <w:r w:rsidR="00A93042" w:rsidRPr="00354787">
        <w:rPr>
          <w:b/>
          <w:bCs/>
          <w:i/>
          <w:iCs/>
          <w:sz w:val="28"/>
          <w:szCs w:val="28"/>
        </w:rPr>
        <w:t>murder</w:t>
      </w:r>
      <w:r>
        <w:rPr>
          <w:b/>
          <w:bCs/>
          <w:i/>
          <w:iCs/>
          <w:sz w:val="28"/>
          <w:szCs w:val="28"/>
        </w:rPr>
        <w:t xml:space="preserve"> in Florida</w:t>
      </w:r>
      <w:r w:rsidR="00EE3ED3" w:rsidRPr="00354787">
        <w:rPr>
          <w:b/>
          <w:bCs/>
          <w:i/>
          <w:iCs/>
          <w:sz w:val="28"/>
          <w:szCs w:val="28"/>
        </w:rPr>
        <w:t>,</w:t>
      </w:r>
      <w:r w:rsidR="0043343C" w:rsidRPr="00354787">
        <w:rPr>
          <w:b/>
          <w:bCs/>
          <w:i/>
          <w:iCs/>
          <w:sz w:val="28"/>
          <w:szCs w:val="28"/>
        </w:rPr>
        <w:t xml:space="preserve"> </w:t>
      </w:r>
      <w:r w:rsidR="003D343F" w:rsidRPr="00354787">
        <w:rPr>
          <w:b/>
          <w:bCs/>
          <w:i/>
          <w:iCs/>
          <w:sz w:val="28"/>
          <w:szCs w:val="28"/>
        </w:rPr>
        <w:t>Jan</w:t>
      </w:r>
      <w:r>
        <w:rPr>
          <w:b/>
          <w:bCs/>
          <w:i/>
          <w:iCs/>
          <w:sz w:val="28"/>
          <w:szCs w:val="28"/>
        </w:rPr>
        <w:t xml:space="preserve">uary 2022 kidnapping in </w:t>
      </w:r>
      <w:r w:rsidR="00EE3ED3" w:rsidRPr="00354787">
        <w:rPr>
          <w:b/>
          <w:bCs/>
          <w:i/>
          <w:iCs/>
          <w:sz w:val="28"/>
          <w:szCs w:val="28"/>
        </w:rPr>
        <w:t>Canada</w:t>
      </w:r>
      <w:r w:rsidR="003D343F" w:rsidRPr="00354787">
        <w:rPr>
          <w:b/>
          <w:bCs/>
          <w:i/>
          <w:iCs/>
          <w:sz w:val="28"/>
          <w:szCs w:val="28"/>
        </w:rPr>
        <w:t xml:space="preserve"> </w:t>
      </w:r>
    </w:p>
    <w:p w14:paraId="2BE61D6F" w14:textId="7CF0F29A" w:rsidR="003D343F" w:rsidRDefault="003D343F" w:rsidP="003D343F"/>
    <w:p w14:paraId="3603FB0D" w14:textId="59C37E5D" w:rsidR="003D343F" w:rsidRDefault="00A84C63" w:rsidP="003D343F">
      <w:r>
        <w:rPr>
          <w:noProof/>
        </w:rPr>
        <w:drawing>
          <wp:anchor distT="0" distB="0" distL="114300" distR="114300" simplePos="0" relativeHeight="251659264" behindDoc="0" locked="0" layoutInCell="1" allowOverlap="1" wp14:anchorId="53E5A664" wp14:editId="4B6CC70E">
            <wp:simplePos x="0" y="0"/>
            <wp:positionH relativeFrom="margin">
              <wp:align>left</wp:align>
            </wp:positionH>
            <wp:positionV relativeFrom="margin">
              <wp:posOffset>4925695</wp:posOffset>
            </wp:positionV>
            <wp:extent cx="1977390" cy="2156460"/>
            <wp:effectExtent l="0" t="0" r="3810" b="0"/>
            <wp:wrapSquare wrapText="bothSides"/>
            <wp:docPr id="851139351" name="Picture 1" descr="A person with a mustach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39351" name="Picture 1" descr="A person with a mustache&#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390" cy="2156460"/>
                    </a:xfrm>
                    <a:prstGeom prst="rect">
                      <a:avLst/>
                    </a:prstGeom>
                  </pic:spPr>
                </pic:pic>
              </a:graphicData>
            </a:graphic>
          </wp:anchor>
        </w:drawing>
      </w:r>
      <w:r w:rsidR="003D343F">
        <w:t xml:space="preserve">WASHINGTON – The U.S. Marshals Service </w:t>
      </w:r>
      <w:r w:rsidR="0075385B">
        <w:t xml:space="preserve">elevated </w:t>
      </w:r>
      <w:r w:rsidR="00354787" w:rsidRPr="00997B44">
        <w:t>Deshawn</w:t>
      </w:r>
      <w:r w:rsidR="00354787">
        <w:t xml:space="preserve"> “</w:t>
      </w:r>
      <w:proofErr w:type="spellStart"/>
      <w:r w:rsidR="00354787">
        <w:t>Thorobread</w:t>
      </w:r>
      <w:proofErr w:type="spellEnd"/>
      <w:r w:rsidR="00354787">
        <w:t xml:space="preserve">” Davis, 36, </w:t>
      </w:r>
      <w:r w:rsidR="0075385B">
        <w:t xml:space="preserve">to its 15 Most Wanted Fugitives list </w:t>
      </w:r>
      <w:r w:rsidR="003C08D1">
        <w:t xml:space="preserve">for a May 2023 murder in Florida and </w:t>
      </w:r>
      <w:r w:rsidR="003D343F">
        <w:t>by Ontario authorities for his role in a January 2022 kidnapping and murder of a woman.</w:t>
      </w:r>
    </w:p>
    <w:p w14:paraId="1B831070" w14:textId="589EA8ED" w:rsidR="00243BB7" w:rsidRDefault="003D343F" w:rsidP="00BA0031">
      <w:r>
        <w:t xml:space="preserve">Davis, </w:t>
      </w:r>
      <w:r w:rsidR="00036037">
        <w:t>a Canadian man</w:t>
      </w:r>
      <w:r>
        <w:t xml:space="preserve">, </w:t>
      </w:r>
      <w:r w:rsidR="00036037">
        <w:t xml:space="preserve">is </w:t>
      </w:r>
      <w:r w:rsidR="00652257">
        <w:t>wanted for a brutal murder that occurred May 7, 2023</w:t>
      </w:r>
      <w:r w:rsidR="00A379DC">
        <w:t>, during which he</w:t>
      </w:r>
      <w:r w:rsidR="00BA0031">
        <w:t xml:space="preserve"> is alleged to have opened fire during a party </w:t>
      </w:r>
      <w:r w:rsidR="00A910C1">
        <w:t xml:space="preserve">at </w:t>
      </w:r>
      <w:r w:rsidR="00BA0031">
        <w:t>the GALA</w:t>
      </w:r>
      <w:r w:rsidR="00243BB7">
        <w:t>, a Miami Beach nightclub, shooting to death</w:t>
      </w:r>
      <w:r w:rsidR="00A910C1">
        <w:t xml:space="preserve"> </w:t>
      </w:r>
      <w:r w:rsidR="00243BB7">
        <w:t>Lowell “</w:t>
      </w:r>
      <w:r w:rsidR="00BA0031">
        <w:t>Lo</w:t>
      </w:r>
      <w:r w:rsidR="00243BB7">
        <w:t>”</w:t>
      </w:r>
      <w:r w:rsidR="00BA0031">
        <w:t xml:space="preserve"> Grissom, a Miami rapper and talent scout for Chris Brown Entertainment</w:t>
      </w:r>
      <w:r w:rsidR="00A910C1">
        <w:t>, and injuring two women.</w:t>
      </w:r>
      <w:r w:rsidR="00BA0031">
        <w:t xml:space="preserve"> </w:t>
      </w:r>
    </w:p>
    <w:p w14:paraId="66B2A513" w14:textId="68B8FB06" w:rsidR="00243BB7" w:rsidRDefault="00A910C1" w:rsidP="00BA0031">
      <w:r>
        <w:t xml:space="preserve">Law enforcement in Florida believe the murder was a targeted attack with a gang nexus. </w:t>
      </w:r>
    </w:p>
    <w:p w14:paraId="0629F876" w14:textId="77777777" w:rsidR="00117667" w:rsidRDefault="00BA0031" w:rsidP="00036037">
      <w:r>
        <w:t xml:space="preserve">Davis was already a fugitive in Canada when the </w:t>
      </w:r>
      <w:r w:rsidR="00117667">
        <w:t xml:space="preserve">Florida </w:t>
      </w:r>
      <w:r>
        <w:t xml:space="preserve">murder took place. </w:t>
      </w:r>
    </w:p>
    <w:p w14:paraId="1773C3C0" w14:textId="603E1F1A" w:rsidR="0052599F" w:rsidRDefault="00F509DC" w:rsidP="00036037">
      <w:r>
        <w:t>In February 2023 t</w:t>
      </w:r>
      <w:r w:rsidR="008E6C79">
        <w:t>he Ontario Provincial Police</w:t>
      </w:r>
      <w:r w:rsidR="00C412D1" w:rsidRPr="00C412D1">
        <w:t xml:space="preserve"> </w:t>
      </w:r>
      <w:r w:rsidR="00955498">
        <w:t xml:space="preserve">charged Davis and two others </w:t>
      </w:r>
      <w:r w:rsidR="00955B7A">
        <w:t>with</w:t>
      </w:r>
      <w:r>
        <w:t xml:space="preserve"> </w:t>
      </w:r>
      <w:r w:rsidR="00C412D1" w:rsidRPr="00C412D1">
        <w:t>the January 2022 kidnapping</w:t>
      </w:r>
      <w:r w:rsidR="005F116B">
        <w:t xml:space="preserve"> </w:t>
      </w:r>
      <w:r w:rsidR="00786227">
        <w:t xml:space="preserve">and murder </w:t>
      </w:r>
      <w:r w:rsidR="005F116B">
        <w:t xml:space="preserve">of Elnaz </w:t>
      </w:r>
      <w:proofErr w:type="spellStart"/>
      <w:r w:rsidR="005F116B">
        <w:t>Hajtamiri</w:t>
      </w:r>
      <w:proofErr w:type="spellEnd"/>
      <w:r w:rsidR="00C412D1" w:rsidRPr="00C412D1">
        <w:t xml:space="preserve">. </w:t>
      </w:r>
      <w:r w:rsidR="00036037">
        <w:t>Authorities believe</w:t>
      </w:r>
      <w:r w:rsidR="0052599F">
        <w:t xml:space="preserve"> </w:t>
      </w:r>
      <w:proofErr w:type="spellStart"/>
      <w:r w:rsidR="00D94E11">
        <w:t>Hajtamiri’s</w:t>
      </w:r>
      <w:proofErr w:type="spellEnd"/>
      <w:r w:rsidR="0052599F">
        <w:t xml:space="preserve"> ex-boyfriend</w:t>
      </w:r>
      <w:r w:rsidR="00036037">
        <w:t xml:space="preserve"> </w:t>
      </w:r>
      <w:r w:rsidR="0052599F">
        <w:t>Moham</w:t>
      </w:r>
      <w:r w:rsidR="004C623D">
        <w:t>a</w:t>
      </w:r>
      <w:r w:rsidR="0052599F">
        <w:t xml:space="preserve">d </w:t>
      </w:r>
      <w:r w:rsidR="0029675F">
        <w:t xml:space="preserve">Lilo </w:t>
      </w:r>
      <w:r w:rsidR="00036037">
        <w:t xml:space="preserve">(currently in jail in Canada) orchestrated the murder with Davis and another accomplice by posing as </w:t>
      </w:r>
      <w:r w:rsidR="00036037">
        <w:lastRenderedPageBreak/>
        <w:t>police officers and forcibly dragging the woman from a r</w:t>
      </w:r>
      <w:r w:rsidR="00036037" w:rsidRPr="00CF345C">
        <w:t>elative's house in Wasaga Beach, Ont</w:t>
      </w:r>
      <w:r w:rsidR="00036037">
        <w:t xml:space="preserve">ario, </w:t>
      </w:r>
      <w:r w:rsidR="00036037" w:rsidRPr="00CF345C">
        <w:t>on the night of Jan. 12, 2022</w:t>
      </w:r>
      <w:r w:rsidR="00036037">
        <w:t xml:space="preserve">, to an SUV before disappearing. </w:t>
      </w:r>
      <w:proofErr w:type="spellStart"/>
      <w:r w:rsidR="0052599F" w:rsidRPr="00997B44">
        <w:t>Hajtamiri</w:t>
      </w:r>
      <w:proofErr w:type="spellEnd"/>
      <w:r w:rsidR="0052599F">
        <w:t xml:space="preserve"> </w:t>
      </w:r>
      <w:r w:rsidR="0052599F" w:rsidRPr="0034449F">
        <w:t>is presumed dead</w:t>
      </w:r>
      <w:r w:rsidR="002039A7">
        <w:t>. Her body has n</w:t>
      </w:r>
      <w:r w:rsidR="00D94E11">
        <w:t>o</w:t>
      </w:r>
      <w:r w:rsidR="002039A7">
        <w:t>t been recovered. T</w:t>
      </w:r>
      <w:r w:rsidR="0052599F" w:rsidRPr="0034449F">
        <w:t xml:space="preserve">he Canada Crown attorney </w:t>
      </w:r>
      <w:r w:rsidR="0052599F">
        <w:t>c</w:t>
      </w:r>
      <w:r w:rsidR="0052599F" w:rsidRPr="0034449F">
        <w:t xml:space="preserve">harged </w:t>
      </w:r>
      <w:r w:rsidR="0052599F" w:rsidRPr="00036C6D">
        <w:t>Lilo</w:t>
      </w:r>
      <w:r w:rsidR="0052599F">
        <w:t xml:space="preserve"> </w:t>
      </w:r>
      <w:r w:rsidR="0052599F" w:rsidRPr="0034449F">
        <w:t xml:space="preserve">with </w:t>
      </w:r>
      <w:r w:rsidR="0052599F">
        <w:t>m</w:t>
      </w:r>
      <w:r w:rsidR="0052599F" w:rsidRPr="0034449F">
        <w:t xml:space="preserve">urder by way of </w:t>
      </w:r>
      <w:r w:rsidR="0052599F">
        <w:t>d</w:t>
      </w:r>
      <w:r w:rsidR="0052599F" w:rsidRPr="0034449F">
        <w:t xml:space="preserve">irect </w:t>
      </w:r>
      <w:r w:rsidR="0052599F">
        <w:t>i</w:t>
      </w:r>
      <w:r w:rsidR="0052599F" w:rsidRPr="0034449F">
        <w:t>ndictment</w:t>
      </w:r>
      <w:r w:rsidR="0052599F">
        <w:t xml:space="preserve">. </w:t>
      </w:r>
    </w:p>
    <w:p w14:paraId="588FDF43" w14:textId="0EFDFE52" w:rsidR="0036724A" w:rsidRDefault="0036724A" w:rsidP="0036724A">
      <w:r w:rsidRPr="00C679D3">
        <w:t>“</w:t>
      </w:r>
      <w:r w:rsidR="00231408" w:rsidRPr="00C679D3">
        <w:t xml:space="preserve">Deshawn Davis </w:t>
      </w:r>
      <w:r w:rsidR="000A5B1D" w:rsidRPr="00C679D3">
        <w:t xml:space="preserve">on </w:t>
      </w:r>
      <w:r w:rsidR="00231408" w:rsidRPr="00C679D3">
        <w:t>t</w:t>
      </w:r>
      <w:r w:rsidRPr="00C679D3">
        <w:t xml:space="preserve">he U.S. Marshals Service </w:t>
      </w:r>
      <w:r w:rsidR="00D50C0C" w:rsidRPr="00C679D3">
        <w:t>1</w:t>
      </w:r>
      <w:r w:rsidRPr="00C679D3">
        <w:t xml:space="preserve">5 Most Wanted </w:t>
      </w:r>
      <w:r w:rsidR="004452A6" w:rsidRPr="00C679D3">
        <w:t xml:space="preserve">list </w:t>
      </w:r>
      <w:r w:rsidR="00D50C0C" w:rsidRPr="00C679D3">
        <w:t xml:space="preserve">reflects the </w:t>
      </w:r>
      <w:r w:rsidR="00451502" w:rsidRPr="00C679D3">
        <w:t xml:space="preserve">heinous </w:t>
      </w:r>
      <w:r w:rsidR="007C2327" w:rsidRPr="00C679D3">
        <w:t xml:space="preserve">nature </w:t>
      </w:r>
      <w:r w:rsidR="00D50C0C" w:rsidRPr="00C679D3">
        <w:t xml:space="preserve">of his alleged </w:t>
      </w:r>
      <w:r w:rsidR="00C679D3" w:rsidRPr="00C679D3">
        <w:t>crimes and</w:t>
      </w:r>
      <w:r w:rsidR="003C1E99" w:rsidRPr="00C679D3">
        <w:t xml:space="preserve"> </w:t>
      </w:r>
      <w:r w:rsidR="00672367" w:rsidRPr="00C679D3">
        <w:t>shows</w:t>
      </w:r>
      <w:r w:rsidR="003C1E99" w:rsidRPr="00C679D3">
        <w:t xml:space="preserve"> our resolve </w:t>
      </w:r>
      <w:r w:rsidR="000A5B1D" w:rsidRPr="00C679D3">
        <w:t>to bring him to justice</w:t>
      </w:r>
      <w:r w:rsidRPr="00C679D3">
        <w:t xml:space="preserve">” said U.S. Marshals Service Director Ronald L. Davis. </w:t>
      </w:r>
    </w:p>
    <w:p w14:paraId="3490857C" w14:textId="52A3B05D" w:rsidR="003D343F" w:rsidRDefault="00B675B8" w:rsidP="003D343F">
      <w:r>
        <w:t xml:space="preserve">The </w:t>
      </w:r>
      <w:r w:rsidR="003D343F">
        <w:t>U.S. Marshals</w:t>
      </w:r>
      <w:r>
        <w:t xml:space="preserve"> are offering a reward of up $25,000 for information that leads to Davis’s capture.  </w:t>
      </w:r>
      <w:r w:rsidR="004F6805">
        <w:t>The USMS</w:t>
      </w:r>
      <w:r w:rsidR="003D343F">
        <w:t xml:space="preserve"> in the Southern District of Florida and the USMS Florida</w:t>
      </w:r>
      <w:r w:rsidR="00AE277A">
        <w:t>/</w:t>
      </w:r>
      <w:r w:rsidR="003D343F">
        <w:t xml:space="preserve">Caribbean Regional Fugitive Task Force have adopted the Miami Beach Police murder warrant and are collaborating with the USMS Investigative Operations Division Office of Canadian Affairs to locate Davis, who is believed to be in the U.S. </w:t>
      </w:r>
    </w:p>
    <w:p w14:paraId="6916C734" w14:textId="77777777" w:rsidR="00ED582B" w:rsidRDefault="00ED582B" w:rsidP="00ED582B">
      <w:r>
        <w:t xml:space="preserve">Davis has been featured on Canada’s 25 Most Wanted for his involvement in the Ontario kidnapping and murder. A $100,000 joint OPP and York Regional Police reward is available for anyone with information about </w:t>
      </w:r>
      <w:proofErr w:type="spellStart"/>
      <w:r>
        <w:t>Hajtamiri's</w:t>
      </w:r>
      <w:proofErr w:type="spellEnd"/>
      <w:r>
        <w:t xml:space="preserve"> whereabouts. </w:t>
      </w:r>
    </w:p>
    <w:p w14:paraId="29E5059C" w14:textId="77777777" w:rsidR="00ED582B" w:rsidRDefault="00ED582B" w:rsidP="00ED582B">
      <w:r>
        <w:t xml:space="preserve">Canadian authorities are asking anyone with information about Davis to contact the OPP or the dedicated </w:t>
      </w:r>
      <w:proofErr w:type="spellStart"/>
      <w:r>
        <w:t>TipLine</w:t>
      </w:r>
      <w:proofErr w:type="spellEnd"/>
      <w:r>
        <w:t xml:space="preserve"> at 1-833-728-3415.</w:t>
      </w:r>
    </w:p>
    <w:p w14:paraId="4032453A" w14:textId="193AB80C" w:rsidR="003D343F" w:rsidRDefault="003D343F" w:rsidP="003D343F">
      <w:r w:rsidRPr="0018556D">
        <w:t>Davis is a black man</w:t>
      </w:r>
      <w:r w:rsidR="00B97A2E">
        <w:t xml:space="preserve"> of average build</w:t>
      </w:r>
      <w:r w:rsidRPr="0018556D">
        <w:t>, stand</w:t>
      </w:r>
      <w:r w:rsidR="000250B4">
        <w:t>ing</w:t>
      </w:r>
      <w:r w:rsidRPr="0018556D">
        <w:t xml:space="preserve"> </w:t>
      </w:r>
      <w:r w:rsidR="0018556D">
        <w:t>6</w:t>
      </w:r>
      <w:r w:rsidRPr="0018556D">
        <w:t xml:space="preserve"> feet </w:t>
      </w:r>
      <w:r w:rsidR="005463CD">
        <w:t xml:space="preserve">1 inch </w:t>
      </w:r>
      <w:r w:rsidR="0018556D">
        <w:t xml:space="preserve">and </w:t>
      </w:r>
      <w:r w:rsidRPr="0018556D">
        <w:t>weigh</w:t>
      </w:r>
      <w:r w:rsidR="000250B4">
        <w:t>ing</w:t>
      </w:r>
      <w:r w:rsidRPr="0018556D">
        <w:t xml:space="preserve"> approximately 1</w:t>
      </w:r>
      <w:r w:rsidR="0018556D">
        <w:t>7</w:t>
      </w:r>
      <w:r w:rsidRPr="0018556D">
        <w:t>5 pounds. He has brown eyes and black hair. He has tattoos</w:t>
      </w:r>
      <w:r w:rsidR="0018556D">
        <w:t xml:space="preserve"> on his neck</w:t>
      </w:r>
      <w:r w:rsidR="00167B5A">
        <w:t>, forearms and chest.</w:t>
      </w:r>
      <w:r>
        <w:t xml:space="preserve">      </w:t>
      </w:r>
    </w:p>
    <w:p w14:paraId="24A2E2EA" w14:textId="77777777" w:rsidR="003D343F" w:rsidRPr="00487525" w:rsidRDefault="003D343F" w:rsidP="003D343F">
      <w:pPr>
        <w:rPr>
          <w:rFonts w:eastAsia="Times New Roman" w:cstheme="minorHAnsi"/>
        </w:rPr>
      </w:pPr>
      <w:r>
        <w:t xml:space="preserve">Anyone with information on Davis’s current location is urged to contact the U.S. Marshals Service at 1-877-WANTED-2. Tips may be submitted via </w:t>
      </w:r>
      <w:r w:rsidRPr="00487525">
        <w:rPr>
          <w:rFonts w:eastAsia="Times New Roman" w:cstheme="minorHAnsi"/>
        </w:rPr>
        <w:t xml:space="preserve">the </w:t>
      </w:r>
      <w:hyperlink r:id="rId9" w:tgtFrame="_blank" w:history="1">
        <w:r w:rsidRPr="00487525">
          <w:rPr>
            <w:rFonts w:eastAsia="Times New Roman" w:cstheme="minorHAnsi"/>
            <w:color w:val="0000FF"/>
            <w:u w:val="single"/>
          </w:rPr>
          <w:t>USMS Tips App</w:t>
        </w:r>
      </w:hyperlink>
      <w:r w:rsidRPr="00487525">
        <w:rPr>
          <w:rFonts w:eastAsia="Times New Roman" w:cstheme="minorHAnsi"/>
        </w:rPr>
        <w:t>.  </w:t>
      </w:r>
      <w:r>
        <w:t xml:space="preserve"> </w:t>
      </w:r>
      <w:r w:rsidRPr="00487525">
        <w:rPr>
          <w:rFonts w:eastAsia="Times New Roman" w:cstheme="minorHAnsi"/>
        </w:rPr>
        <w:t>Your information will be taken in strict confidence. Your anonymity is guaranteed.</w:t>
      </w:r>
      <w:r>
        <w:t xml:space="preserve">  </w:t>
      </w:r>
    </w:p>
    <w:tbl>
      <w:tblPr>
        <w:tblW w:w="9270" w:type="dxa"/>
        <w:tblCellSpacing w:w="15" w:type="dxa"/>
        <w:tblCellMar>
          <w:top w:w="15" w:type="dxa"/>
          <w:left w:w="15" w:type="dxa"/>
          <w:bottom w:w="15" w:type="dxa"/>
          <w:right w:w="15" w:type="dxa"/>
        </w:tblCellMar>
        <w:tblLook w:val="04A0" w:firstRow="1" w:lastRow="0" w:firstColumn="1" w:lastColumn="0" w:noHBand="0" w:noVBand="1"/>
      </w:tblPr>
      <w:tblGrid>
        <w:gridCol w:w="9270"/>
      </w:tblGrid>
      <w:tr w:rsidR="00483DA0" w:rsidRPr="00DD2F53" w14:paraId="39090C1E" w14:textId="77777777" w:rsidTr="003D343F">
        <w:trPr>
          <w:trHeight w:val="45"/>
          <w:tblCellSpacing w:w="15" w:type="dxa"/>
        </w:trPr>
        <w:tc>
          <w:tcPr>
            <w:tcW w:w="9210" w:type="dxa"/>
            <w:tcBorders>
              <w:top w:val="nil"/>
              <w:left w:val="nil"/>
              <w:bottom w:val="nil"/>
              <w:right w:val="nil"/>
            </w:tcBorders>
            <w:hideMark/>
          </w:tcPr>
          <w:p w14:paraId="6D6F508A" w14:textId="77777777" w:rsidR="00786113" w:rsidRPr="003D343F" w:rsidRDefault="00786113" w:rsidP="00786113">
            <w:pPr>
              <w:rPr>
                <w:rFonts w:cstheme="minorHAnsi"/>
                <w:i/>
                <w:iCs/>
              </w:rPr>
            </w:pPr>
            <w:r w:rsidRPr="003D343F">
              <w:rPr>
                <w:rFonts w:cstheme="minorHAnsi"/>
                <w:i/>
                <w:iCs/>
              </w:rPr>
              <w:t xml:space="preserve">Created in 1983, the USMS 15 Most Wanted fugitive program draws attention to some of the country’s most dangerous and high-profile fugitives. These fugitives tend to be career criminals with histories of violence who pose a significant threat to public safety.  Generally, 15MW fugitives are considered the “worst of the worst” and can include murderers, sex offenders, major drug kingpins, organized crime figures and individuals wanted for high-profile financial crimes. Since the program began in 1983, more than 250 15MW fugitive cases have been closed. </w:t>
            </w:r>
          </w:p>
          <w:p w14:paraId="6271ACCD" w14:textId="68408C43" w:rsidR="00786113" w:rsidRDefault="00786113" w:rsidP="00786113">
            <w:pPr>
              <w:rPr>
                <w:rFonts w:ascii="Arial" w:hAnsi="Arial" w:cs="Arial"/>
                <w:i/>
                <w:iCs/>
              </w:rPr>
            </w:pPr>
            <w:r w:rsidRPr="003D343F">
              <w:rPr>
                <w:rFonts w:cstheme="minorHAnsi"/>
                <w:i/>
                <w:iCs/>
              </w:rPr>
              <w:t>The USMS has a long history of providing assistance and expertise to other federal, state, and local law enforcement agencies in support of their fugitive investigations. Working with authorities at the federal, state, tribal, and local levels, USMS-led fugitive task forces arrested more than 7</w:t>
            </w:r>
            <w:r w:rsidR="003B21D1" w:rsidRPr="003D343F">
              <w:rPr>
                <w:rFonts w:cstheme="minorHAnsi"/>
                <w:i/>
                <w:iCs/>
              </w:rPr>
              <w:t>3</w:t>
            </w:r>
            <w:r w:rsidRPr="003D343F">
              <w:rPr>
                <w:rFonts w:cstheme="minorHAnsi"/>
                <w:i/>
                <w:iCs/>
              </w:rPr>
              <w:t>,000 fugitives and cleared nearly 8</w:t>
            </w:r>
            <w:r w:rsidR="003B21D1" w:rsidRPr="003D343F">
              <w:rPr>
                <w:rFonts w:cstheme="minorHAnsi"/>
                <w:i/>
                <w:iCs/>
              </w:rPr>
              <w:t>6</w:t>
            </w:r>
            <w:r w:rsidRPr="003D343F">
              <w:rPr>
                <w:rFonts w:cstheme="minorHAnsi"/>
                <w:i/>
                <w:iCs/>
              </w:rPr>
              <w:t>,000 warrants in FY 202</w:t>
            </w:r>
            <w:r w:rsidR="003B21D1" w:rsidRPr="003D343F">
              <w:rPr>
                <w:rFonts w:cstheme="minorHAnsi"/>
                <w:i/>
                <w:iCs/>
              </w:rPr>
              <w:t>3</w:t>
            </w:r>
            <w:r w:rsidRPr="003D343F">
              <w:rPr>
                <w:rFonts w:cstheme="minorHAnsi"/>
                <w:i/>
                <w:iCs/>
              </w:rPr>
              <w:t>.</w:t>
            </w:r>
            <w:r w:rsidRPr="00257271">
              <w:rPr>
                <w:rFonts w:ascii="Arial" w:hAnsi="Arial" w:cs="Arial"/>
                <w:i/>
                <w:iCs/>
              </w:rPr>
              <w:t xml:space="preserve"> </w:t>
            </w:r>
            <w:r w:rsidRPr="00257271">
              <w:rPr>
                <w:rFonts w:ascii="Arial" w:hAnsi="Arial" w:cs="Arial"/>
                <w:i/>
                <w:iCs/>
              </w:rPr>
              <w:tab/>
            </w:r>
          </w:p>
          <w:p w14:paraId="3D42C7CB" w14:textId="4240AA33" w:rsidR="00C36AE3" w:rsidRPr="00A506BD" w:rsidRDefault="00A506BD" w:rsidP="00786113">
            <w:pPr>
              <w:rPr>
                <w:rFonts w:cstheme="minorHAnsi"/>
                <w:i/>
                <w:iCs/>
              </w:rPr>
            </w:pPr>
            <w:r w:rsidRPr="00A506BD">
              <w:rPr>
                <w:rFonts w:cstheme="minorHAnsi"/>
                <w:i/>
                <w:iCs/>
              </w:rPr>
              <w:t xml:space="preserve">The Florida/Caribbean Regional Fugitive Task Force began operations in July 2008 following the Presidential Threat Protection Act of 2000. With partnership agreements with </w:t>
            </w:r>
            <w:r w:rsidR="00D2315F">
              <w:rPr>
                <w:rFonts w:cstheme="minorHAnsi"/>
                <w:i/>
                <w:iCs/>
              </w:rPr>
              <w:t>more than</w:t>
            </w:r>
            <w:r w:rsidRPr="00A506BD">
              <w:rPr>
                <w:rFonts w:cstheme="minorHAnsi"/>
                <w:i/>
                <w:iCs/>
              </w:rPr>
              <w:t xml:space="preserve"> 90 federal, state or local agencies and 11 fully operational offices, the FCRFTF ha</w:t>
            </w:r>
            <w:r w:rsidR="008801B8">
              <w:rPr>
                <w:rFonts w:cstheme="minorHAnsi"/>
                <w:i/>
                <w:iCs/>
              </w:rPr>
              <w:t>s</w:t>
            </w:r>
            <w:r w:rsidRPr="00A506BD">
              <w:rPr>
                <w:rFonts w:cstheme="minorHAnsi"/>
                <w:i/>
                <w:iCs/>
              </w:rPr>
              <w:t xml:space="preserve"> apprehend</w:t>
            </w:r>
            <w:r w:rsidR="008801B8">
              <w:rPr>
                <w:rFonts w:cstheme="minorHAnsi"/>
                <w:i/>
                <w:iCs/>
              </w:rPr>
              <w:t>ed</w:t>
            </w:r>
            <w:r w:rsidR="00D2315F">
              <w:rPr>
                <w:rFonts w:cstheme="minorHAnsi"/>
                <w:i/>
                <w:iCs/>
              </w:rPr>
              <w:t xml:space="preserve"> more than </w:t>
            </w:r>
            <w:r w:rsidRPr="00A506BD">
              <w:rPr>
                <w:rFonts w:cstheme="minorHAnsi"/>
                <w:i/>
                <w:iCs/>
              </w:rPr>
              <w:t xml:space="preserve">64,600 fugitives since inception. The FCRFTF, in cooperation with </w:t>
            </w:r>
            <w:r w:rsidR="006F3CDE">
              <w:rPr>
                <w:rFonts w:cstheme="minorHAnsi"/>
                <w:i/>
                <w:iCs/>
              </w:rPr>
              <w:t>its</w:t>
            </w:r>
            <w:r w:rsidRPr="00A506BD">
              <w:rPr>
                <w:rFonts w:cstheme="minorHAnsi"/>
                <w:i/>
                <w:iCs/>
              </w:rPr>
              <w:t xml:space="preserve"> partners, has made an extraordinary impact on the apprehension of the region’s most dangerous and violent fugitives</w:t>
            </w:r>
            <w:r w:rsidR="006F3CDE">
              <w:rPr>
                <w:rFonts w:cstheme="minorHAnsi"/>
                <w:i/>
                <w:iCs/>
              </w:rPr>
              <w:t>,</w:t>
            </w:r>
            <w:r w:rsidRPr="00A506BD">
              <w:rPr>
                <w:rFonts w:cstheme="minorHAnsi"/>
                <w:i/>
                <w:iCs/>
              </w:rPr>
              <w:t xml:space="preserve"> making communities and citizens safer.</w:t>
            </w:r>
          </w:p>
          <w:p w14:paraId="70F434BF" w14:textId="77777777" w:rsidR="003D343F" w:rsidRDefault="003D343F" w:rsidP="003D343F">
            <w:r>
              <w:t xml:space="preserve">For additional information about the U.S. Marshals Service please visit </w:t>
            </w:r>
            <w:hyperlink r:id="rId10" w:history="1">
              <w:r w:rsidRPr="00F928CF">
                <w:rPr>
                  <w:rStyle w:val="Hyperlink"/>
                </w:rPr>
                <w:t>https://www.usmarshals.gov</w:t>
              </w:r>
            </w:hyperlink>
          </w:p>
          <w:p w14:paraId="63987593" w14:textId="77777777" w:rsidR="003D343F" w:rsidRDefault="003D343F" w:rsidP="003D343F">
            <w:r>
              <w:t xml:space="preserve"> </w:t>
            </w:r>
          </w:p>
          <w:p w14:paraId="6AE381B5" w14:textId="77777777" w:rsidR="003D343F" w:rsidRDefault="003D343F" w:rsidP="003D343F">
            <w:pPr>
              <w:jc w:val="center"/>
            </w:pPr>
            <w:r>
              <w:t># # #</w:t>
            </w:r>
          </w:p>
          <w:p w14:paraId="2FCBD076" w14:textId="7667C486" w:rsidR="00301D1C" w:rsidRPr="00A84C63" w:rsidRDefault="003D343F" w:rsidP="001E42D8">
            <w:pPr>
              <w:pStyle w:val="style1"/>
              <w:spacing w:line="360" w:lineRule="auto"/>
              <w:jc w:val="center"/>
              <w:rPr>
                <w:sz w:val="22"/>
                <w:szCs w:val="22"/>
              </w:rPr>
            </w:pPr>
            <w:r w:rsidRPr="00A84C63">
              <w:rPr>
                <w:rFonts w:ascii="Garamond" w:hAnsi="Garamond" w:cs="Arial"/>
                <w:color w:val="000000"/>
                <w:sz w:val="22"/>
                <w:szCs w:val="22"/>
              </w:rPr>
              <w:t>America’s</w:t>
            </w:r>
            <w:r w:rsidRPr="00A84C63">
              <w:rPr>
                <w:rFonts w:ascii="Garamond" w:hAnsi="Garamond" w:cs="Arial"/>
                <w:i/>
                <w:iCs/>
                <w:color w:val="000000"/>
                <w:sz w:val="22"/>
                <w:szCs w:val="22"/>
              </w:rPr>
              <w:t xml:space="preserve"> First</w:t>
            </w:r>
            <w:r w:rsidRPr="00A84C63">
              <w:rPr>
                <w:rFonts w:ascii="Garamond" w:hAnsi="Garamond" w:cs="Arial"/>
                <w:color w:val="000000"/>
                <w:sz w:val="22"/>
                <w:szCs w:val="22"/>
              </w:rPr>
              <w:t xml:space="preserve"> Federal Law Enforcement Agency</w:t>
            </w:r>
            <w:r w:rsidRPr="00A84C63">
              <w:rPr>
                <w:rFonts w:ascii="Garamond" w:hAnsi="Garamond" w:cs="Calibri"/>
                <w:sz w:val="22"/>
                <w:szCs w:val="22"/>
              </w:rPr>
              <w:t xml:space="preserve">  </w:t>
            </w:r>
          </w:p>
        </w:tc>
      </w:tr>
    </w:tbl>
    <w:p w14:paraId="7AE7CADC" w14:textId="77777777" w:rsidR="0083389A" w:rsidRDefault="0083389A" w:rsidP="006B6C3D">
      <w:pPr>
        <w:rPr>
          <w:i/>
          <w:iCs/>
        </w:rPr>
      </w:pPr>
    </w:p>
    <w:sectPr w:rsidR="00833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3D"/>
    <w:rsid w:val="0000458E"/>
    <w:rsid w:val="000048D2"/>
    <w:rsid w:val="000100F9"/>
    <w:rsid w:val="0002129D"/>
    <w:rsid w:val="00021BC3"/>
    <w:rsid w:val="00023E72"/>
    <w:rsid w:val="000250B4"/>
    <w:rsid w:val="00025500"/>
    <w:rsid w:val="00032808"/>
    <w:rsid w:val="00033299"/>
    <w:rsid w:val="00036037"/>
    <w:rsid w:val="00036A20"/>
    <w:rsid w:val="00036C6D"/>
    <w:rsid w:val="00037C7D"/>
    <w:rsid w:val="00045838"/>
    <w:rsid w:val="00046163"/>
    <w:rsid w:val="00046D36"/>
    <w:rsid w:val="00063E78"/>
    <w:rsid w:val="00067EB9"/>
    <w:rsid w:val="00071C68"/>
    <w:rsid w:val="00072DD1"/>
    <w:rsid w:val="00080AAF"/>
    <w:rsid w:val="00082522"/>
    <w:rsid w:val="000846FA"/>
    <w:rsid w:val="00087975"/>
    <w:rsid w:val="00092AB0"/>
    <w:rsid w:val="000A0ED6"/>
    <w:rsid w:val="000A1633"/>
    <w:rsid w:val="000A3B73"/>
    <w:rsid w:val="000A5B1D"/>
    <w:rsid w:val="000A731D"/>
    <w:rsid w:val="000B72BD"/>
    <w:rsid w:val="000C31F4"/>
    <w:rsid w:val="000D09D1"/>
    <w:rsid w:val="000E6DA6"/>
    <w:rsid w:val="000E6DFB"/>
    <w:rsid w:val="000F3436"/>
    <w:rsid w:val="000F4740"/>
    <w:rsid w:val="00103088"/>
    <w:rsid w:val="00114FE9"/>
    <w:rsid w:val="00117542"/>
    <w:rsid w:val="00117667"/>
    <w:rsid w:val="00124A43"/>
    <w:rsid w:val="00131D1F"/>
    <w:rsid w:val="00133DC1"/>
    <w:rsid w:val="001345EC"/>
    <w:rsid w:val="001377F5"/>
    <w:rsid w:val="0015088E"/>
    <w:rsid w:val="00156F6B"/>
    <w:rsid w:val="00160757"/>
    <w:rsid w:val="00162933"/>
    <w:rsid w:val="00165D38"/>
    <w:rsid w:val="00167B5A"/>
    <w:rsid w:val="00176C3F"/>
    <w:rsid w:val="00180A4E"/>
    <w:rsid w:val="00183C9A"/>
    <w:rsid w:val="0018556D"/>
    <w:rsid w:val="00186966"/>
    <w:rsid w:val="00191E93"/>
    <w:rsid w:val="0019300B"/>
    <w:rsid w:val="001A68CE"/>
    <w:rsid w:val="001A72CD"/>
    <w:rsid w:val="001B04C6"/>
    <w:rsid w:val="001B0CF8"/>
    <w:rsid w:val="001B7F15"/>
    <w:rsid w:val="001C0ED6"/>
    <w:rsid w:val="001C1F86"/>
    <w:rsid w:val="001C3071"/>
    <w:rsid w:val="001D228B"/>
    <w:rsid w:val="001D56E6"/>
    <w:rsid w:val="001E1A4F"/>
    <w:rsid w:val="001E42D8"/>
    <w:rsid w:val="001F2572"/>
    <w:rsid w:val="001F3A1E"/>
    <w:rsid w:val="001F4292"/>
    <w:rsid w:val="00202A2E"/>
    <w:rsid w:val="002039A7"/>
    <w:rsid w:val="0021170B"/>
    <w:rsid w:val="0021230B"/>
    <w:rsid w:val="00223032"/>
    <w:rsid w:val="0022375E"/>
    <w:rsid w:val="00231408"/>
    <w:rsid w:val="00243BB7"/>
    <w:rsid w:val="002473DB"/>
    <w:rsid w:val="00247D31"/>
    <w:rsid w:val="00255138"/>
    <w:rsid w:val="00255ED7"/>
    <w:rsid w:val="00257271"/>
    <w:rsid w:val="002724FC"/>
    <w:rsid w:val="0027272D"/>
    <w:rsid w:val="002766CE"/>
    <w:rsid w:val="0028119C"/>
    <w:rsid w:val="002878AC"/>
    <w:rsid w:val="0029675F"/>
    <w:rsid w:val="002A206E"/>
    <w:rsid w:val="002B1A81"/>
    <w:rsid w:val="002B254C"/>
    <w:rsid w:val="002B268B"/>
    <w:rsid w:val="002C2A9E"/>
    <w:rsid w:val="002D1141"/>
    <w:rsid w:val="002D2F19"/>
    <w:rsid w:val="002E10F5"/>
    <w:rsid w:val="002E6206"/>
    <w:rsid w:val="002F7B11"/>
    <w:rsid w:val="003011F0"/>
    <w:rsid w:val="00301D1C"/>
    <w:rsid w:val="00301E87"/>
    <w:rsid w:val="003039FB"/>
    <w:rsid w:val="00303C48"/>
    <w:rsid w:val="00313870"/>
    <w:rsid w:val="00316F09"/>
    <w:rsid w:val="003249F5"/>
    <w:rsid w:val="00327812"/>
    <w:rsid w:val="00333D20"/>
    <w:rsid w:val="003443F5"/>
    <w:rsid w:val="0034449F"/>
    <w:rsid w:val="00354787"/>
    <w:rsid w:val="00354FDD"/>
    <w:rsid w:val="00357EEE"/>
    <w:rsid w:val="00360CC4"/>
    <w:rsid w:val="0036724A"/>
    <w:rsid w:val="0037395E"/>
    <w:rsid w:val="003818B3"/>
    <w:rsid w:val="00386456"/>
    <w:rsid w:val="003910AD"/>
    <w:rsid w:val="0039652A"/>
    <w:rsid w:val="003A07A0"/>
    <w:rsid w:val="003A0892"/>
    <w:rsid w:val="003A2401"/>
    <w:rsid w:val="003A2499"/>
    <w:rsid w:val="003A2B7B"/>
    <w:rsid w:val="003A5C29"/>
    <w:rsid w:val="003B21D1"/>
    <w:rsid w:val="003B32E7"/>
    <w:rsid w:val="003B6286"/>
    <w:rsid w:val="003C08D1"/>
    <w:rsid w:val="003C1E99"/>
    <w:rsid w:val="003D021F"/>
    <w:rsid w:val="003D343F"/>
    <w:rsid w:val="003D4D5F"/>
    <w:rsid w:val="003E0157"/>
    <w:rsid w:val="003E663E"/>
    <w:rsid w:val="0040249D"/>
    <w:rsid w:val="004024F6"/>
    <w:rsid w:val="004048FC"/>
    <w:rsid w:val="0040519E"/>
    <w:rsid w:val="00406E12"/>
    <w:rsid w:val="00410E97"/>
    <w:rsid w:val="004150B1"/>
    <w:rsid w:val="00415D6D"/>
    <w:rsid w:val="00424814"/>
    <w:rsid w:val="00426859"/>
    <w:rsid w:val="0043266A"/>
    <w:rsid w:val="0043343C"/>
    <w:rsid w:val="00434136"/>
    <w:rsid w:val="004362AB"/>
    <w:rsid w:val="00436B60"/>
    <w:rsid w:val="00444686"/>
    <w:rsid w:val="00444729"/>
    <w:rsid w:val="004452A6"/>
    <w:rsid w:val="00451502"/>
    <w:rsid w:val="0045319A"/>
    <w:rsid w:val="0046277C"/>
    <w:rsid w:val="00467388"/>
    <w:rsid w:val="00477C91"/>
    <w:rsid w:val="004819BF"/>
    <w:rsid w:val="0048242C"/>
    <w:rsid w:val="00483DA0"/>
    <w:rsid w:val="0048530B"/>
    <w:rsid w:val="00487525"/>
    <w:rsid w:val="0049588B"/>
    <w:rsid w:val="00496538"/>
    <w:rsid w:val="00497A7E"/>
    <w:rsid w:val="00497F2E"/>
    <w:rsid w:val="004A4730"/>
    <w:rsid w:val="004B0E07"/>
    <w:rsid w:val="004B6203"/>
    <w:rsid w:val="004C2FB9"/>
    <w:rsid w:val="004C623D"/>
    <w:rsid w:val="004C7C2D"/>
    <w:rsid w:val="004C7CC2"/>
    <w:rsid w:val="004D22DE"/>
    <w:rsid w:val="004E5FAE"/>
    <w:rsid w:val="004F0148"/>
    <w:rsid w:val="004F6805"/>
    <w:rsid w:val="00505D11"/>
    <w:rsid w:val="005061A5"/>
    <w:rsid w:val="0050749C"/>
    <w:rsid w:val="0051513C"/>
    <w:rsid w:val="00520E42"/>
    <w:rsid w:val="005211EF"/>
    <w:rsid w:val="0052271B"/>
    <w:rsid w:val="0052599F"/>
    <w:rsid w:val="005324F0"/>
    <w:rsid w:val="005406C5"/>
    <w:rsid w:val="005409CA"/>
    <w:rsid w:val="00545519"/>
    <w:rsid w:val="005463CD"/>
    <w:rsid w:val="0054743F"/>
    <w:rsid w:val="00552080"/>
    <w:rsid w:val="00562F6A"/>
    <w:rsid w:val="005765CC"/>
    <w:rsid w:val="00581D35"/>
    <w:rsid w:val="0058237D"/>
    <w:rsid w:val="0059306E"/>
    <w:rsid w:val="00593324"/>
    <w:rsid w:val="005A1362"/>
    <w:rsid w:val="005A7939"/>
    <w:rsid w:val="005B028B"/>
    <w:rsid w:val="005B1838"/>
    <w:rsid w:val="005B4250"/>
    <w:rsid w:val="005B682F"/>
    <w:rsid w:val="005C04AE"/>
    <w:rsid w:val="005C4442"/>
    <w:rsid w:val="005C46E9"/>
    <w:rsid w:val="005E5CB4"/>
    <w:rsid w:val="005F116B"/>
    <w:rsid w:val="005F6644"/>
    <w:rsid w:val="0060454B"/>
    <w:rsid w:val="006057A6"/>
    <w:rsid w:val="006074CB"/>
    <w:rsid w:val="00613882"/>
    <w:rsid w:val="00617202"/>
    <w:rsid w:val="006172A6"/>
    <w:rsid w:val="00617DDD"/>
    <w:rsid w:val="006224E3"/>
    <w:rsid w:val="00640B84"/>
    <w:rsid w:val="00652257"/>
    <w:rsid w:val="006536A9"/>
    <w:rsid w:val="00654F3C"/>
    <w:rsid w:val="00657608"/>
    <w:rsid w:val="006704A2"/>
    <w:rsid w:val="00672367"/>
    <w:rsid w:val="0067241F"/>
    <w:rsid w:val="00680A42"/>
    <w:rsid w:val="00681A2C"/>
    <w:rsid w:val="006846E0"/>
    <w:rsid w:val="00685659"/>
    <w:rsid w:val="00691413"/>
    <w:rsid w:val="006B3DF6"/>
    <w:rsid w:val="006B6C3D"/>
    <w:rsid w:val="006B6C71"/>
    <w:rsid w:val="006C0F53"/>
    <w:rsid w:val="006D02EB"/>
    <w:rsid w:val="006E4466"/>
    <w:rsid w:val="006E50D0"/>
    <w:rsid w:val="006E5C0B"/>
    <w:rsid w:val="006F16F3"/>
    <w:rsid w:val="006F3CDE"/>
    <w:rsid w:val="006F4417"/>
    <w:rsid w:val="006F7C83"/>
    <w:rsid w:val="00701503"/>
    <w:rsid w:val="007052BC"/>
    <w:rsid w:val="00706328"/>
    <w:rsid w:val="00711475"/>
    <w:rsid w:val="0071389D"/>
    <w:rsid w:val="00716747"/>
    <w:rsid w:val="0072773C"/>
    <w:rsid w:val="00730743"/>
    <w:rsid w:val="00731FA1"/>
    <w:rsid w:val="00733272"/>
    <w:rsid w:val="007447B0"/>
    <w:rsid w:val="00746E67"/>
    <w:rsid w:val="0075385B"/>
    <w:rsid w:val="00756A34"/>
    <w:rsid w:val="007643B2"/>
    <w:rsid w:val="007754D2"/>
    <w:rsid w:val="00776D51"/>
    <w:rsid w:val="00777C2B"/>
    <w:rsid w:val="00786113"/>
    <w:rsid w:val="00786227"/>
    <w:rsid w:val="00792991"/>
    <w:rsid w:val="00793FC8"/>
    <w:rsid w:val="007969AB"/>
    <w:rsid w:val="007A25FE"/>
    <w:rsid w:val="007A3865"/>
    <w:rsid w:val="007A49C9"/>
    <w:rsid w:val="007A58CE"/>
    <w:rsid w:val="007B204E"/>
    <w:rsid w:val="007C2327"/>
    <w:rsid w:val="007C7C3D"/>
    <w:rsid w:val="007D10F4"/>
    <w:rsid w:val="007D257C"/>
    <w:rsid w:val="007D45E2"/>
    <w:rsid w:val="007D7990"/>
    <w:rsid w:val="007E25CD"/>
    <w:rsid w:val="007E3001"/>
    <w:rsid w:val="007F36EB"/>
    <w:rsid w:val="007F47D6"/>
    <w:rsid w:val="00806EFA"/>
    <w:rsid w:val="00810C41"/>
    <w:rsid w:val="00812348"/>
    <w:rsid w:val="00820BF2"/>
    <w:rsid w:val="00827834"/>
    <w:rsid w:val="00827B77"/>
    <w:rsid w:val="00833640"/>
    <w:rsid w:val="0083389A"/>
    <w:rsid w:val="00837CA2"/>
    <w:rsid w:val="00865A98"/>
    <w:rsid w:val="00865CFF"/>
    <w:rsid w:val="008678A3"/>
    <w:rsid w:val="00871823"/>
    <w:rsid w:val="008801B8"/>
    <w:rsid w:val="008829E8"/>
    <w:rsid w:val="008935B9"/>
    <w:rsid w:val="008A0D10"/>
    <w:rsid w:val="008A0EF4"/>
    <w:rsid w:val="008A16CF"/>
    <w:rsid w:val="008A7764"/>
    <w:rsid w:val="008B1856"/>
    <w:rsid w:val="008C40A0"/>
    <w:rsid w:val="008C48CA"/>
    <w:rsid w:val="008C5E7F"/>
    <w:rsid w:val="008D389B"/>
    <w:rsid w:val="008D664E"/>
    <w:rsid w:val="008E15D4"/>
    <w:rsid w:val="008E55B6"/>
    <w:rsid w:val="008E6C79"/>
    <w:rsid w:val="008F478F"/>
    <w:rsid w:val="008F6EC3"/>
    <w:rsid w:val="008F75F8"/>
    <w:rsid w:val="008F76B7"/>
    <w:rsid w:val="00906E95"/>
    <w:rsid w:val="00907EAB"/>
    <w:rsid w:val="009115A1"/>
    <w:rsid w:val="009211C2"/>
    <w:rsid w:val="009272B3"/>
    <w:rsid w:val="00933D60"/>
    <w:rsid w:val="0093701C"/>
    <w:rsid w:val="00943CF5"/>
    <w:rsid w:val="009458AE"/>
    <w:rsid w:val="00955498"/>
    <w:rsid w:val="00955B7A"/>
    <w:rsid w:val="00961A95"/>
    <w:rsid w:val="00961D54"/>
    <w:rsid w:val="00975DA5"/>
    <w:rsid w:val="00977A05"/>
    <w:rsid w:val="009847DE"/>
    <w:rsid w:val="00984BDF"/>
    <w:rsid w:val="00990DA0"/>
    <w:rsid w:val="00997B44"/>
    <w:rsid w:val="009A2388"/>
    <w:rsid w:val="009B0CE9"/>
    <w:rsid w:val="009B228D"/>
    <w:rsid w:val="009B34D7"/>
    <w:rsid w:val="009B7079"/>
    <w:rsid w:val="009C1583"/>
    <w:rsid w:val="009C35F9"/>
    <w:rsid w:val="009D284F"/>
    <w:rsid w:val="009E5650"/>
    <w:rsid w:val="009F1A67"/>
    <w:rsid w:val="009F22F4"/>
    <w:rsid w:val="00A045AD"/>
    <w:rsid w:val="00A06878"/>
    <w:rsid w:val="00A14C0A"/>
    <w:rsid w:val="00A22BA7"/>
    <w:rsid w:val="00A2771D"/>
    <w:rsid w:val="00A341EC"/>
    <w:rsid w:val="00A34D4A"/>
    <w:rsid w:val="00A34D77"/>
    <w:rsid w:val="00A379DC"/>
    <w:rsid w:val="00A43132"/>
    <w:rsid w:val="00A506BD"/>
    <w:rsid w:val="00A53DD9"/>
    <w:rsid w:val="00A56AB3"/>
    <w:rsid w:val="00A572C0"/>
    <w:rsid w:val="00A57F58"/>
    <w:rsid w:val="00A608D2"/>
    <w:rsid w:val="00A75F07"/>
    <w:rsid w:val="00A80747"/>
    <w:rsid w:val="00A83C97"/>
    <w:rsid w:val="00A845E4"/>
    <w:rsid w:val="00A84C63"/>
    <w:rsid w:val="00A910C1"/>
    <w:rsid w:val="00A9267B"/>
    <w:rsid w:val="00A93042"/>
    <w:rsid w:val="00A953F4"/>
    <w:rsid w:val="00AA4A90"/>
    <w:rsid w:val="00AA79F2"/>
    <w:rsid w:val="00AB010C"/>
    <w:rsid w:val="00AC293C"/>
    <w:rsid w:val="00AC2FED"/>
    <w:rsid w:val="00AC4735"/>
    <w:rsid w:val="00AC684D"/>
    <w:rsid w:val="00AD4C6E"/>
    <w:rsid w:val="00AE188B"/>
    <w:rsid w:val="00AE277A"/>
    <w:rsid w:val="00AF1929"/>
    <w:rsid w:val="00AF4E8E"/>
    <w:rsid w:val="00B07647"/>
    <w:rsid w:val="00B1430F"/>
    <w:rsid w:val="00B20409"/>
    <w:rsid w:val="00B2148D"/>
    <w:rsid w:val="00B236C6"/>
    <w:rsid w:val="00B23F1C"/>
    <w:rsid w:val="00B30C1E"/>
    <w:rsid w:val="00B355BB"/>
    <w:rsid w:val="00B3580A"/>
    <w:rsid w:val="00B47EFD"/>
    <w:rsid w:val="00B54566"/>
    <w:rsid w:val="00B55B5E"/>
    <w:rsid w:val="00B65314"/>
    <w:rsid w:val="00B66F36"/>
    <w:rsid w:val="00B675B8"/>
    <w:rsid w:val="00B708AA"/>
    <w:rsid w:val="00B71768"/>
    <w:rsid w:val="00B735F7"/>
    <w:rsid w:val="00B80277"/>
    <w:rsid w:val="00B837DC"/>
    <w:rsid w:val="00B9116C"/>
    <w:rsid w:val="00B92FCB"/>
    <w:rsid w:val="00B930A7"/>
    <w:rsid w:val="00B97A2E"/>
    <w:rsid w:val="00BA0031"/>
    <w:rsid w:val="00BA59C2"/>
    <w:rsid w:val="00BC4B84"/>
    <w:rsid w:val="00BC7509"/>
    <w:rsid w:val="00BD1C40"/>
    <w:rsid w:val="00BD3A8C"/>
    <w:rsid w:val="00BD7AC6"/>
    <w:rsid w:val="00BE3318"/>
    <w:rsid w:val="00BE5911"/>
    <w:rsid w:val="00BE6252"/>
    <w:rsid w:val="00BF2509"/>
    <w:rsid w:val="00BF692D"/>
    <w:rsid w:val="00C00742"/>
    <w:rsid w:val="00C00AB7"/>
    <w:rsid w:val="00C10B1D"/>
    <w:rsid w:val="00C20A2A"/>
    <w:rsid w:val="00C231DC"/>
    <w:rsid w:val="00C23817"/>
    <w:rsid w:val="00C249A2"/>
    <w:rsid w:val="00C27FF1"/>
    <w:rsid w:val="00C31D7E"/>
    <w:rsid w:val="00C320B4"/>
    <w:rsid w:val="00C36AE3"/>
    <w:rsid w:val="00C412D1"/>
    <w:rsid w:val="00C43DE7"/>
    <w:rsid w:val="00C57445"/>
    <w:rsid w:val="00C6104D"/>
    <w:rsid w:val="00C679D3"/>
    <w:rsid w:val="00C723EC"/>
    <w:rsid w:val="00C745DA"/>
    <w:rsid w:val="00C749FA"/>
    <w:rsid w:val="00C75F71"/>
    <w:rsid w:val="00C779CC"/>
    <w:rsid w:val="00C808A4"/>
    <w:rsid w:val="00C8131F"/>
    <w:rsid w:val="00C86355"/>
    <w:rsid w:val="00C94547"/>
    <w:rsid w:val="00CA04C4"/>
    <w:rsid w:val="00CA0FB8"/>
    <w:rsid w:val="00CA4422"/>
    <w:rsid w:val="00CA5066"/>
    <w:rsid w:val="00CB29BF"/>
    <w:rsid w:val="00CC0BCB"/>
    <w:rsid w:val="00CC4A06"/>
    <w:rsid w:val="00CC6C23"/>
    <w:rsid w:val="00CD0950"/>
    <w:rsid w:val="00CD48BA"/>
    <w:rsid w:val="00CD6906"/>
    <w:rsid w:val="00CD7355"/>
    <w:rsid w:val="00CE1F1C"/>
    <w:rsid w:val="00CE28E3"/>
    <w:rsid w:val="00CE2EF9"/>
    <w:rsid w:val="00CE4B3E"/>
    <w:rsid w:val="00CF1452"/>
    <w:rsid w:val="00CF1C6F"/>
    <w:rsid w:val="00CF4BF2"/>
    <w:rsid w:val="00D0152E"/>
    <w:rsid w:val="00D039F4"/>
    <w:rsid w:val="00D109EC"/>
    <w:rsid w:val="00D11D10"/>
    <w:rsid w:val="00D11E24"/>
    <w:rsid w:val="00D15012"/>
    <w:rsid w:val="00D21723"/>
    <w:rsid w:val="00D224A4"/>
    <w:rsid w:val="00D2315F"/>
    <w:rsid w:val="00D33149"/>
    <w:rsid w:val="00D34E62"/>
    <w:rsid w:val="00D36E32"/>
    <w:rsid w:val="00D37DF4"/>
    <w:rsid w:val="00D40603"/>
    <w:rsid w:val="00D433FE"/>
    <w:rsid w:val="00D46BBE"/>
    <w:rsid w:val="00D50C0C"/>
    <w:rsid w:val="00D622C5"/>
    <w:rsid w:val="00D7077A"/>
    <w:rsid w:val="00D74D7D"/>
    <w:rsid w:val="00D77C93"/>
    <w:rsid w:val="00D8493F"/>
    <w:rsid w:val="00D8577F"/>
    <w:rsid w:val="00D869C4"/>
    <w:rsid w:val="00D9456A"/>
    <w:rsid w:val="00D94E11"/>
    <w:rsid w:val="00DA1809"/>
    <w:rsid w:val="00DB2651"/>
    <w:rsid w:val="00DC0779"/>
    <w:rsid w:val="00DC23DF"/>
    <w:rsid w:val="00DC48D5"/>
    <w:rsid w:val="00DE1463"/>
    <w:rsid w:val="00DE3DC4"/>
    <w:rsid w:val="00DE6430"/>
    <w:rsid w:val="00DF180A"/>
    <w:rsid w:val="00DF5CE6"/>
    <w:rsid w:val="00DF737D"/>
    <w:rsid w:val="00E01567"/>
    <w:rsid w:val="00E102FC"/>
    <w:rsid w:val="00E201F4"/>
    <w:rsid w:val="00E323E6"/>
    <w:rsid w:val="00E360AC"/>
    <w:rsid w:val="00E43729"/>
    <w:rsid w:val="00E53719"/>
    <w:rsid w:val="00E70B94"/>
    <w:rsid w:val="00E772E5"/>
    <w:rsid w:val="00E81509"/>
    <w:rsid w:val="00E944A0"/>
    <w:rsid w:val="00E94B9A"/>
    <w:rsid w:val="00E96DF9"/>
    <w:rsid w:val="00E97942"/>
    <w:rsid w:val="00EA366A"/>
    <w:rsid w:val="00EA729B"/>
    <w:rsid w:val="00EB1F38"/>
    <w:rsid w:val="00EC41A4"/>
    <w:rsid w:val="00ED4774"/>
    <w:rsid w:val="00ED582B"/>
    <w:rsid w:val="00EE3ED3"/>
    <w:rsid w:val="00EE552A"/>
    <w:rsid w:val="00EF09F8"/>
    <w:rsid w:val="00EF2625"/>
    <w:rsid w:val="00EF5A12"/>
    <w:rsid w:val="00EF7943"/>
    <w:rsid w:val="00F01193"/>
    <w:rsid w:val="00F06E5C"/>
    <w:rsid w:val="00F26D7C"/>
    <w:rsid w:val="00F31441"/>
    <w:rsid w:val="00F4399F"/>
    <w:rsid w:val="00F44CA7"/>
    <w:rsid w:val="00F5088F"/>
    <w:rsid w:val="00F509DC"/>
    <w:rsid w:val="00F50F34"/>
    <w:rsid w:val="00F63DE8"/>
    <w:rsid w:val="00F63E7D"/>
    <w:rsid w:val="00F74F49"/>
    <w:rsid w:val="00F7531F"/>
    <w:rsid w:val="00F805D9"/>
    <w:rsid w:val="00F80F5B"/>
    <w:rsid w:val="00F941AF"/>
    <w:rsid w:val="00F94854"/>
    <w:rsid w:val="00F95A30"/>
    <w:rsid w:val="00FA2E2F"/>
    <w:rsid w:val="00FA440C"/>
    <w:rsid w:val="00FB1F4A"/>
    <w:rsid w:val="00FB5B54"/>
    <w:rsid w:val="00FC5DDA"/>
    <w:rsid w:val="00FC6159"/>
    <w:rsid w:val="00FC7F1F"/>
    <w:rsid w:val="00FD286E"/>
    <w:rsid w:val="00FE0215"/>
    <w:rsid w:val="00FE2E0C"/>
    <w:rsid w:val="00FE5FED"/>
    <w:rsid w:val="00FF181E"/>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8D9A"/>
  <w15:docId w15:val="{A806068A-755C-412C-B658-B5B27739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B6C3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6B6C3D"/>
    <w:rPr>
      <w:color w:val="0563C1" w:themeColor="hyperlink"/>
      <w:u w:val="single"/>
    </w:rPr>
  </w:style>
  <w:style w:type="paragraph" w:styleId="Revision">
    <w:name w:val="Revision"/>
    <w:hidden/>
    <w:uiPriority w:val="99"/>
    <w:semiHidden/>
    <w:rsid w:val="00DC23DF"/>
    <w:pPr>
      <w:spacing w:after="0" w:line="240" w:lineRule="auto"/>
    </w:pPr>
  </w:style>
  <w:style w:type="paragraph" w:customStyle="1" w:styleId="style1">
    <w:name w:val="style1"/>
    <w:basedOn w:val="Normal"/>
    <w:rsid w:val="003D343F"/>
    <w:pPr>
      <w:spacing w:before="100" w:beforeAutospacing="1" w:after="100" w:afterAutospacing="1"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7043">
      <w:bodyDiv w:val="1"/>
      <w:marLeft w:val="0"/>
      <w:marRight w:val="0"/>
      <w:marTop w:val="0"/>
      <w:marBottom w:val="0"/>
      <w:divBdr>
        <w:top w:val="none" w:sz="0" w:space="0" w:color="auto"/>
        <w:left w:val="none" w:sz="0" w:space="0" w:color="auto"/>
        <w:bottom w:val="none" w:sz="0" w:space="0" w:color="auto"/>
        <w:right w:val="none" w:sz="0" w:space="0" w:color="auto"/>
      </w:divBdr>
    </w:div>
    <w:div w:id="510141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usmarshals.gov" TargetMode="External"/><Relationship Id="rId4" Type="http://schemas.openxmlformats.org/officeDocument/2006/relationships/styles" Target="styles.xml"/><Relationship Id="rId9" Type="http://schemas.openxmlformats.org/officeDocument/2006/relationships/hyperlink" Target="https://www.usmarshals.gov/tip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F1E06FF97124694693470B46F6A85" ma:contentTypeVersion="22" ma:contentTypeDescription="Create a new document." ma:contentTypeScope="" ma:versionID="cbe733207c6f58707e9acdce4dcaa3b8">
  <xsd:schema xmlns:xsd="http://www.w3.org/2001/XMLSchema" xmlns:xs="http://www.w3.org/2001/XMLSchema" xmlns:p="http://schemas.microsoft.com/office/2006/metadata/properties" xmlns:ns2="0fb5edfe-8215-40f6-bc31-d04db7a16b83" xmlns:ns3="bc0f21ff-0dce-48d0-840d-0cafa53f0b87" targetNamespace="http://schemas.microsoft.com/office/2006/metadata/properties" ma:root="true" ma:fieldsID="ade581f1c41ba377e46d561027cde226" ns2:_="" ns3:_="">
    <xsd:import namespace="0fb5edfe-8215-40f6-bc31-d04db7a16b83"/>
    <xsd:import namespace="bc0f21ff-0dce-48d0-840d-0cafa53f0b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3:TaxKeywordTaxHTField"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5edfe-8215-40f6-bc31-d04db7a16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0f21ff-0dce-48d0-840d-0cafa53f0b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KeywordTaxHTField" ma:index="19" nillable="true" ma:taxonomy="true" ma:internalName="TaxKeywordTaxHTField" ma:taxonomyFieldName="TaxKeyword" ma:displayName="Tags" ma:readOnly="false" ma:fieldId="{23f27201-bee3-471e-b2e7-b64fd8b7ca38}" ma:taxonomyMulti="true" ma:sspId="b88edfbe-2eab-456a-af99-6bea05d804c9"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e20c9cfa-3476-40e1-8b2c-08cfdc881647}" ma:internalName="TaxCatchAll" ma:showField="CatchAllData" ma:web="bc0f21ff-0dce-48d0-840d-0cafa53f0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b5edfe-8215-40f6-bc31-d04db7a16b83">
      <Terms xmlns="http://schemas.microsoft.com/office/infopath/2007/PartnerControls"/>
    </lcf76f155ced4ddcb4097134ff3c332f>
    <TaxCatchAll xmlns="bc0f21ff-0dce-48d0-840d-0cafa53f0b87" xsi:nil="true"/>
    <TaxKeywordTaxHTField xmlns="bc0f21ff-0dce-48d0-840d-0cafa53f0b87">
      <Terms xmlns="http://schemas.microsoft.com/office/infopath/2007/PartnerControls"/>
    </TaxKeywordTaxHTField>
  </documentManagement>
</p:properties>
</file>

<file path=customXml/itemProps1.xml><?xml version="1.0" encoding="utf-8"?>
<ds:datastoreItem xmlns:ds="http://schemas.openxmlformats.org/officeDocument/2006/customXml" ds:itemID="{8DC38C0D-F15E-4E9E-AAEC-AD3C5B80B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5edfe-8215-40f6-bc31-d04db7a16b83"/>
    <ds:schemaRef ds:uri="bc0f21ff-0dce-48d0-840d-0cafa53f0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33518A-F273-46FA-8582-03CD31E3DC1B}">
  <ds:schemaRefs>
    <ds:schemaRef ds:uri="http://schemas.microsoft.com/sharepoint/v3/contenttype/forms"/>
  </ds:schemaRefs>
</ds:datastoreItem>
</file>

<file path=customXml/itemProps3.xml><?xml version="1.0" encoding="utf-8"?>
<ds:datastoreItem xmlns:ds="http://schemas.openxmlformats.org/officeDocument/2006/customXml" ds:itemID="{D28EE44F-3027-4F17-8DE2-549A891BDC23}">
  <ds:schemaRefs>
    <ds:schemaRef ds:uri="http://schemas.microsoft.com/office/2006/metadata/properties"/>
    <ds:schemaRef ds:uri="http://schemas.microsoft.com/office/infopath/2007/PartnerControls"/>
    <ds:schemaRef ds:uri="0fb5edfe-8215-40f6-bc31-d04db7a16b83"/>
    <ds:schemaRef ds:uri="bc0f21ff-0dce-48d0-840d-0cafa53f0b87"/>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738</Words>
  <Characters>4212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Oney, Dave (USMS)</dc:creator>
  <cp:keywords/>
  <dc:description/>
  <cp:lastModifiedBy>McCarron, Brady (USMS)</cp:lastModifiedBy>
  <cp:revision>2</cp:revision>
  <dcterms:created xsi:type="dcterms:W3CDTF">2024-08-01T14:05:00Z</dcterms:created>
  <dcterms:modified xsi:type="dcterms:W3CDTF">2024-08-01T14:05:00Z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0x010100A8CF1E06FF97124694693470B46F6A85</vt:lpwstr>
  </property>
  <property fmtid="{D5CDD505-2E9C-101B-9397-08002B2CF9AE}" pid="3" name="TaxKeyword">
    <vt:lpwstr/>
  </property>
  <property fmtid="{D5CDD505-2E9C-101B-9397-08002B2CF9AE}" pid="4" name="MediaServiceImageTags">
    <vt:lpwstr/>
  </property>
</Properties>
</file>