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707FE" w14:textId="6B3982FD" w:rsidR="00503868" w:rsidRDefault="00986FDD" w:rsidP="00986FDD">
      <w:pPr>
        <w:spacing w:after="0" w:line="240" w:lineRule="auto"/>
        <w:jc w:val="center"/>
        <w:rPr>
          <w:rFonts w:ascii="Arial" w:hAnsi="Arial" w:cs="Arial"/>
        </w:rPr>
      </w:pPr>
      <w:r w:rsidRPr="00AD387B">
        <w:rPr>
          <w:bCs/>
          <w:noProof/>
          <w:lang w:eastAsia="fr-CA"/>
        </w:rPr>
        <w:drawing>
          <wp:inline distT="0" distB="0" distL="0" distR="0" wp14:anchorId="7128319B" wp14:editId="2E0404D1">
            <wp:extent cx="1951200" cy="514800"/>
            <wp:effectExtent l="0" t="0" r="0" b="0"/>
            <wp:docPr id="6" name="Image 6" descr="C:\Users\ordirapliq\AppData\Local\Microsoft\Windows\INetCache\Content.Word\Nouvell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dirapliq\AppData\Local\Microsoft\Windows\INetCache\Content.Word\Nouvelle ima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1200" cy="514800"/>
                    </a:xfrm>
                    <a:prstGeom prst="rect">
                      <a:avLst/>
                    </a:prstGeom>
                    <a:noFill/>
                    <a:ln>
                      <a:noFill/>
                    </a:ln>
                  </pic:spPr>
                </pic:pic>
              </a:graphicData>
            </a:graphic>
          </wp:inline>
        </w:drawing>
      </w:r>
    </w:p>
    <w:p w14:paraId="1863258A" w14:textId="2EA3DBE7" w:rsidR="00986FDD" w:rsidRDefault="00986FDD" w:rsidP="00986FDD">
      <w:pPr>
        <w:spacing w:after="0" w:line="240" w:lineRule="auto"/>
        <w:jc w:val="center"/>
        <w:rPr>
          <w:rFonts w:ascii="Arial" w:hAnsi="Arial" w:cs="Arial"/>
        </w:rPr>
      </w:pPr>
    </w:p>
    <w:p w14:paraId="5F37EC4E" w14:textId="124DC09D" w:rsidR="00986FDD" w:rsidRDefault="00986FDD" w:rsidP="00986FDD">
      <w:pPr>
        <w:spacing w:after="0" w:line="240" w:lineRule="auto"/>
        <w:jc w:val="center"/>
        <w:rPr>
          <w:rFonts w:ascii="Arial" w:hAnsi="Arial" w:cs="Arial"/>
          <w:b/>
          <w:bCs/>
          <w:sz w:val="24"/>
          <w:szCs w:val="24"/>
        </w:rPr>
      </w:pPr>
      <w:r>
        <w:rPr>
          <w:rFonts w:ascii="Arial" w:hAnsi="Arial" w:cs="Arial"/>
          <w:b/>
          <w:bCs/>
          <w:sz w:val="24"/>
          <w:szCs w:val="24"/>
        </w:rPr>
        <w:t>PRESS RELEASE</w:t>
      </w:r>
    </w:p>
    <w:p w14:paraId="4BE306A6" w14:textId="5F82F04F" w:rsidR="00986FDD" w:rsidRDefault="00986FDD" w:rsidP="00986FDD">
      <w:pPr>
        <w:spacing w:after="0" w:line="240" w:lineRule="auto"/>
        <w:jc w:val="center"/>
        <w:rPr>
          <w:rFonts w:ascii="Arial" w:hAnsi="Arial" w:cs="Arial"/>
          <w:b/>
          <w:bCs/>
          <w:sz w:val="24"/>
          <w:szCs w:val="24"/>
        </w:rPr>
      </w:pPr>
    </w:p>
    <w:p w14:paraId="27366B21" w14:textId="77777777" w:rsidR="00986FDD" w:rsidRPr="006351C5" w:rsidRDefault="00986FDD" w:rsidP="00986FDD">
      <w:pPr>
        <w:spacing w:line="240" w:lineRule="auto"/>
        <w:jc w:val="center"/>
        <w:rPr>
          <w:rFonts w:ascii="Arial" w:hAnsi="Arial" w:cs="Arial"/>
          <w:b/>
          <w:bCs/>
          <w:sz w:val="28"/>
          <w:szCs w:val="28"/>
          <w:lang w:val="en-US"/>
        </w:rPr>
      </w:pPr>
      <w:r w:rsidRPr="006351C5">
        <w:rPr>
          <w:rFonts w:ascii="Arial" w:hAnsi="Arial" w:cs="Arial"/>
          <w:b/>
          <w:bCs/>
          <w:sz w:val="28"/>
          <w:szCs w:val="28"/>
          <w:lang w:val="en-US"/>
        </w:rPr>
        <w:t xml:space="preserve">RAPLIQ launches a Quebec-wide </w:t>
      </w:r>
      <w:r>
        <w:rPr>
          <w:rFonts w:ascii="Arial" w:hAnsi="Arial" w:cs="Arial"/>
          <w:b/>
          <w:bCs/>
          <w:sz w:val="28"/>
          <w:szCs w:val="28"/>
          <w:lang w:val="en-US"/>
        </w:rPr>
        <w:t>awareness campaign and unprecedented battle</w:t>
      </w:r>
    </w:p>
    <w:p w14:paraId="02611DC3" w14:textId="77777777" w:rsidR="00986FDD" w:rsidRPr="006351C5" w:rsidRDefault="00986FDD" w:rsidP="00986FDD">
      <w:pPr>
        <w:spacing w:after="0" w:line="240" w:lineRule="auto"/>
        <w:jc w:val="center"/>
        <w:rPr>
          <w:rFonts w:ascii="Arial" w:hAnsi="Arial" w:cs="Arial"/>
          <w:b/>
          <w:bCs/>
          <w:sz w:val="32"/>
          <w:szCs w:val="32"/>
          <w:lang w:val="en-US"/>
        </w:rPr>
      </w:pPr>
      <w:r w:rsidRPr="006351C5">
        <w:rPr>
          <w:rFonts w:ascii="Arial" w:hAnsi="Arial" w:cs="Arial"/>
          <w:b/>
          <w:bCs/>
          <w:sz w:val="32"/>
          <w:szCs w:val="32"/>
          <w:lang w:val="en-US"/>
        </w:rPr>
        <w:t>Women with disabilities beaten, raped</w:t>
      </w:r>
      <w:r>
        <w:rPr>
          <w:rFonts w:ascii="Arial" w:hAnsi="Arial" w:cs="Arial"/>
          <w:b/>
          <w:bCs/>
          <w:sz w:val="32"/>
          <w:szCs w:val="32"/>
          <w:lang w:val="en-US"/>
        </w:rPr>
        <w:t>, tortured…</w:t>
      </w:r>
    </w:p>
    <w:p w14:paraId="751C6348" w14:textId="77777777" w:rsidR="00986FDD" w:rsidRDefault="00986FDD" w:rsidP="00986FDD">
      <w:pPr>
        <w:spacing w:line="240" w:lineRule="auto"/>
        <w:jc w:val="both"/>
        <w:rPr>
          <w:rFonts w:ascii="Arial" w:hAnsi="Arial" w:cs="Arial"/>
          <w:sz w:val="20"/>
          <w:szCs w:val="20"/>
          <w:lang w:val="en-CA"/>
        </w:rPr>
      </w:pPr>
    </w:p>
    <w:p w14:paraId="1B5BF20E" w14:textId="0E1E966F" w:rsidR="00986FDD" w:rsidRPr="00986FDD" w:rsidRDefault="00986FDD" w:rsidP="00986FDD">
      <w:pPr>
        <w:spacing w:line="240" w:lineRule="auto"/>
        <w:jc w:val="both"/>
        <w:rPr>
          <w:rFonts w:ascii="Arial" w:hAnsi="Arial" w:cs="Arial"/>
          <w:b/>
          <w:bCs/>
          <w:sz w:val="20"/>
          <w:szCs w:val="20"/>
          <w:lang w:val="en-CA"/>
        </w:rPr>
      </w:pPr>
      <w:r w:rsidRPr="00986FDD">
        <w:rPr>
          <w:rFonts w:ascii="Arial" w:hAnsi="Arial" w:cs="Arial"/>
          <w:b/>
          <w:bCs/>
          <w:sz w:val="20"/>
          <w:szCs w:val="20"/>
          <w:lang w:val="en-CA"/>
        </w:rPr>
        <w:t>Quebec-wide – Monday, March 8th</w:t>
      </w:r>
      <w:r w:rsidRPr="00986FDD">
        <w:rPr>
          <w:rFonts w:ascii="Arial" w:hAnsi="Arial" w:cs="Arial"/>
          <w:b/>
          <w:bCs/>
          <w:sz w:val="20"/>
          <w:szCs w:val="20"/>
          <w:lang w:val="en-CA"/>
        </w:rPr>
        <w:t xml:space="preserve"> 2021</w:t>
      </w:r>
    </w:p>
    <w:p w14:paraId="6501C1BD" w14:textId="2DF0D16A" w:rsidR="00986FDD" w:rsidRDefault="00986FDD" w:rsidP="00986FDD">
      <w:pPr>
        <w:spacing w:line="240" w:lineRule="auto"/>
        <w:jc w:val="both"/>
        <w:rPr>
          <w:rFonts w:ascii="Arial" w:hAnsi="Arial" w:cs="Arial"/>
          <w:sz w:val="20"/>
          <w:szCs w:val="20"/>
          <w:lang w:val="en-US"/>
        </w:rPr>
      </w:pPr>
      <w:r w:rsidRPr="007371CD">
        <w:rPr>
          <w:rFonts w:ascii="Arial" w:hAnsi="Arial" w:cs="Arial"/>
          <w:sz w:val="20"/>
          <w:szCs w:val="20"/>
          <w:lang w:val="en-CA"/>
        </w:rPr>
        <w:t>Annually</w:t>
      </w:r>
      <w:r w:rsidRPr="00B05EC0">
        <w:rPr>
          <w:rFonts w:ascii="Arial" w:hAnsi="Arial" w:cs="Arial"/>
          <w:sz w:val="20"/>
          <w:szCs w:val="20"/>
          <w:lang w:val="en-CA"/>
        </w:rPr>
        <w:t xml:space="preserve">, evaluations say </w:t>
      </w:r>
      <w:r w:rsidR="00435A2C">
        <w:rPr>
          <w:rStyle w:val="Appeldenotedefin"/>
          <w:rFonts w:ascii="Arial" w:hAnsi="Arial" w:cs="Arial"/>
          <w:sz w:val="20"/>
          <w:szCs w:val="20"/>
          <w:lang w:val="en-CA"/>
        </w:rPr>
        <w:endnoteReference w:id="1"/>
      </w:r>
      <w:r w:rsidRPr="00B05EC0">
        <w:rPr>
          <w:rFonts w:ascii="Arial" w:hAnsi="Arial" w:cs="Arial"/>
          <w:sz w:val="20"/>
          <w:szCs w:val="20"/>
          <w:lang w:val="en-CA"/>
        </w:rPr>
        <w:t xml:space="preserve">10,000 women (27 every day) </w:t>
      </w:r>
      <w:r w:rsidR="00B05EC0">
        <w:rPr>
          <w:rFonts w:ascii="Arial" w:hAnsi="Arial" w:cs="Arial"/>
          <w:sz w:val="20"/>
          <w:szCs w:val="20"/>
          <w:lang w:val="en-CA"/>
        </w:rPr>
        <w:t>a</w:t>
      </w:r>
      <w:r w:rsidRPr="00B05EC0">
        <w:rPr>
          <w:rFonts w:ascii="Arial" w:hAnsi="Arial" w:cs="Arial"/>
          <w:sz w:val="20"/>
          <w:szCs w:val="20"/>
          <w:lang w:val="en-CA"/>
        </w:rPr>
        <w:t>re victims of domestic</w:t>
      </w:r>
      <w:r w:rsidR="00B05EC0">
        <w:rPr>
          <w:rFonts w:ascii="Arial" w:hAnsi="Arial" w:cs="Arial"/>
          <w:sz w:val="20"/>
          <w:szCs w:val="20"/>
          <w:lang w:val="en-CA"/>
        </w:rPr>
        <w:t xml:space="preserve"> violence</w:t>
      </w:r>
      <w:r w:rsidRPr="00B05EC0">
        <w:rPr>
          <w:rFonts w:ascii="Arial" w:hAnsi="Arial" w:cs="Arial"/>
          <w:sz w:val="20"/>
          <w:szCs w:val="20"/>
          <w:lang w:val="en-CA"/>
        </w:rPr>
        <w:t xml:space="preserve">. </w:t>
      </w:r>
      <w:r w:rsidRPr="00B05EC0">
        <w:rPr>
          <w:rFonts w:ascii="Arial" w:hAnsi="Arial" w:cs="Arial"/>
          <w:sz w:val="20"/>
          <w:szCs w:val="20"/>
          <w:lang w:val="en-US"/>
        </w:rPr>
        <w:t>But these statistics do not take into account women with disabilities</w:t>
      </w:r>
      <w:r w:rsidRPr="00B05EC0">
        <w:rPr>
          <w:rFonts w:ascii="Arial" w:hAnsi="Arial" w:cs="Arial"/>
          <w:sz w:val="20"/>
          <w:szCs w:val="20"/>
          <w:highlight w:val="yellow"/>
          <w:lang w:val="en-US"/>
        </w:rPr>
        <w:t>.</w:t>
      </w:r>
    </w:p>
    <w:p w14:paraId="1AFA3C04" w14:textId="472C2EF1" w:rsidR="00986FDD" w:rsidRPr="00ED65E6" w:rsidRDefault="00986FDD" w:rsidP="00986FDD">
      <w:pPr>
        <w:spacing w:line="240" w:lineRule="auto"/>
        <w:jc w:val="both"/>
        <w:rPr>
          <w:rFonts w:ascii="Arial" w:hAnsi="Arial" w:cs="Arial"/>
          <w:sz w:val="20"/>
          <w:szCs w:val="20"/>
          <w:lang w:val="en-US"/>
        </w:rPr>
      </w:pPr>
      <w:r w:rsidRPr="00ED65E6">
        <w:rPr>
          <w:rFonts w:ascii="Arial" w:hAnsi="Arial" w:cs="Arial"/>
          <w:sz w:val="20"/>
          <w:szCs w:val="20"/>
          <w:lang w:val="en-US"/>
        </w:rPr>
        <w:t xml:space="preserve">Why? </w:t>
      </w:r>
      <w:r>
        <w:rPr>
          <w:rFonts w:ascii="Arial" w:hAnsi="Arial" w:cs="Arial"/>
          <w:sz w:val="20"/>
          <w:szCs w:val="20"/>
          <w:lang w:val="en-US"/>
        </w:rPr>
        <w:t xml:space="preserve"> RAPLIQ has investigated </w:t>
      </w:r>
      <w:r w:rsidRPr="00ED65E6">
        <w:rPr>
          <w:rFonts w:ascii="Arial" w:hAnsi="Arial" w:cs="Arial"/>
          <w:sz w:val="20"/>
          <w:szCs w:val="20"/>
          <w:lang w:val="en-US"/>
        </w:rPr>
        <w:t>the 98 accom</w:t>
      </w:r>
      <w:r>
        <w:rPr>
          <w:rFonts w:ascii="Arial" w:hAnsi="Arial" w:cs="Arial"/>
          <w:sz w:val="20"/>
          <w:szCs w:val="20"/>
          <w:lang w:val="en-US"/>
        </w:rPr>
        <w:t>m</w:t>
      </w:r>
      <w:r w:rsidRPr="00ED65E6">
        <w:rPr>
          <w:rFonts w:ascii="Arial" w:hAnsi="Arial" w:cs="Arial"/>
          <w:sz w:val="20"/>
          <w:szCs w:val="20"/>
          <w:lang w:val="en-US"/>
        </w:rPr>
        <w:t xml:space="preserve">odation </w:t>
      </w:r>
      <w:r>
        <w:rPr>
          <w:rFonts w:ascii="Arial" w:hAnsi="Arial" w:cs="Arial"/>
          <w:sz w:val="20"/>
          <w:szCs w:val="20"/>
          <w:lang w:val="en-US"/>
        </w:rPr>
        <w:t>resources</w:t>
      </w:r>
      <w:r w:rsidRPr="00ED65E6">
        <w:rPr>
          <w:rFonts w:ascii="Arial" w:hAnsi="Arial" w:cs="Arial"/>
          <w:sz w:val="20"/>
          <w:szCs w:val="20"/>
          <w:lang w:val="en-US"/>
        </w:rPr>
        <w:t xml:space="preserve"> for women victims</w:t>
      </w:r>
      <w:r>
        <w:rPr>
          <w:rFonts w:ascii="Arial" w:hAnsi="Arial" w:cs="Arial"/>
          <w:sz w:val="20"/>
          <w:szCs w:val="20"/>
          <w:lang w:val="en-US"/>
        </w:rPr>
        <w:t xml:space="preserve"> of domestic </w:t>
      </w:r>
      <w:r w:rsidR="00B05EC0">
        <w:rPr>
          <w:rFonts w:ascii="Arial" w:hAnsi="Arial" w:cs="Arial"/>
          <w:sz w:val="20"/>
          <w:szCs w:val="20"/>
          <w:lang w:val="en-US"/>
        </w:rPr>
        <w:t xml:space="preserve">violence </w:t>
      </w:r>
      <w:r>
        <w:rPr>
          <w:rFonts w:ascii="Arial" w:hAnsi="Arial" w:cs="Arial"/>
          <w:sz w:val="20"/>
          <w:szCs w:val="20"/>
          <w:lang w:val="en-US"/>
        </w:rPr>
        <w:t xml:space="preserve">in Quebec to find </w:t>
      </w:r>
      <w:r w:rsidRPr="00B05EC0">
        <w:rPr>
          <w:rFonts w:ascii="Arial" w:hAnsi="Arial" w:cs="Arial"/>
          <w:sz w:val="20"/>
          <w:szCs w:val="20"/>
          <w:lang w:val="en-US"/>
        </w:rPr>
        <w:t>out that about only a dozen offers some access to women using a wheelchair and only two, perhaps three, can accommodate a</w:t>
      </w:r>
      <w:r>
        <w:rPr>
          <w:rFonts w:ascii="Arial" w:hAnsi="Arial" w:cs="Arial"/>
          <w:sz w:val="20"/>
          <w:szCs w:val="20"/>
          <w:lang w:val="en-US"/>
        </w:rPr>
        <w:t xml:space="preserve"> woman using a wheelchair so she can be housed safely and have access to all the services any woman would.</w:t>
      </w:r>
    </w:p>
    <w:p w14:paraId="1DBB1E77" w14:textId="77777777" w:rsidR="00986FDD" w:rsidRPr="00ED65E6" w:rsidRDefault="00986FDD" w:rsidP="00986FDD">
      <w:pPr>
        <w:spacing w:line="240" w:lineRule="auto"/>
        <w:jc w:val="both"/>
        <w:rPr>
          <w:rFonts w:ascii="Arial" w:hAnsi="Arial" w:cs="Arial"/>
          <w:sz w:val="20"/>
          <w:szCs w:val="20"/>
          <w:lang w:val="en-US"/>
        </w:rPr>
      </w:pPr>
      <w:r w:rsidRPr="00ED65E6">
        <w:rPr>
          <w:rFonts w:ascii="Arial" w:hAnsi="Arial" w:cs="Arial"/>
          <w:sz w:val="20"/>
          <w:szCs w:val="20"/>
          <w:lang w:val="en-US"/>
        </w:rPr>
        <w:t xml:space="preserve">Precisely because so few </w:t>
      </w:r>
      <w:r>
        <w:rPr>
          <w:rFonts w:ascii="Arial" w:hAnsi="Arial" w:cs="Arial"/>
          <w:sz w:val="20"/>
          <w:szCs w:val="20"/>
          <w:lang w:val="en-US"/>
        </w:rPr>
        <w:t>shelters</w:t>
      </w:r>
      <w:r w:rsidRPr="00ED65E6">
        <w:rPr>
          <w:rFonts w:ascii="Arial" w:hAnsi="Arial" w:cs="Arial"/>
          <w:sz w:val="20"/>
          <w:szCs w:val="20"/>
          <w:lang w:val="en-US"/>
        </w:rPr>
        <w:t xml:space="preserve"> can accommodate them</w:t>
      </w:r>
      <w:r>
        <w:rPr>
          <w:rFonts w:ascii="Arial" w:hAnsi="Arial" w:cs="Arial"/>
          <w:sz w:val="20"/>
          <w:szCs w:val="20"/>
          <w:lang w:val="en-US"/>
        </w:rPr>
        <w:t xml:space="preserve"> and have</w:t>
      </w:r>
      <w:r w:rsidRPr="00ED65E6">
        <w:rPr>
          <w:rFonts w:ascii="Arial" w:hAnsi="Arial" w:cs="Arial"/>
          <w:sz w:val="20"/>
          <w:szCs w:val="20"/>
          <w:lang w:val="en-US"/>
        </w:rPr>
        <w:t xml:space="preserve"> so few resources available to them, they do not dare to speak out. What would that give them? They are therefore isolating themselves more and more ...</w:t>
      </w:r>
    </w:p>
    <w:p w14:paraId="5ED8AC65" w14:textId="2A2F3E2E" w:rsidR="00986FDD" w:rsidRPr="00986FDD" w:rsidRDefault="00986FDD" w:rsidP="00986FDD">
      <w:pPr>
        <w:spacing w:line="240" w:lineRule="auto"/>
        <w:jc w:val="both"/>
        <w:rPr>
          <w:rFonts w:ascii="Arial" w:eastAsia="Times New Roman" w:hAnsi="Arial" w:cs="Arial"/>
          <w:b/>
          <w:bCs/>
          <w:color w:val="333333"/>
          <w:sz w:val="18"/>
          <w:szCs w:val="18"/>
          <w:lang w:val="en-CA" w:eastAsia="fr-CA"/>
        </w:rPr>
      </w:pPr>
      <w:r w:rsidRPr="00747EAB">
        <w:rPr>
          <w:rFonts w:ascii="Arial" w:eastAsia="Times New Roman" w:hAnsi="Arial" w:cs="Arial"/>
          <w:b/>
          <w:bCs/>
          <w:color w:val="333333"/>
          <w:sz w:val="18"/>
          <w:szCs w:val="18"/>
          <w:lang w:val="en-US" w:eastAsia="fr-CA"/>
        </w:rPr>
        <w:t xml:space="preserve">This excerpt from the </w:t>
      </w:r>
      <w:r w:rsidR="00435A2C">
        <w:rPr>
          <w:rStyle w:val="Appeldenotedefin"/>
          <w:rFonts w:ascii="Arial" w:eastAsia="Times New Roman" w:hAnsi="Arial" w:cs="Arial"/>
          <w:b/>
          <w:bCs/>
          <w:color w:val="333333"/>
          <w:sz w:val="18"/>
          <w:szCs w:val="18"/>
          <w:lang w:val="en-US" w:eastAsia="fr-CA"/>
        </w:rPr>
        <w:endnoteReference w:id="2"/>
      </w:r>
      <w:r w:rsidRPr="00747EAB">
        <w:rPr>
          <w:rFonts w:ascii="Arial" w:eastAsia="Times New Roman" w:hAnsi="Arial" w:cs="Arial"/>
          <w:b/>
          <w:bCs/>
          <w:color w:val="333333"/>
          <w:sz w:val="18"/>
          <w:szCs w:val="18"/>
          <w:lang w:val="en-US" w:eastAsia="fr-CA"/>
        </w:rPr>
        <w:t xml:space="preserve">"Women's Gazette" denounces the following: "At the Federation of Accommodation Resources for Women Victims of Violence, the President also notes that women with disabilities rarely call. “Our </w:t>
      </w:r>
      <w:r w:rsidRPr="00B05EC0">
        <w:rPr>
          <w:rFonts w:ascii="Arial" w:eastAsia="Times New Roman" w:hAnsi="Arial" w:cs="Arial"/>
          <w:b/>
          <w:bCs/>
          <w:color w:val="333333"/>
          <w:sz w:val="18"/>
          <w:szCs w:val="18"/>
          <w:lang w:val="en-US" w:eastAsia="fr-CA"/>
        </w:rPr>
        <w:t xml:space="preserve">shelters are poorly or not at all adapted. Our accommodation resources are very lightly subsidized. The architectural adaptation is expensive and we cannot afford to do this work. However, disabled women are referred our way, we try to place them in the shelters that are most suited to their needs. </w:t>
      </w:r>
      <w:r w:rsidRPr="00B05EC0">
        <w:rPr>
          <w:rFonts w:ascii="Arial" w:eastAsia="Times New Roman" w:hAnsi="Arial" w:cs="Arial"/>
          <w:b/>
          <w:bCs/>
          <w:color w:val="333333"/>
          <w:sz w:val="18"/>
          <w:szCs w:val="18"/>
          <w:lang w:val="en-CA" w:eastAsia="fr-CA"/>
        </w:rPr>
        <w:t>"</w:t>
      </w:r>
    </w:p>
    <w:p w14:paraId="7D89B800" w14:textId="77777777" w:rsidR="00986FDD" w:rsidRPr="00465A47" w:rsidRDefault="00986FDD" w:rsidP="00986FDD">
      <w:pPr>
        <w:spacing w:line="240" w:lineRule="auto"/>
        <w:jc w:val="both"/>
        <w:rPr>
          <w:rFonts w:ascii="Arial" w:eastAsia="Times New Roman" w:hAnsi="Arial" w:cs="Arial"/>
          <w:b/>
          <w:bCs/>
          <w:color w:val="333333"/>
          <w:sz w:val="20"/>
          <w:szCs w:val="20"/>
          <w:u w:val="single"/>
          <w:lang w:val="en-US" w:eastAsia="fr-CA"/>
        </w:rPr>
      </w:pPr>
      <w:r w:rsidRPr="00465A47">
        <w:rPr>
          <w:rFonts w:ascii="Arial" w:eastAsia="Times New Roman" w:hAnsi="Arial" w:cs="Arial"/>
          <w:b/>
          <w:bCs/>
          <w:color w:val="333333"/>
          <w:sz w:val="20"/>
          <w:szCs w:val="20"/>
          <w:u w:val="single"/>
          <w:lang w:val="en-US" w:eastAsia="fr-CA"/>
        </w:rPr>
        <w:t>This article dates from 1992 and little or nothing has changed since then.</w:t>
      </w:r>
    </w:p>
    <w:p w14:paraId="1CD74176" w14:textId="77777777" w:rsidR="00986FDD" w:rsidRPr="00465A47" w:rsidRDefault="00986FDD" w:rsidP="00986FDD">
      <w:pPr>
        <w:spacing w:line="240" w:lineRule="auto"/>
        <w:jc w:val="both"/>
        <w:rPr>
          <w:rFonts w:ascii="Arial" w:eastAsia="Times New Roman" w:hAnsi="Arial" w:cs="Arial"/>
          <w:color w:val="333333"/>
          <w:sz w:val="20"/>
          <w:szCs w:val="20"/>
          <w:lang w:val="en-US" w:eastAsia="fr-CA"/>
        </w:rPr>
      </w:pPr>
      <w:r w:rsidRPr="00465A47">
        <w:rPr>
          <w:rFonts w:ascii="Arial" w:eastAsia="Times New Roman" w:hAnsi="Arial" w:cs="Arial"/>
          <w:color w:val="333333"/>
          <w:sz w:val="20"/>
          <w:szCs w:val="20"/>
          <w:lang w:val="en-US" w:eastAsia="fr-CA"/>
        </w:rPr>
        <w:t>Women with disabilities are twice as likely to experience situations of abuse, whether physical, sexual and / or psychological (Statistics Canada 2014).</w:t>
      </w:r>
    </w:p>
    <w:p w14:paraId="29BE6BFA" w14:textId="11BC5C45" w:rsidR="00986FDD" w:rsidRDefault="00986FDD" w:rsidP="00986FDD">
      <w:pPr>
        <w:spacing w:line="240" w:lineRule="auto"/>
        <w:jc w:val="both"/>
        <w:rPr>
          <w:rFonts w:ascii="Arial" w:eastAsia="Times New Roman" w:hAnsi="Arial" w:cs="Arial"/>
          <w:color w:val="333333"/>
          <w:sz w:val="20"/>
          <w:szCs w:val="20"/>
          <w:lang w:val="en-US" w:eastAsia="fr-CA"/>
        </w:rPr>
      </w:pPr>
      <w:r w:rsidRPr="00465A47">
        <w:rPr>
          <w:rFonts w:ascii="Arial" w:eastAsia="Times New Roman" w:hAnsi="Arial" w:cs="Arial"/>
          <w:color w:val="333333"/>
          <w:sz w:val="20"/>
          <w:szCs w:val="20"/>
          <w:lang w:val="en-US" w:eastAsia="fr-CA"/>
        </w:rPr>
        <w:t xml:space="preserve">“There isn't even a police </w:t>
      </w:r>
      <w:r>
        <w:rPr>
          <w:rFonts w:ascii="Arial" w:eastAsia="Times New Roman" w:hAnsi="Arial" w:cs="Arial"/>
          <w:color w:val="333333"/>
          <w:sz w:val="20"/>
          <w:szCs w:val="20"/>
          <w:lang w:val="en-US" w:eastAsia="fr-CA"/>
        </w:rPr>
        <w:t>support</w:t>
      </w:r>
      <w:r w:rsidRPr="00465A47">
        <w:rPr>
          <w:rFonts w:ascii="Arial" w:eastAsia="Times New Roman" w:hAnsi="Arial" w:cs="Arial"/>
          <w:color w:val="333333"/>
          <w:sz w:val="20"/>
          <w:szCs w:val="20"/>
          <w:lang w:val="en-US" w:eastAsia="fr-CA"/>
        </w:rPr>
        <w:t xml:space="preserve"> protocol. This means that if a disabled woman, in a motorized wheelchair (heavy and not foldable) tried or rather succeeded in reaching 911 for help, the police could </w:t>
      </w:r>
      <w:r>
        <w:rPr>
          <w:rFonts w:ascii="Arial" w:eastAsia="Times New Roman" w:hAnsi="Arial" w:cs="Arial"/>
          <w:color w:val="333333"/>
          <w:sz w:val="20"/>
          <w:szCs w:val="20"/>
          <w:lang w:val="en-US" w:eastAsia="fr-CA"/>
        </w:rPr>
        <w:t>arrive</w:t>
      </w:r>
      <w:r w:rsidRPr="00465A47">
        <w:rPr>
          <w:rFonts w:ascii="Arial" w:eastAsia="Times New Roman" w:hAnsi="Arial" w:cs="Arial"/>
          <w:color w:val="333333"/>
          <w:sz w:val="20"/>
          <w:szCs w:val="20"/>
          <w:lang w:val="en-US" w:eastAsia="fr-CA"/>
        </w:rPr>
        <w:t xml:space="preserve"> at the </w:t>
      </w:r>
      <w:r w:rsidRPr="00B05EC0">
        <w:rPr>
          <w:rFonts w:ascii="Arial" w:eastAsia="Times New Roman" w:hAnsi="Arial" w:cs="Arial"/>
          <w:color w:val="333333"/>
          <w:sz w:val="20"/>
          <w:szCs w:val="20"/>
          <w:lang w:val="en-US" w:eastAsia="fr-CA"/>
        </w:rPr>
        <w:t>couple's residence</w:t>
      </w:r>
      <w:r>
        <w:rPr>
          <w:rFonts w:ascii="Arial" w:eastAsia="Times New Roman" w:hAnsi="Arial" w:cs="Arial"/>
          <w:color w:val="333333"/>
          <w:sz w:val="20"/>
          <w:szCs w:val="20"/>
          <w:lang w:val="en-US" w:eastAsia="fr-CA"/>
        </w:rPr>
        <w:t xml:space="preserve"> </w:t>
      </w:r>
      <w:r w:rsidRPr="00465A47">
        <w:rPr>
          <w:rFonts w:ascii="Arial" w:eastAsia="Times New Roman" w:hAnsi="Arial" w:cs="Arial"/>
          <w:color w:val="333333"/>
          <w:sz w:val="20"/>
          <w:szCs w:val="20"/>
          <w:lang w:val="en-US" w:eastAsia="fr-CA"/>
        </w:rPr>
        <w:t xml:space="preserve">and have to leave the woman there and </w:t>
      </w:r>
      <w:r>
        <w:rPr>
          <w:rFonts w:ascii="Arial" w:eastAsia="Times New Roman" w:hAnsi="Arial" w:cs="Arial"/>
          <w:color w:val="333333"/>
          <w:sz w:val="20"/>
          <w:szCs w:val="20"/>
          <w:lang w:val="en-US" w:eastAsia="fr-CA"/>
        </w:rPr>
        <w:t>take</w:t>
      </w:r>
      <w:r w:rsidRPr="00465A47">
        <w:rPr>
          <w:rFonts w:ascii="Arial" w:eastAsia="Times New Roman" w:hAnsi="Arial" w:cs="Arial"/>
          <w:color w:val="333333"/>
          <w:sz w:val="20"/>
          <w:szCs w:val="20"/>
          <w:lang w:val="en-US" w:eastAsia="fr-CA"/>
        </w:rPr>
        <w:t xml:space="preserve"> the abusive spouse</w:t>
      </w:r>
      <w:r>
        <w:rPr>
          <w:rFonts w:ascii="Arial" w:eastAsia="Times New Roman" w:hAnsi="Arial" w:cs="Arial"/>
          <w:color w:val="333333"/>
          <w:sz w:val="20"/>
          <w:szCs w:val="20"/>
          <w:lang w:val="en-US" w:eastAsia="fr-CA"/>
        </w:rPr>
        <w:t xml:space="preserve"> in custody</w:t>
      </w:r>
      <w:r w:rsidRPr="00465A47">
        <w:rPr>
          <w:rFonts w:ascii="Arial" w:eastAsia="Times New Roman" w:hAnsi="Arial" w:cs="Arial"/>
          <w:color w:val="333333"/>
          <w:sz w:val="20"/>
          <w:szCs w:val="20"/>
          <w:lang w:val="en-US" w:eastAsia="fr-CA"/>
        </w:rPr>
        <w:t>… until he is released.”</w:t>
      </w:r>
      <w:r>
        <w:rPr>
          <w:rFonts w:ascii="Arial" w:eastAsia="Times New Roman" w:hAnsi="Arial" w:cs="Arial"/>
          <w:color w:val="333333"/>
          <w:sz w:val="20"/>
          <w:szCs w:val="20"/>
          <w:lang w:val="en-US" w:eastAsia="fr-CA"/>
        </w:rPr>
        <w:t xml:space="preserve"> </w:t>
      </w:r>
      <w:r w:rsidRPr="00465A47">
        <w:rPr>
          <w:rFonts w:ascii="Arial" w:eastAsia="Times New Roman" w:hAnsi="Arial" w:cs="Arial"/>
          <w:color w:val="333333"/>
          <w:sz w:val="20"/>
          <w:szCs w:val="20"/>
          <w:lang w:val="en-US" w:eastAsia="fr-CA"/>
        </w:rPr>
        <w:t>According to RAPLIQ, this solution should not really be a priority.</w:t>
      </w:r>
    </w:p>
    <w:p w14:paraId="1C585CAA" w14:textId="77777777" w:rsidR="00E541C0" w:rsidRPr="008F06DE" w:rsidRDefault="00E541C0" w:rsidP="00E541C0">
      <w:pPr>
        <w:spacing w:line="240" w:lineRule="auto"/>
        <w:jc w:val="both"/>
        <w:rPr>
          <w:rFonts w:ascii="Arial" w:hAnsi="Arial" w:cs="Arial"/>
          <w:sz w:val="20"/>
          <w:szCs w:val="20"/>
          <w:lang w:val="en-US"/>
        </w:rPr>
      </w:pPr>
      <w:r w:rsidRPr="008F06DE">
        <w:rPr>
          <w:rFonts w:ascii="Arial" w:hAnsi="Arial" w:cs="Arial"/>
          <w:sz w:val="20"/>
          <w:szCs w:val="20"/>
          <w:lang w:val="en-US"/>
        </w:rPr>
        <w:t>This is why RAPLIQ has surrounded itself with a team of professionals from different sectors and researchers specializing in this specific field.</w:t>
      </w:r>
    </w:p>
    <w:p w14:paraId="4DA7DD89" w14:textId="64A2B27F" w:rsidR="00435A2C" w:rsidRPr="008F06DE" w:rsidRDefault="00435A2C" w:rsidP="00435A2C">
      <w:pPr>
        <w:spacing w:line="240" w:lineRule="auto"/>
        <w:jc w:val="both"/>
        <w:rPr>
          <w:rFonts w:ascii="Arial" w:hAnsi="Arial" w:cs="Arial"/>
          <w:b/>
          <w:bCs/>
          <w:sz w:val="20"/>
          <w:szCs w:val="20"/>
          <w:lang w:val="en-US"/>
        </w:rPr>
      </w:pPr>
      <w:r>
        <w:rPr>
          <w:rStyle w:val="Appeldenotedefin"/>
          <w:rFonts w:ascii="Arial" w:hAnsi="Arial" w:cs="Arial"/>
          <w:b/>
          <w:bCs/>
          <w:sz w:val="20"/>
          <w:szCs w:val="20"/>
          <w:lang w:val="en-US"/>
        </w:rPr>
        <w:endnoteReference w:id="3"/>
      </w:r>
      <w:r w:rsidRPr="008F06DE">
        <w:rPr>
          <w:rFonts w:ascii="Arial" w:hAnsi="Arial" w:cs="Arial"/>
          <w:b/>
          <w:bCs/>
          <w:sz w:val="20"/>
          <w:szCs w:val="20"/>
          <w:lang w:val="en-US"/>
        </w:rPr>
        <w:t xml:space="preserve">In 2010, the </w:t>
      </w:r>
      <w:r w:rsidRPr="00435A2C">
        <w:rPr>
          <w:rFonts w:ascii="Arial" w:hAnsi="Arial" w:cs="Arial"/>
          <w:b/>
          <w:bCs/>
          <w:sz w:val="20"/>
          <w:szCs w:val="20"/>
          <w:lang w:val="en-US"/>
        </w:rPr>
        <w:t xml:space="preserve">Office </w:t>
      </w:r>
      <w:r>
        <w:rPr>
          <w:rFonts w:ascii="Arial" w:hAnsi="Arial" w:cs="Arial"/>
          <w:b/>
          <w:bCs/>
          <w:sz w:val="20"/>
          <w:szCs w:val="20"/>
          <w:lang w:val="en-US"/>
        </w:rPr>
        <w:t xml:space="preserve">des </w:t>
      </w:r>
      <w:proofErr w:type="spellStart"/>
      <w:r>
        <w:rPr>
          <w:rFonts w:ascii="Arial" w:hAnsi="Arial" w:cs="Arial"/>
          <w:b/>
          <w:bCs/>
          <w:sz w:val="20"/>
          <w:szCs w:val="20"/>
          <w:lang w:val="en-US"/>
        </w:rPr>
        <w:t>Personnes</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Handicapées</w:t>
      </w:r>
      <w:proofErr w:type="spellEnd"/>
      <w:r>
        <w:rPr>
          <w:rFonts w:ascii="Arial" w:hAnsi="Arial" w:cs="Arial"/>
          <w:b/>
          <w:bCs/>
          <w:sz w:val="20"/>
          <w:szCs w:val="20"/>
          <w:lang w:val="en-US"/>
        </w:rPr>
        <w:t xml:space="preserve"> du Québec </w:t>
      </w:r>
      <w:r w:rsidRPr="00435A2C">
        <w:rPr>
          <w:rFonts w:ascii="Arial" w:hAnsi="Arial" w:cs="Arial"/>
          <w:b/>
          <w:bCs/>
          <w:sz w:val="20"/>
          <w:szCs w:val="20"/>
          <w:lang w:val="en-US"/>
        </w:rPr>
        <w:t>(OPHQ) published a 154-page report</w:t>
      </w:r>
    </w:p>
    <w:p w14:paraId="77BA30A4" w14:textId="77777777" w:rsidR="005F4B94" w:rsidRPr="008F06DE" w:rsidRDefault="005F4B94" w:rsidP="005F4B94">
      <w:pPr>
        <w:spacing w:line="240" w:lineRule="auto"/>
        <w:jc w:val="both"/>
        <w:rPr>
          <w:rFonts w:ascii="Arial" w:hAnsi="Arial" w:cs="Arial"/>
          <w:sz w:val="20"/>
          <w:szCs w:val="20"/>
          <w:lang w:val="en-US"/>
        </w:rPr>
      </w:pPr>
      <w:r w:rsidRPr="008F06DE">
        <w:rPr>
          <w:rFonts w:ascii="Arial" w:hAnsi="Arial" w:cs="Arial"/>
          <w:sz w:val="20"/>
          <w:szCs w:val="20"/>
          <w:lang w:val="en-US"/>
        </w:rPr>
        <w:t>A real case story has been attached</w:t>
      </w:r>
      <w:r>
        <w:rPr>
          <w:rFonts w:ascii="Arial" w:hAnsi="Arial" w:cs="Arial"/>
          <w:sz w:val="20"/>
          <w:szCs w:val="20"/>
          <w:lang w:val="en-US"/>
        </w:rPr>
        <w:t xml:space="preserve"> to this press release</w:t>
      </w:r>
      <w:r w:rsidRPr="008F06DE">
        <w:rPr>
          <w:rFonts w:ascii="Arial" w:hAnsi="Arial" w:cs="Arial"/>
          <w:sz w:val="20"/>
          <w:szCs w:val="20"/>
          <w:lang w:val="en-US"/>
        </w:rPr>
        <w:t>. We ask you to read it. Unfortunately, situations like th</w:t>
      </w:r>
      <w:r>
        <w:rPr>
          <w:rFonts w:ascii="Arial" w:hAnsi="Arial" w:cs="Arial"/>
          <w:sz w:val="20"/>
          <w:szCs w:val="20"/>
          <w:lang w:val="en-US"/>
        </w:rPr>
        <w:t>at one occurs way more often than</w:t>
      </w:r>
      <w:r w:rsidRPr="008F06DE">
        <w:rPr>
          <w:rFonts w:ascii="Arial" w:hAnsi="Arial" w:cs="Arial"/>
          <w:sz w:val="20"/>
          <w:szCs w:val="20"/>
          <w:lang w:val="en-US"/>
        </w:rPr>
        <w:t xml:space="preserve"> one might think.</w:t>
      </w:r>
    </w:p>
    <w:p w14:paraId="784317DD" w14:textId="59007FC7" w:rsidR="005F4B94" w:rsidRDefault="005F4B94" w:rsidP="005F4B94">
      <w:pPr>
        <w:spacing w:line="240" w:lineRule="auto"/>
        <w:jc w:val="both"/>
        <w:rPr>
          <w:rFonts w:ascii="Arial" w:hAnsi="Arial" w:cs="Arial"/>
          <w:sz w:val="20"/>
          <w:szCs w:val="20"/>
          <w:lang w:val="en-US"/>
        </w:rPr>
      </w:pPr>
      <w:r w:rsidRPr="00B23AAE">
        <w:rPr>
          <w:rFonts w:ascii="Arial" w:hAnsi="Arial" w:cs="Arial"/>
          <w:sz w:val="20"/>
          <w:szCs w:val="20"/>
          <w:lang w:val="en-US"/>
        </w:rPr>
        <w:t>It is on this tragic and immensely sad note that RAPLIQ is launching the "#</w:t>
      </w:r>
      <w:proofErr w:type="spellStart"/>
      <w:r w:rsidRPr="00B23AAE">
        <w:rPr>
          <w:rFonts w:ascii="Arial" w:hAnsi="Arial" w:cs="Arial"/>
          <w:sz w:val="20"/>
          <w:szCs w:val="20"/>
          <w:lang w:val="en-US"/>
        </w:rPr>
        <w:t>it’senough</w:t>
      </w:r>
      <w:proofErr w:type="spellEnd"/>
      <w:r w:rsidRPr="00B23AAE">
        <w:rPr>
          <w:rFonts w:ascii="Arial" w:hAnsi="Arial" w:cs="Arial"/>
          <w:sz w:val="20"/>
          <w:szCs w:val="20"/>
          <w:lang w:val="en-US"/>
        </w:rPr>
        <w:t>" campaign, the first step to address the struggle of women victims of domestic violence.</w:t>
      </w:r>
    </w:p>
    <w:p w14:paraId="0332E35E" w14:textId="63808503" w:rsidR="000E6C3A" w:rsidRPr="00B23AAE" w:rsidRDefault="000E6C3A" w:rsidP="000E6C3A">
      <w:pPr>
        <w:spacing w:line="240" w:lineRule="auto"/>
        <w:jc w:val="center"/>
        <w:rPr>
          <w:rFonts w:ascii="Arial" w:hAnsi="Arial" w:cs="Arial"/>
          <w:sz w:val="20"/>
          <w:szCs w:val="20"/>
          <w:lang w:val="en-US"/>
        </w:rPr>
      </w:pPr>
      <w:r>
        <w:rPr>
          <w:rFonts w:ascii="Arial" w:hAnsi="Arial" w:cs="Arial"/>
          <w:sz w:val="20"/>
          <w:szCs w:val="20"/>
          <w:lang w:val="en-US"/>
        </w:rPr>
        <w:t>-1-</w:t>
      </w:r>
    </w:p>
    <w:p w14:paraId="26582E3D" w14:textId="77777777" w:rsidR="005F4B94" w:rsidRPr="00B23AAE" w:rsidRDefault="005F4B94" w:rsidP="005F4B94">
      <w:pPr>
        <w:spacing w:line="240" w:lineRule="auto"/>
        <w:jc w:val="both"/>
        <w:rPr>
          <w:rFonts w:ascii="Arial" w:hAnsi="Arial" w:cs="Arial"/>
          <w:sz w:val="20"/>
          <w:szCs w:val="20"/>
          <w:lang w:val="en-US"/>
        </w:rPr>
      </w:pPr>
      <w:r w:rsidRPr="00B23AAE">
        <w:rPr>
          <w:rFonts w:ascii="Arial" w:hAnsi="Arial" w:cs="Arial"/>
          <w:sz w:val="20"/>
          <w:szCs w:val="20"/>
          <w:lang w:val="en-US"/>
        </w:rPr>
        <w:lastRenderedPageBreak/>
        <w:t>“We are starting this campaign with the deep conviction that we will not stop until everything that exists as resources for women without disabilities who are victims of domestic violence absolutely must exist for women with disabilities.</w:t>
      </w:r>
    </w:p>
    <w:p w14:paraId="7342B847" w14:textId="77777777" w:rsidR="005F4B94" w:rsidRPr="00B23AAE" w:rsidRDefault="005F4B94" w:rsidP="005F4B94">
      <w:pPr>
        <w:spacing w:line="240" w:lineRule="auto"/>
        <w:jc w:val="both"/>
        <w:rPr>
          <w:rFonts w:ascii="Arial" w:hAnsi="Arial" w:cs="Arial"/>
          <w:sz w:val="20"/>
          <w:szCs w:val="20"/>
          <w:u w:val="single"/>
          <w:lang w:val="en-US"/>
        </w:rPr>
      </w:pPr>
      <w:r w:rsidRPr="00B23AAE">
        <w:rPr>
          <w:rFonts w:ascii="Arial" w:hAnsi="Arial" w:cs="Arial"/>
          <w:sz w:val="20"/>
          <w:szCs w:val="20"/>
          <w:lang w:val="en-US"/>
        </w:rPr>
        <w:t>For some women with disabilities who may confide to close or loved one or friend, in many cases, they will be told to “hang on in there” and that they are</w:t>
      </w:r>
      <w:r w:rsidRPr="00B23AAE">
        <w:rPr>
          <w:rFonts w:ascii="Arial" w:hAnsi="Arial" w:cs="Arial"/>
          <w:sz w:val="20"/>
          <w:szCs w:val="20"/>
          <w:u w:val="single"/>
          <w:lang w:val="en-US"/>
        </w:rPr>
        <w:t xml:space="preserve"> "lucky to be in a relationship despite their disability ..."     </w:t>
      </w:r>
    </w:p>
    <w:p w14:paraId="5F5031C9" w14:textId="77777777" w:rsidR="005F4B94" w:rsidRPr="005F4B94" w:rsidRDefault="005F4B94" w:rsidP="005F4B94">
      <w:pPr>
        <w:spacing w:line="240" w:lineRule="auto"/>
        <w:jc w:val="both"/>
        <w:rPr>
          <w:rFonts w:ascii="Arial" w:hAnsi="Arial" w:cs="Arial"/>
          <w:sz w:val="20"/>
          <w:szCs w:val="20"/>
          <w:lang w:val="en-CA"/>
        </w:rPr>
      </w:pPr>
      <w:r w:rsidRPr="00B23AAE">
        <w:rPr>
          <w:rFonts w:ascii="Arial" w:hAnsi="Arial" w:cs="Arial"/>
          <w:sz w:val="20"/>
          <w:szCs w:val="20"/>
          <w:lang w:val="en-US"/>
        </w:rPr>
        <w:t xml:space="preserve">For those who have children, they will in turn become hostages, scapegoats, allies of one or the other parent. These children will also experience this tragic situation which robs them of their childhood, their teenage years ...   </w:t>
      </w:r>
    </w:p>
    <w:p w14:paraId="22142C56" w14:textId="2F0192E4" w:rsidR="00E541C0" w:rsidRPr="005F4B94" w:rsidRDefault="005F4B94" w:rsidP="00986FDD">
      <w:pPr>
        <w:spacing w:line="240" w:lineRule="auto"/>
        <w:jc w:val="both"/>
        <w:rPr>
          <w:rFonts w:ascii="Arial" w:eastAsia="Times New Roman" w:hAnsi="Arial" w:cs="Arial"/>
          <w:color w:val="333333"/>
          <w:sz w:val="20"/>
          <w:szCs w:val="20"/>
          <w:lang w:val="en-CA" w:eastAsia="fr-CA"/>
        </w:rPr>
      </w:pPr>
      <w:r w:rsidRPr="00B23AAE">
        <w:rPr>
          <w:rFonts w:ascii="Arial" w:hAnsi="Arial" w:cs="Arial"/>
          <w:sz w:val="20"/>
          <w:szCs w:val="20"/>
          <w:lang w:val="en-US"/>
        </w:rPr>
        <w:t>Since the beginning of the COVID-19 pandemic, domestic violence has steadily increased and large sums have been injected from various ministries in Quebec. Programs, action plans were created. However, women with disabilities are rarely included</w:t>
      </w:r>
    </w:p>
    <w:p w14:paraId="0B18BEC9" w14:textId="77777777" w:rsidR="005F4B94" w:rsidRPr="00B23AAE" w:rsidRDefault="005F4B94" w:rsidP="005F4B94">
      <w:pPr>
        <w:spacing w:line="240" w:lineRule="auto"/>
        <w:jc w:val="both"/>
        <w:rPr>
          <w:rFonts w:ascii="Arial" w:hAnsi="Arial" w:cs="Arial"/>
          <w:sz w:val="20"/>
          <w:szCs w:val="20"/>
          <w:lang w:val="en-CA"/>
        </w:rPr>
      </w:pPr>
      <w:r w:rsidRPr="00DC4B86">
        <w:rPr>
          <w:rFonts w:ascii="Arial" w:hAnsi="Arial" w:cs="Arial"/>
          <w:sz w:val="20"/>
          <w:szCs w:val="20"/>
          <w:lang w:val="en-US"/>
        </w:rPr>
        <w:t>"This is why we are launching, as a first step and to kick off this campaign, this first impactful video, in order to sensitize our political decision-makers and society in general, by revealing these two taboos that are women</w:t>
      </w:r>
      <w:r>
        <w:rPr>
          <w:rFonts w:ascii="Arial" w:hAnsi="Arial" w:cs="Arial"/>
          <w:sz w:val="20"/>
          <w:szCs w:val="20"/>
          <w:lang w:val="en-US"/>
        </w:rPr>
        <w:t xml:space="preserve"> with </w:t>
      </w:r>
      <w:r w:rsidRPr="00DC4B86">
        <w:rPr>
          <w:rFonts w:ascii="Arial" w:hAnsi="Arial" w:cs="Arial"/>
          <w:sz w:val="20"/>
          <w:szCs w:val="20"/>
          <w:lang w:val="en-US"/>
        </w:rPr>
        <w:t>disabilities and domestic</w:t>
      </w:r>
      <w:r>
        <w:rPr>
          <w:rFonts w:ascii="Arial" w:hAnsi="Arial" w:cs="Arial"/>
          <w:sz w:val="20"/>
          <w:szCs w:val="20"/>
          <w:lang w:val="en-US"/>
        </w:rPr>
        <w:t xml:space="preserve"> violence</w:t>
      </w:r>
      <w:r w:rsidRPr="00DC4B86">
        <w:rPr>
          <w:rFonts w:ascii="Arial" w:hAnsi="Arial" w:cs="Arial"/>
          <w:sz w:val="20"/>
          <w:szCs w:val="20"/>
          <w:lang w:val="en-US"/>
        </w:rPr>
        <w:t xml:space="preserve"> to which they are victims. </w:t>
      </w:r>
      <w:r w:rsidRPr="00B23AAE">
        <w:rPr>
          <w:rFonts w:ascii="Arial" w:hAnsi="Arial" w:cs="Arial"/>
          <w:sz w:val="20"/>
          <w:szCs w:val="20"/>
          <w:lang w:val="en-CA"/>
        </w:rPr>
        <w:t>"exclaims Linda Gauthier, president of RAPLIQ</w:t>
      </w:r>
    </w:p>
    <w:p w14:paraId="03ABCEE3" w14:textId="77777777" w:rsidR="005F4B94" w:rsidRPr="00DC4B86" w:rsidRDefault="005F4B94" w:rsidP="005F4B94">
      <w:pPr>
        <w:spacing w:line="240" w:lineRule="auto"/>
        <w:jc w:val="both"/>
        <w:rPr>
          <w:rFonts w:ascii="Arial" w:hAnsi="Arial" w:cs="Arial"/>
          <w:sz w:val="20"/>
          <w:szCs w:val="20"/>
          <w:lang w:val="en-US"/>
        </w:rPr>
      </w:pPr>
      <w:r w:rsidRPr="00DC4B86">
        <w:rPr>
          <w:rFonts w:ascii="Arial" w:hAnsi="Arial" w:cs="Arial"/>
          <w:sz w:val="20"/>
          <w:szCs w:val="20"/>
          <w:lang w:val="en-US"/>
        </w:rPr>
        <w:t xml:space="preserve">Please note that this video has been translated into English, Spanish, Portuguese and Arabic. </w:t>
      </w:r>
      <w:r>
        <w:rPr>
          <w:rFonts w:ascii="Arial" w:hAnsi="Arial" w:cs="Arial"/>
          <w:sz w:val="20"/>
          <w:szCs w:val="20"/>
          <w:lang w:val="en-US"/>
        </w:rPr>
        <w:t>Video description</w:t>
      </w:r>
      <w:r w:rsidRPr="00DC4B86">
        <w:rPr>
          <w:rFonts w:ascii="Arial" w:hAnsi="Arial" w:cs="Arial"/>
          <w:sz w:val="20"/>
          <w:szCs w:val="20"/>
          <w:lang w:val="en-US"/>
        </w:rPr>
        <w:t xml:space="preserve"> is only available in French and </w:t>
      </w:r>
      <w:proofErr w:type="gramStart"/>
      <w:r w:rsidRPr="00DC4B86">
        <w:rPr>
          <w:rFonts w:ascii="Arial" w:hAnsi="Arial" w:cs="Arial"/>
          <w:sz w:val="20"/>
          <w:szCs w:val="20"/>
          <w:lang w:val="en-US"/>
        </w:rPr>
        <w:t>English</w:t>
      </w:r>
      <w:r>
        <w:rPr>
          <w:rFonts w:ascii="Arial" w:hAnsi="Arial" w:cs="Arial"/>
          <w:sz w:val="20"/>
          <w:szCs w:val="20"/>
          <w:lang w:val="en-US"/>
        </w:rPr>
        <w:t>.</w:t>
      </w:r>
      <w:r w:rsidRPr="00DC4B86">
        <w:rPr>
          <w:rFonts w:ascii="Arial" w:hAnsi="Arial" w:cs="Arial"/>
          <w:sz w:val="20"/>
          <w:szCs w:val="20"/>
          <w:lang w:val="en-US"/>
        </w:rPr>
        <w:t>.</w:t>
      </w:r>
      <w:proofErr w:type="gramEnd"/>
    </w:p>
    <w:p w14:paraId="08F70DBC" w14:textId="712C8027" w:rsidR="00986FDD" w:rsidRPr="00465A47" w:rsidRDefault="005F4B94" w:rsidP="005F4B94">
      <w:pPr>
        <w:spacing w:line="240" w:lineRule="auto"/>
        <w:jc w:val="both"/>
        <w:rPr>
          <w:rFonts w:ascii="Arial" w:eastAsia="Times New Roman" w:hAnsi="Arial" w:cs="Arial"/>
          <w:color w:val="333333"/>
          <w:sz w:val="20"/>
          <w:szCs w:val="20"/>
          <w:lang w:val="en-US" w:eastAsia="fr-CA"/>
        </w:rPr>
      </w:pPr>
      <w:hyperlink r:id="rId8" w:history="1">
        <w:r w:rsidRPr="007371CD">
          <w:rPr>
            <w:rStyle w:val="Lienhypertexte"/>
            <w:rFonts w:ascii="Arial" w:hAnsi="Arial" w:cs="Arial"/>
            <w:sz w:val="20"/>
            <w:szCs w:val="20"/>
            <w:lang w:val="en-CA"/>
          </w:rPr>
          <w:t>https://drive.google.com/drive/folders/1V2N5eFR81BzHJ1k4khSWuInGUtVVbCQB?fbclid=IwAR3-PAQqBZ-wZ6OYV4kDgsq5G6Q1ooJlyA4rhNIsDgYcsBkEvGVGHcfh2es</w:t>
        </w:r>
      </w:hyperlink>
    </w:p>
    <w:p w14:paraId="631C5DB0" w14:textId="62BFE3DD" w:rsidR="00986FDD" w:rsidRPr="005F4B94" w:rsidRDefault="005F4B94" w:rsidP="00986FDD">
      <w:pPr>
        <w:spacing w:line="240" w:lineRule="auto"/>
        <w:jc w:val="both"/>
        <w:rPr>
          <w:rFonts w:ascii="Arial" w:hAnsi="Arial" w:cs="Arial"/>
          <w:sz w:val="20"/>
          <w:szCs w:val="20"/>
          <w:lang w:val="en-CA"/>
        </w:rPr>
      </w:pPr>
      <w:r w:rsidRPr="005F4B94">
        <w:rPr>
          <w:rFonts w:ascii="Arial" w:hAnsi="Arial" w:cs="Arial"/>
          <w:i/>
          <w:iCs/>
          <w:sz w:val="20"/>
          <w:szCs w:val="20"/>
          <w:lang w:val="en-CA"/>
        </w:rPr>
        <w:t>“</w:t>
      </w:r>
      <w:r w:rsidRPr="005F4B94">
        <w:rPr>
          <w:rFonts w:ascii="Arial" w:hAnsi="Arial" w:cs="Arial"/>
          <w:i/>
          <w:iCs/>
          <w:sz w:val="20"/>
          <w:szCs w:val="20"/>
          <w:lang w:val="en-CA"/>
        </w:rPr>
        <w:t>I see that violence directed at women, especially women with disabilities, emanates from men. With my male colleagues from RAPLIQ, Allies of women, we are concerned, dismayed and determined to lead this fight alongside women with disabilities so that our society can protect them properly</w:t>
      </w:r>
      <w:r w:rsidRPr="005F4B94">
        <w:rPr>
          <w:rFonts w:ascii="Arial" w:hAnsi="Arial" w:cs="Arial"/>
          <w:i/>
          <w:iCs/>
          <w:sz w:val="20"/>
          <w:szCs w:val="20"/>
          <w:lang w:val="en-CA"/>
        </w:rPr>
        <w:t>”</w:t>
      </w:r>
      <w:r>
        <w:rPr>
          <w:rFonts w:ascii="Arial" w:hAnsi="Arial" w:cs="Arial"/>
          <w:sz w:val="20"/>
          <w:szCs w:val="20"/>
          <w:lang w:val="en-CA"/>
        </w:rPr>
        <w:t xml:space="preserve"> claims Steven </w:t>
      </w:r>
      <w:proofErr w:type="spellStart"/>
      <w:r>
        <w:rPr>
          <w:rFonts w:ascii="Arial" w:hAnsi="Arial" w:cs="Arial"/>
          <w:sz w:val="20"/>
          <w:szCs w:val="20"/>
          <w:lang w:val="en-CA"/>
        </w:rPr>
        <w:t>Laperrière</w:t>
      </w:r>
      <w:proofErr w:type="spellEnd"/>
      <w:r>
        <w:rPr>
          <w:rFonts w:ascii="Arial" w:hAnsi="Arial" w:cs="Arial"/>
          <w:sz w:val="20"/>
          <w:szCs w:val="20"/>
          <w:lang w:val="en-CA"/>
        </w:rPr>
        <w:t xml:space="preserve">, RAPLIQ’s General </w:t>
      </w:r>
      <w:proofErr w:type="gramStart"/>
      <w:r>
        <w:rPr>
          <w:rFonts w:ascii="Arial" w:hAnsi="Arial" w:cs="Arial"/>
          <w:sz w:val="20"/>
          <w:szCs w:val="20"/>
          <w:lang w:val="en-CA"/>
        </w:rPr>
        <w:t>manager.</w:t>
      </w:r>
      <w:r w:rsidRPr="005F4B94">
        <w:rPr>
          <w:rFonts w:ascii="Arial" w:hAnsi="Arial" w:cs="Arial"/>
          <w:sz w:val="20"/>
          <w:szCs w:val="20"/>
          <w:lang w:val="en-CA"/>
        </w:rPr>
        <w:t>.</w:t>
      </w:r>
      <w:proofErr w:type="gramEnd"/>
    </w:p>
    <w:p w14:paraId="1C962D52" w14:textId="5BA4D37A" w:rsidR="005F4B94" w:rsidRPr="005D1036" w:rsidRDefault="005F4B94" w:rsidP="005F4B94">
      <w:pPr>
        <w:spacing w:line="240" w:lineRule="auto"/>
        <w:jc w:val="both"/>
        <w:rPr>
          <w:rFonts w:ascii="Arial" w:hAnsi="Arial" w:cs="Arial"/>
          <w:sz w:val="20"/>
          <w:szCs w:val="20"/>
          <w:lang w:val="en-CA"/>
        </w:rPr>
      </w:pPr>
      <w:r w:rsidRPr="00DC4B86">
        <w:rPr>
          <w:rFonts w:ascii="Arial" w:hAnsi="Arial" w:cs="Arial"/>
          <w:sz w:val="20"/>
          <w:szCs w:val="20"/>
          <w:lang w:val="en-US"/>
        </w:rPr>
        <w:t>“</w:t>
      </w:r>
      <w:r w:rsidRPr="005F4B94">
        <w:rPr>
          <w:rFonts w:ascii="Arial" w:hAnsi="Arial" w:cs="Arial"/>
          <w:i/>
          <w:iCs/>
          <w:sz w:val="20"/>
          <w:szCs w:val="20"/>
          <w:lang w:val="en-US"/>
        </w:rPr>
        <w:t xml:space="preserve">It is high time to address all of the issues surrounding these atrocities. March 8 is the “International Women's Day”. Let us pay tribute to all women but especially to those eternally forgotten, disabled women who are victims of domestic violence and together let us kick off this new #it's enough! </w:t>
      </w:r>
      <w:r w:rsidRPr="005F4B94">
        <w:rPr>
          <w:rFonts w:ascii="Arial" w:hAnsi="Arial" w:cs="Arial"/>
          <w:i/>
          <w:iCs/>
          <w:sz w:val="20"/>
          <w:szCs w:val="20"/>
          <w:lang w:val="en-CA"/>
        </w:rPr>
        <w:t>movement</w:t>
      </w:r>
      <w:r w:rsidRPr="005D1036">
        <w:rPr>
          <w:rFonts w:ascii="Arial" w:hAnsi="Arial" w:cs="Arial"/>
          <w:sz w:val="20"/>
          <w:szCs w:val="20"/>
          <w:lang w:val="en-CA"/>
        </w:rPr>
        <w:t>” Implores Linda Gauthier.</w:t>
      </w:r>
    </w:p>
    <w:p w14:paraId="7A8FBB24" w14:textId="77777777" w:rsidR="005F4B94" w:rsidRDefault="005F4B94" w:rsidP="005F4B94">
      <w:pPr>
        <w:spacing w:line="240" w:lineRule="auto"/>
        <w:jc w:val="both"/>
        <w:rPr>
          <w:rFonts w:ascii="Arial" w:hAnsi="Arial" w:cs="Arial"/>
          <w:b/>
          <w:bCs/>
          <w:sz w:val="20"/>
          <w:szCs w:val="20"/>
          <w:lang w:val="en-US"/>
        </w:rPr>
      </w:pPr>
      <w:r w:rsidRPr="003D17F0">
        <w:rPr>
          <w:rFonts w:ascii="Arial" w:hAnsi="Arial" w:cs="Arial"/>
          <w:b/>
          <w:bCs/>
          <w:sz w:val="20"/>
          <w:szCs w:val="20"/>
          <w:lang w:val="en-US"/>
        </w:rPr>
        <w:t xml:space="preserve">An important virtual press briefing will take place on Monday March 8, 2021 at 10:00 a.m. at the following Zoom link: </w:t>
      </w:r>
    </w:p>
    <w:p w14:paraId="770B51A8" w14:textId="77777777" w:rsidR="005F4B94" w:rsidRDefault="005F4B94" w:rsidP="005F4B94">
      <w:pPr>
        <w:spacing w:line="240" w:lineRule="auto"/>
        <w:jc w:val="both"/>
        <w:rPr>
          <w:rFonts w:ascii="Arial" w:hAnsi="Arial" w:cs="Arial"/>
          <w:b/>
          <w:bCs/>
          <w:sz w:val="20"/>
          <w:szCs w:val="20"/>
          <w:lang w:val="en-US"/>
        </w:rPr>
      </w:pPr>
      <w:hyperlink r:id="rId9" w:history="1">
        <w:r w:rsidRPr="00D239B5">
          <w:rPr>
            <w:rStyle w:val="Lienhypertexte"/>
            <w:rFonts w:ascii="Arial" w:hAnsi="Arial" w:cs="Arial"/>
            <w:b/>
            <w:bCs/>
            <w:sz w:val="20"/>
            <w:szCs w:val="20"/>
            <w:lang w:val="en-US"/>
          </w:rPr>
          <w:t>https://us02web.zoom.us/j/4529058561</w:t>
        </w:r>
      </w:hyperlink>
    </w:p>
    <w:p w14:paraId="6BFD6FE6" w14:textId="77777777" w:rsidR="005F4B94" w:rsidRPr="003D17F0" w:rsidRDefault="005F4B94" w:rsidP="005F4B94">
      <w:pPr>
        <w:spacing w:line="240" w:lineRule="auto"/>
        <w:jc w:val="both"/>
        <w:rPr>
          <w:rFonts w:ascii="Arial" w:hAnsi="Arial" w:cs="Arial"/>
          <w:b/>
          <w:bCs/>
          <w:sz w:val="20"/>
          <w:szCs w:val="20"/>
          <w:lang w:val="en-US"/>
        </w:rPr>
      </w:pPr>
      <w:r w:rsidRPr="003D17F0">
        <w:rPr>
          <w:rFonts w:ascii="Arial" w:hAnsi="Arial" w:cs="Arial"/>
          <w:b/>
          <w:bCs/>
          <w:sz w:val="20"/>
          <w:szCs w:val="20"/>
          <w:lang w:val="en-US"/>
        </w:rPr>
        <w:t>For logistical reasons, we kindly ask you to confirm your presence.</w:t>
      </w:r>
    </w:p>
    <w:p w14:paraId="35C273FA" w14:textId="77777777" w:rsidR="006F6CBF" w:rsidRDefault="005F4B94" w:rsidP="006F6CBF">
      <w:pPr>
        <w:spacing w:line="240" w:lineRule="auto"/>
        <w:jc w:val="center"/>
        <w:rPr>
          <w:rFonts w:ascii="Arial" w:hAnsi="Arial" w:cs="Arial"/>
          <w:sz w:val="20"/>
          <w:szCs w:val="20"/>
        </w:rPr>
      </w:pPr>
      <w:r w:rsidRPr="00852F83">
        <w:rPr>
          <w:rFonts w:ascii="Arial" w:hAnsi="Arial" w:cs="Arial"/>
          <w:sz w:val="20"/>
          <w:szCs w:val="20"/>
        </w:rPr>
        <w:t>-30-</w:t>
      </w:r>
    </w:p>
    <w:p w14:paraId="3FBF244C" w14:textId="73B29046" w:rsidR="006F6CBF" w:rsidRPr="00852F83" w:rsidRDefault="006F6CBF" w:rsidP="006F6CBF">
      <w:pPr>
        <w:spacing w:line="240" w:lineRule="auto"/>
        <w:rPr>
          <w:rFonts w:ascii="Arial" w:hAnsi="Arial" w:cs="Arial"/>
          <w:sz w:val="20"/>
          <w:szCs w:val="20"/>
        </w:rPr>
      </w:pPr>
      <w:r>
        <w:rPr>
          <w:rFonts w:ascii="Arial" w:hAnsi="Arial" w:cs="Arial"/>
          <w:sz w:val="20"/>
          <w:szCs w:val="20"/>
        </w:rPr>
        <w:t xml:space="preserve">For </w:t>
      </w:r>
      <w:r w:rsidRPr="00852F83">
        <w:rPr>
          <w:rFonts w:ascii="Arial" w:hAnsi="Arial" w:cs="Arial"/>
          <w:b/>
          <w:bCs/>
          <w:sz w:val="20"/>
          <w:szCs w:val="20"/>
        </w:rPr>
        <w:t>infos :</w:t>
      </w:r>
      <w:r w:rsidRPr="00852F83">
        <w:rPr>
          <w:rFonts w:ascii="Arial" w:hAnsi="Arial" w:cs="Arial"/>
          <w:sz w:val="20"/>
          <w:szCs w:val="20"/>
        </w:rPr>
        <w:t xml:space="preserve"> </w:t>
      </w:r>
    </w:p>
    <w:p w14:paraId="22E0429D" w14:textId="0B934808" w:rsidR="006F6CBF" w:rsidRPr="00852F83" w:rsidRDefault="006F6CBF" w:rsidP="006F6CBF">
      <w:pPr>
        <w:spacing w:after="0" w:line="240" w:lineRule="auto"/>
        <w:rPr>
          <w:rFonts w:ascii="Arial" w:hAnsi="Arial" w:cs="Arial"/>
          <w:sz w:val="20"/>
          <w:szCs w:val="20"/>
        </w:rPr>
      </w:pPr>
      <w:r w:rsidRPr="00852F83">
        <w:rPr>
          <w:rFonts w:ascii="Arial" w:hAnsi="Arial" w:cs="Arial"/>
          <w:sz w:val="20"/>
          <w:szCs w:val="20"/>
        </w:rPr>
        <w:t xml:space="preserve">Linda Gauthier, </w:t>
      </w:r>
      <w:proofErr w:type="spellStart"/>
      <w:r w:rsidRPr="00852F83">
        <w:rPr>
          <w:rFonts w:ascii="Arial" w:hAnsi="Arial" w:cs="Arial"/>
          <w:sz w:val="20"/>
          <w:szCs w:val="20"/>
        </w:rPr>
        <w:t>pr</w:t>
      </w:r>
      <w:r>
        <w:rPr>
          <w:rFonts w:ascii="Arial" w:hAnsi="Arial" w:cs="Arial"/>
          <w:sz w:val="20"/>
          <w:szCs w:val="20"/>
        </w:rPr>
        <w:t>e</w:t>
      </w:r>
      <w:r w:rsidRPr="00852F83">
        <w:rPr>
          <w:rFonts w:ascii="Arial" w:hAnsi="Arial" w:cs="Arial"/>
          <w:sz w:val="20"/>
          <w:szCs w:val="20"/>
        </w:rPr>
        <w:t>sident</w:t>
      </w:r>
      <w:proofErr w:type="spellEnd"/>
      <w:r w:rsidRPr="00852F83">
        <w:rPr>
          <w:rFonts w:ascii="Arial" w:hAnsi="Arial" w:cs="Arial"/>
          <w:sz w:val="20"/>
          <w:szCs w:val="20"/>
        </w:rPr>
        <w:t xml:space="preserve">                                       Steven </w:t>
      </w:r>
      <w:proofErr w:type="spellStart"/>
      <w:r w:rsidRPr="00852F83">
        <w:rPr>
          <w:rFonts w:ascii="Arial" w:hAnsi="Arial" w:cs="Arial"/>
          <w:sz w:val="20"/>
          <w:szCs w:val="20"/>
        </w:rPr>
        <w:t>Laperrière</w:t>
      </w:r>
      <w:proofErr w:type="spellEnd"/>
      <w:r w:rsidRPr="00852F83">
        <w:rPr>
          <w:rFonts w:ascii="Arial" w:hAnsi="Arial" w:cs="Arial"/>
          <w:sz w:val="20"/>
          <w:szCs w:val="20"/>
        </w:rPr>
        <w:t xml:space="preserve">, </w:t>
      </w:r>
      <w:proofErr w:type="spellStart"/>
      <w:r>
        <w:rPr>
          <w:rFonts w:ascii="Arial" w:hAnsi="Arial" w:cs="Arial"/>
          <w:sz w:val="20"/>
          <w:szCs w:val="20"/>
        </w:rPr>
        <w:t>general</w:t>
      </w:r>
      <w:proofErr w:type="spellEnd"/>
      <w:r>
        <w:rPr>
          <w:rFonts w:ascii="Arial" w:hAnsi="Arial" w:cs="Arial"/>
          <w:sz w:val="20"/>
          <w:szCs w:val="20"/>
        </w:rPr>
        <w:t xml:space="preserve"> manager</w:t>
      </w:r>
    </w:p>
    <w:p w14:paraId="1068540F" w14:textId="0B5C68AA" w:rsidR="006F6CBF" w:rsidRPr="00852F83" w:rsidRDefault="006F6CBF" w:rsidP="006F6CBF">
      <w:pPr>
        <w:spacing w:after="0" w:line="240" w:lineRule="auto"/>
        <w:rPr>
          <w:rFonts w:ascii="Arial" w:hAnsi="Arial" w:cs="Arial"/>
          <w:sz w:val="20"/>
          <w:szCs w:val="20"/>
        </w:rPr>
      </w:pPr>
      <w:r w:rsidRPr="00852F83">
        <w:rPr>
          <w:rFonts w:ascii="Arial" w:hAnsi="Arial" w:cs="Arial"/>
          <w:sz w:val="20"/>
          <w:szCs w:val="20"/>
        </w:rPr>
        <w:t xml:space="preserve">(514) 656-1664                                                    </w:t>
      </w:r>
      <w:proofErr w:type="gramStart"/>
      <w:r w:rsidRPr="00852F83">
        <w:rPr>
          <w:rFonts w:ascii="Arial" w:hAnsi="Arial" w:cs="Arial"/>
          <w:sz w:val="20"/>
          <w:szCs w:val="20"/>
        </w:rPr>
        <w:t xml:space="preserve">   (</w:t>
      </w:r>
      <w:proofErr w:type="gramEnd"/>
      <w:r w:rsidRPr="00852F83">
        <w:rPr>
          <w:rFonts w:ascii="Arial" w:hAnsi="Arial" w:cs="Arial"/>
          <w:sz w:val="20"/>
          <w:szCs w:val="20"/>
        </w:rPr>
        <w:t>514) 836-6376</w:t>
      </w:r>
    </w:p>
    <w:p w14:paraId="0D6D80D2" w14:textId="38D78B7A" w:rsidR="006F6CBF" w:rsidRDefault="006F6CBF" w:rsidP="006F6CBF">
      <w:pPr>
        <w:spacing w:after="0" w:line="240" w:lineRule="auto"/>
        <w:rPr>
          <w:rStyle w:val="Lienhypertexte"/>
          <w:rFonts w:ascii="Arial" w:hAnsi="Arial" w:cs="Arial"/>
          <w:sz w:val="20"/>
          <w:szCs w:val="20"/>
        </w:rPr>
      </w:pPr>
      <w:hyperlink r:id="rId10" w:history="1">
        <w:r w:rsidRPr="00852F83">
          <w:rPr>
            <w:rStyle w:val="Lienhypertexte"/>
            <w:rFonts w:ascii="Arial" w:hAnsi="Arial" w:cs="Arial"/>
            <w:sz w:val="20"/>
            <w:szCs w:val="20"/>
          </w:rPr>
          <w:t>www.rapliq.org</w:t>
        </w:r>
      </w:hyperlink>
    </w:p>
    <w:p w14:paraId="400EA608" w14:textId="0D044B2A" w:rsidR="006F6CBF" w:rsidRDefault="006F6CBF" w:rsidP="006F6CBF">
      <w:pPr>
        <w:spacing w:after="0" w:line="240" w:lineRule="auto"/>
        <w:rPr>
          <w:rStyle w:val="Lienhypertexte"/>
          <w:rFonts w:ascii="Arial" w:hAnsi="Arial" w:cs="Arial"/>
          <w:sz w:val="20"/>
          <w:szCs w:val="20"/>
        </w:rPr>
      </w:pPr>
    </w:p>
    <w:p w14:paraId="3D49F704" w14:textId="3E06BDB6" w:rsidR="00986FDD" w:rsidRPr="006F6CBF" w:rsidRDefault="006F6CBF" w:rsidP="006F6CBF">
      <w:pPr>
        <w:shd w:val="clear" w:color="auto" w:fill="FFFFFF"/>
        <w:spacing w:after="0" w:line="240" w:lineRule="auto"/>
        <w:jc w:val="both"/>
        <w:rPr>
          <w:rFonts w:ascii="Arial" w:eastAsia="Times New Roman" w:hAnsi="Arial" w:cs="Arial"/>
          <w:sz w:val="20"/>
          <w:szCs w:val="20"/>
          <w:lang w:val="en-US" w:eastAsia="fr-CA"/>
        </w:rPr>
      </w:pPr>
      <w:r w:rsidRPr="003D17F0">
        <w:rPr>
          <w:rFonts w:ascii="Arial" w:eastAsia="Times New Roman" w:hAnsi="Arial" w:cs="Arial"/>
          <w:sz w:val="20"/>
          <w:szCs w:val="20"/>
          <w:lang w:val="en-US" w:eastAsia="fr-CA"/>
        </w:rPr>
        <w:t>RAPLIQ is a Quebec-wide organization that supports and assists people with disabilities who are victims of discrimination to defend and claim their rights and to promote them by aiming to eradicate this discrimination too often made against them.</w:t>
      </w:r>
    </w:p>
    <w:sectPr w:rsidR="00986FDD" w:rsidRPr="006F6CB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A5B50" w14:textId="77777777" w:rsidR="00B5252D" w:rsidRDefault="00B5252D" w:rsidP="00435A2C">
      <w:pPr>
        <w:spacing w:after="0" w:line="240" w:lineRule="auto"/>
      </w:pPr>
      <w:r>
        <w:separator/>
      </w:r>
    </w:p>
  </w:endnote>
  <w:endnote w:type="continuationSeparator" w:id="0">
    <w:p w14:paraId="4AF62522" w14:textId="77777777" w:rsidR="00B5252D" w:rsidRDefault="00B5252D" w:rsidP="00435A2C">
      <w:pPr>
        <w:spacing w:after="0" w:line="240" w:lineRule="auto"/>
      </w:pPr>
      <w:r>
        <w:continuationSeparator/>
      </w:r>
    </w:p>
  </w:endnote>
  <w:endnote w:id="1">
    <w:p w14:paraId="0A9E981F" w14:textId="70412834" w:rsidR="00435A2C" w:rsidRPr="00435A2C" w:rsidRDefault="00435A2C">
      <w:pPr>
        <w:pStyle w:val="Notedefin"/>
        <w:rPr>
          <w:sz w:val="16"/>
          <w:szCs w:val="16"/>
        </w:rPr>
      </w:pPr>
      <w:r w:rsidRPr="00435A2C">
        <w:rPr>
          <w:rStyle w:val="Appeldenotedefin"/>
          <w:sz w:val="16"/>
          <w:szCs w:val="16"/>
        </w:rPr>
        <w:endnoteRef/>
      </w:r>
      <w:r w:rsidRPr="00435A2C">
        <w:rPr>
          <w:sz w:val="16"/>
          <w:szCs w:val="16"/>
        </w:rPr>
        <w:t xml:space="preserve"> </w:t>
      </w:r>
      <w:hyperlink r:id="rId1" w:history="1">
        <w:r w:rsidRPr="00435A2C">
          <w:rPr>
            <w:rStyle w:val="Lienhypertexte"/>
            <w:sz w:val="16"/>
            <w:szCs w:val="16"/>
          </w:rPr>
          <w:t>https://www.fmhf.ca/actualites/plus-10-000-demandes-dhebergement-refusees-chaque-annee-cri-dalarme-maisons-pour-ne-plus</w:t>
        </w:r>
      </w:hyperlink>
    </w:p>
    <w:p w14:paraId="1F4C3117" w14:textId="3969C820" w:rsidR="00435A2C" w:rsidRPr="00435A2C" w:rsidRDefault="00435A2C">
      <w:pPr>
        <w:pStyle w:val="Notedefin"/>
        <w:rPr>
          <w:sz w:val="16"/>
          <w:szCs w:val="16"/>
        </w:rPr>
      </w:pPr>
      <w:hyperlink r:id="rId2" w:history="1">
        <w:r w:rsidRPr="00435A2C">
          <w:rPr>
            <w:rStyle w:val="Lienhypertexte"/>
            <w:sz w:val="16"/>
            <w:szCs w:val="16"/>
          </w:rPr>
          <w:t>https://ici.radio-canada.ca/nouvelle/752259/femmes-refusees-maisons-hebergement-violence-responsabilisation-dejeuner-hommes-conjugale</w:t>
        </w:r>
      </w:hyperlink>
    </w:p>
    <w:p w14:paraId="1BA785F5" w14:textId="3D25BA85" w:rsidR="00435A2C" w:rsidRPr="000E6C3A" w:rsidRDefault="000E6C3A" w:rsidP="000E6C3A">
      <w:pPr>
        <w:pStyle w:val="Notedefin"/>
        <w:jc w:val="center"/>
        <w:rPr>
          <w:rFonts w:ascii="Arial" w:hAnsi="Arial" w:cs="Arial"/>
        </w:rPr>
      </w:pPr>
      <w:r w:rsidRPr="000E6C3A">
        <w:rPr>
          <w:rFonts w:ascii="Arial" w:hAnsi="Arial" w:cs="Arial"/>
        </w:rPr>
        <w:t>-2-</w:t>
      </w:r>
    </w:p>
  </w:endnote>
  <w:endnote w:id="2">
    <w:p w14:paraId="695C4C39" w14:textId="77777777" w:rsidR="00435A2C" w:rsidRPr="00435A2C" w:rsidRDefault="00435A2C" w:rsidP="00435A2C">
      <w:pPr>
        <w:pStyle w:val="Notedefin"/>
        <w:rPr>
          <w:sz w:val="16"/>
          <w:szCs w:val="16"/>
        </w:rPr>
      </w:pPr>
      <w:r w:rsidRPr="00435A2C">
        <w:rPr>
          <w:rStyle w:val="Appeldenotedefin"/>
          <w:sz w:val="16"/>
          <w:szCs w:val="16"/>
        </w:rPr>
        <w:endnoteRef/>
      </w:r>
      <w:r w:rsidRPr="00435A2C">
        <w:rPr>
          <w:sz w:val="16"/>
          <w:szCs w:val="16"/>
        </w:rPr>
        <w:t xml:space="preserve"> </w:t>
      </w:r>
      <w:hyperlink r:id="rId3" w:history="1">
        <w:r w:rsidRPr="00435A2C">
          <w:rPr>
            <w:rStyle w:val="Lienhypertexte"/>
            <w:sz w:val="16"/>
            <w:szCs w:val="16"/>
          </w:rPr>
          <w:t>https://gazettedesfemmes.ca/5452/malgre-le-fauteuil-roulant/?fbclid=IwAR2Vs32AFVAgWc6AdBxsbyjdbORzjl1mbOQC2fJUtwukTii51VrA5dzjzys</w:t>
        </w:r>
      </w:hyperlink>
    </w:p>
    <w:p w14:paraId="71713A48" w14:textId="14E5086B" w:rsidR="00435A2C" w:rsidRDefault="00435A2C">
      <w:pPr>
        <w:pStyle w:val="Notedefin"/>
      </w:pPr>
    </w:p>
  </w:endnote>
  <w:endnote w:id="3">
    <w:p w14:paraId="50A6974A" w14:textId="2C99813C" w:rsidR="00435A2C" w:rsidRDefault="00435A2C">
      <w:pPr>
        <w:pStyle w:val="Notedefin"/>
      </w:pPr>
      <w:proofErr w:type="gramStart"/>
      <w:r>
        <w:t>iii</w:t>
      </w:r>
      <w:proofErr w:type="gramEnd"/>
      <w:r>
        <w:t xml:space="preserve"> </w:t>
      </w:r>
      <w:hyperlink r:id="rId4" w:history="1">
        <w:r w:rsidRPr="00D239B5">
          <w:rPr>
            <w:rStyle w:val="Lienhypertexte"/>
          </w:rPr>
          <w:t>h</w:t>
        </w:r>
        <w:r w:rsidRPr="00D239B5">
          <w:rPr>
            <w:rStyle w:val="Lienhypertexte"/>
          </w:rPr>
          <w:t>ttps://www.ophq.gouv.qc.ca/fileadmin/centre_documentaire/Etudes__analyses_et_rapports/Rapport_EvaluationFinal_web.pdf</w:t>
        </w:r>
      </w:hyperlink>
    </w:p>
    <w:p w14:paraId="001BD07F" w14:textId="23A8CA9B" w:rsidR="00435A2C" w:rsidRDefault="00435A2C">
      <w:pPr>
        <w:pStyle w:val="Notedefin"/>
      </w:pPr>
    </w:p>
    <w:p w14:paraId="1D716DD5" w14:textId="33451386" w:rsidR="006F6CBF" w:rsidRDefault="006F6CBF" w:rsidP="006F6CBF">
      <w:pPr>
        <w:pStyle w:val="Notedefin"/>
        <w:jc w:val="center"/>
        <w:rPr>
          <w:rFonts w:ascii="Arial" w:hAnsi="Arial" w:cs="Arial"/>
          <w:b/>
          <w:bCs/>
          <w:sz w:val="28"/>
          <w:szCs w:val="28"/>
        </w:rPr>
      </w:pPr>
      <w:r>
        <w:rPr>
          <w:rFonts w:ascii="Arial" w:hAnsi="Arial" w:cs="Arial"/>
          <w:b/>
          <w:bCs/>
          <w:sz w:val="28"/>
          <w:szCs w:val="28"/>
        </w:rPr>
        <w:t>CASE STORY</w:t>
      </w:r>
    </w:p>
    <w:p w14:paraId="7C0ACE9F" w14:textId="45A5ACE3" w:rsidR="006F6CBF" w:rsidRDefault="006F6CBF" w:rsidP="006F6CBF">
      <w:pPr>
        <w:pStyle w:val="Notedefin"/>
        <w:jc w:val="center"/>
        <w:rPr>
          <w:rFonts w:ascii="Arial" w:hAnsi="Arial" w:cs="Arial"/>
          <w:b/>
          <w:bCs/>
          <w:sz w:val="28"/>
          <w:szCs w:val="28"/>
        </w:rPr>
      </w:pPr>
    </w:p>
    <w:p w14:paraId="2D48DEB8" w14:textId="77777777" w:rsidR="006F6CBF" w:rsidRPr="00DA104B" w:rsidRDefault="006F6CBF" w:rsidP="006F6CBF">
      <w:pPr>
        <w:spacing w:line="240" w:lineRule="auto"/>
        <w:jc w:val="both"/>
        <w:rPr>
          <w:rFonts w:ascii="Arial" w:hAnsi="Arial" w:cs="Arial"/>
          <w:sz w:val="20"/>
          <w:szCs w:val="20"/>
          <w:lang w:val="en-US"/>
        </w:rPr>
      </w:pPr>
      <w:r w:rsidRPr="00DA104B">
        <w:rPr>
          <w:rFonts w:ascii="Arial" w:hAnsi="Arial" w:cs="Arial"/>
          <w:sz w:val="20"/>
          <w:szCs w:val="20"/>
          <w:lang w:val="en-US"/>
        </w:rPr>
        <w:t>She comes to herself to realize that he is gone and that she is finally alone. This time, she knows it, he went too far, he hit too hard, he hurt her too much. Painfully, she tries to collect her thoughts on where to start. She has to act fast, because he can come back any minute ...</w:t>
      </w:r>
    </w:p>
    <w:p w14:paraId="1D640F46" w14:textId="77777777" w:rsidR="006F6CBF" w:rsidRPr="00DA104B" w:rsidRDefault="006F6CBF" w:rsidP="006F6CBF">
      <w:pPr>
        <w:spacing w:line="240" w:lineRule="auto"/>
        <w:jc w:val="both"/>
        <w:rPr>
          <w:rFonts w:ascii="Arial" w:hAnsi="Arial" w:cs="Arial"/>
          <w:sz w:val="20"/>
          <w:szCs w:val="20"/>
          <w:lang w:val="en-US"/>
        </w:rPr>
      </w:pPr>
      <w:r w:rsidRPr="00DA104B">
        <w:rPr>
          <w:rFonts w:ascii="Arial" w:hAnsi="Arial" w:cs="Arial"/>
          <w:sz w:val="20"/>
          <w:szCs w:val="20"/>
          <w:lang w:val="en-US"/>
        </w:rPr>
        <w:t xml:space="preserve">She has to alert someone. But </w:t>
      </w:r>
      <w:proofErr w:type="gramStart"/>
      <w:r w:rsidRPr="00DA104B">
        <w:rPr>
          <w:rFonts w:ascii="Arial" w:hAnsi="Arial" w:cs="Arial"/>
          <w:sz w:val="20"/>
          <w:szCs w:val="20"/>
          <w:lang w:val="en-US"/>
        </w:rPr>
        <w:t>who ?</w:t>
      </w:r>
      <w:proofErr w:type="gramEnd"/>
      <w:r w:rsidRPr="00DA104B">
        <w:rPr>
          <w:rFonts w:ascii="Arial" w:hAnsi="Arial" w:cs="Arial"/>
          <w:sz w:val="20"/>
          <w:szCs w:val="20"/>
          <w:lang w:val="en-US"/>
        </w:rPr>
        <w:t xml:space="preserve"> The </w:t>
      </w:r>
      <w:proofErr w:type="gramStart"/>
      <w:r w:rsidRPr="00DA104B">
        <w:rPr>
          <w:rFonts w:ascii="Arial" w:hAnsi="Arial" w:cs="Arial"/>
          <w:sz w:val="20"/>
          <w:szCs w:val="20"/>
          <w:lang w:val="en-US"/>
        </w:rPr>
        <w:t>police ?</w:t>
      </w:r>
      <w:proofErr w:type="gramEnd"/>
      <w:r w:rsidRPr="00DA104B">
        <w:rPr>
          <w:rFonts w:ascii="Arial" w:hAnsi="Arial" w:cs="Arial"/>
          <w:sz w:val="20"/>
          <w:szCs w:val="20"/>
          <w:lang w:val="en-US"/>
        </w:rPr>
        <w:t xml:space="preserve"> H</w:t>
      </w:r>
      <w:r>
        <w:rPr>
          <w:rFonts w:ascii="Arial" w:hAnsi="Arial" w:cs="Arial"/>
          <w:sz w:val="20"/>
          <w:szCs w:val="20"/>
          <w:lang w:val="en-US"/>
        </w:rPr>
        <w:t>er</w:t>
      </w:r>
      <w:r w:rsidRPr="00DA104B">
        <w:rPr>
          <w:rFonts w:ascii="Arial" w:hAnsi="Arial" w:cs="Arial"/>
          <w:sz w:val="20"/>
          <w:szCs w:val="20"/>
          <w:lang w:val="en-US"/>
        </w:rPr>
        <w:t xml:space="preserve"> </w:t>
      </w:r>
      <w:proofErr w:type="gramStart"/>
      <w:r w:rsidRPr="00DA104B">
        <w:rPr>
          <w:rFonts w:ascii="Arial" w:hAnsi="Arial" w:cs="Arial"/>
          <w:sz w:val="20"/>
          <w:szCs w:val="20"/>
          <w:lang w:val="en-US"/>
        </w:rPr>
        <w:t>friend</w:t>
      </w:r>
      <w:r>
        <w:rPr>
          <w:rFonts w:ascii="Arial" w:hAnsi="Arial" w:cs="Arial"/>
          <w:sz w:val="20"/>
          <w:szCs w:val="20"/>
          <w:lang w:val="en-US"/>
        </w:rPr>
        <w:t xml:space="preserve"> </w:t>
      </w:r>
      <w:r w:rsidRPr="00DA104B">
        <w:rPr>
          <w:rFonts w:ascii="Arial" w:hAnsi="Arial" w:cs="Arial"/>
          <w:sz w:val="20"/>
          <w:szCs w:val="20"/>
          <w:lang w:val="en-US"/>
        </w:rPr>
        <w:t>?</w:t>
      </w:r>
      <w:proofErr w:type="gramEnd"/>
      <w:r w:rsidRPr="00DA104B">
        <w:rPr>
          <w:rFonts w:ascii="Arial" w:hAnsi="Arial" w:cs="Arial"/>
          <w:sz w:val="20"/>
          <w:szCs w:val="20"/>
          <w:lang w:val="en-US"/>
        </w:rPr>
        <w:t xml:space="preserve"> H</w:t>
      </w:r>
      <w:r>
        <w:rPr>
          <w:rFonts w:ascii="Arial" w:hAnsi="Arial" w:cs="Arial"/>
          <w:sz w:val="20"/>
          <w:szCs w:val="20"/>
          <w:lang w:val="en-US"/>
        </w:rPr>
        <w:t>er</w:t>
      </w:r>
      <w:r w:rsidRPr="00DA104B">
        <w:rPr>
          <w:rFonts w:ascii="Arial" w:hAnsi="Arial" w:cs="Arial"/>
          <w:sz w:val="20"/>
          <w:szCs w:val="20"/>
          <w:lang w:val="en-US"/>
        </w:rPr>
        <w:t xml:space="preserve"> </w:t>
      </w:r>
      <w:proofErr w:type="gramStart"/>
      <w:r w:rsidRPr="00DA104B">
        <w:rPr>
          <w:rFonts w:ascii="Arial" w:hAnsi="Arial" w:cs="Arial"/>
          <w:sz w:val="20"/>
          <w:szCs w:val="20"/>
          <w:lang w:val="en-US"/>
        </w:rPr>
        <w:t>sister ?</w:t>
      </w:r>
      <w:proofErr w:type="gramEnd"/>
      <w:r w:rsidRPr="00DA104B">
        <w:rPr>
          <w:rFonts w:ascii="Arial" w:hAnsi="Arial" w:cs="Arial"/>
          <w:sz w:val="20"/>
          <w:szCs w:val="20"/>
          <w:lang w:val="en-US"/>
        </w:rPr>
        <w:t xml:space="preserve"> The latter two she pushed away because "he asked her." Either way, they will understand. She looks for the phone that is over there on the table ...</w:t>
      </w:r>
    </w:p>
    <w:p w14:paraId="7FE65581" w14:textId="77208F2F" w:rsidR="006F6CBF" w:rsidRDefault="006F6CBF" w:rsidP="006F6CBF">
      <w:pPr>
        <w:pStyle w:val="Notedefin"/>
        <w:rPr>
          <w:rFonts w:ascii="Arial" w:hAnsi="Arial" w:cs="Arial"/>
          <w:lang w:val="en-US"/>
        </w:rPr>
      </w:pPr>
      <w:r w:rsidRPr="00DA104B">
        <w:rPr>
          <w:rFonts w:ascii="Arial" w:hAnsi="Arial" w:cs="Arial"/>
          <w:lang w:val="en-US"/>
        </w:rPr>
        <w:t xml:space="preserve">She </w:t>
      </w:r>
      <w:r>
        <w:rPr>
          <w:rFonts w:ascii="Arial" w:hAnsi="Arial" w:cs="Arial"/>
          <w:lang w:val="en-US"/>
        </w:rPr>
        <w:t>wants</w:t>
      </w:r>
      <w:r w:rsidRPr="00DA104B">
        <w:rPr>
          <w:rFonts w:ascii="Arial" w:hAnsi="Arial" w:cs="Arial"/>
          <w:lang w:val="en-US"/>
        </w:rPr>
        <w:t xml:space="preserve"> to activate her motorized wheelchair, but the </w:t>
      </w:r>
      <w:r>
        <w:rPr>
          <w:rFonts w:ascii="Arial" w:hAnsi="Arial" w:cs="Arial"/>
          <w:lang w:val="en-US"/>
        </w:rPr>
        <w:t xml:space="preserve">contact </w:t>
      </w:r>
      <w:r w:rsidRPr="00DA104B">
        <w:rPr>
          <w:rFonts w:ascii="Arial" w:hAnsi="Arial" w:cs="Arial"/>
          <w:lang w:val="en-US"/>
        </w:rPr>
        <w:t xml:space="preserve">sound, the familiar "click" is not heard. She turns it off and on again and it is more desperate than ever </w:t>
      </w:r>
      <w:r>
        <w:rPr>
          <w:rFonts w:ascii="Arial" w:hAnsi="Arial" w:cs="Arial"/>
          <w:lang w:val="en-US"/>
        </w:rPr>
        <w:t>when</w:t>
      </w:r>
      <w:r w:rsidRPr="00DA104B">
        <w:rPr>
          <w:rFonts w:ascii="Arial" w:hAnsi="Arial" w:cs="Arial"/>
          <w:lang w:val="en-US"/>
        </w:rPr>
        <w:t xml:space="preserve"> she </w:t>
      </w:r>
      <w:r>
        <w:rPr>
          <w:rFonts w:ascii="Arial" w:hAnsi="Arial" w:cs="Arial"/>
          <w:lang w:val="en-US"/>
        </w:rPr>
        <w:t xml:space="preserve">reads </w:t>
      </w:r>
      <w:r w:rsidRPr="00DA104B">
        <w:rPr>
          <w:rFonts w:ascii="Arial" w:hAnsi="Arial" w:cs="Arial"/>
          <w:lang w:val="en-US"/>
        </w:rPr>
        <w:t xml:space="preserve">on the </w:t>
      </w:r>
      <w:r w:rsidRPr="00B23AAE">
        <w:rPr>
          <w:rFonts w:ascii="Arial" w:hAnsi="Arial" w:cs="Arial"/>
          <w:lang w:val="en-US"/>
        </w:rPr>
        <w:t xml:space="preserve">controller case’s screen of her chair: "Batteries </w:t>
      </w:r>
      <w:proofErr w:type="spellStart"/>
      <w:r w:rsidRPr="00B23AAE">
        <w:rPr>
          <w:rFonts w:ascii="Arial" w:hAnsi="Arial" w:cs="Arial"/>
          <w:lang w:val="en-US"/>
        </w:rPr>
        <w:t>desactivated</w:t>
      </w:r>
      <w:proofErr w:type="spellEnd"/>
      <w:r w:rsidRPr="00B23AAE">
        <w:rPr>
          <w:rFonts w:ascii="Arial" w:hAnsi="Arial" w:cs="Arial"/>
          <w:lang w:val="en-US"/>
        </w:rPr>
        <w:t>"</w:t>
      </w:r>
    </w:p>
    <w:p w14:paraId="3721F450" w14:textId="2CA66CD1" w:rsidR="006F6CBF" w:rsidRDefault="006F6CBF" w:rsidP="006F6CBF">
      <w:pPr>
        <w:pStyle w:val="Notedefin"/>
        <w:rPr>
          <w:rFonts w:ascii="Arial" w:hAnsi="Arial" w:cs="Arial"/>
          <w:lang w:val="en-US"/>
        </w:rPr>
      </w:pPr>
    </w:p>
    <w:p w14:paraId="29F36CEB" w14:textId="77777777" w:rsidR="006F6CBF" w:rsidRPr="00B23AAE" w:rsidRDefault="006F6CBF" w:rsidP="006F6CBF">
      <w:pPr>
        <w:spacing w:line="240" w:lineRule="auto"/>
        <w:jc w:val="both"/>
        <w:rPr>
          <w:rFonts w:ascii="Arial" w:hAnsi="Arial" w:cs="Arial"/>
          <w:sz w:val="20"/>
          <w:szCs w:val="20"/>
          <w:lang w:val="en-US"/>
        </w:rPr>
      </w:pPr>
      <w:r w:rsidRPr="00B23AAE">
        <w:rPr>
          <w:rFonts w:ascii="Arial" w:hAnsi="Arial" w:cs="Arial"/>
          <w:sz w:val="20"/>
          <w:szCs w:val="20"/>
          <w:lang w:val="en-US"/>
        </w:rPr>
        <w:t>Panic seizes her, because she realizes that he has deactivated the power supply to her batteries, knowing full well that her legs no longer carry her and that she will remain a prisoner of her chair until the moment he will come back.</w:t>
      </w:r>
    </w:p>
    <w:p w14:paraId="4CD945A7" w14:textId="77777777" w:rsidR="006F6CBF" w:rsidRPr="002C726D" w:rsidRDefault="006F6CBF" w:rsidP="006F6CBF">
      <w:pPr>
        <w:spacing w:line="240" w:lineRule="auto"/>
        <w:jc w:val="both"/>
        <w:rPr>
          <w:rFonts w:ascii="Arial" w:hAnsi="Arial" w:cs="Arial"/>
          <w:sz w:val="20"/>
          <w:szCs w:val="20"/>
          <w:lang w:val="en-US"/>
        </w:rPr>
      </w:pPr>
      <w:r w:rsidRPr="00B23AAE">
        <w:rPr>
          <w:rFonts w:ascii="Arial" w:hAnsi="Arial" w:cs="Arial"/>
          <w:sz w:val="20"/>
          <w:szCs w:val="20"/>
          <w:lang w:val="en-US"/>
        </w:rPr>
        <w:t>At that precise moment, he opens the door. She looks at him, terrified, numb by anguish and pain. He stares at her with a Machiavellian look and his cruel smile rips off her</w:t>
      </w:r>
      <w:r w:rsidRPr="002C726D">
        <w:rPr>
          <w:rFonts w:ascii="Arial" w:hAnsi="Arial" w:cs="Arial"/>
          <w:sz w:val="20"/>
          <w:szCs w:val="20"/>
          <w:lang w:val="en-US"/>
        </w:rPr>
        <w:t xml:space="preserve"> last hope ...</w:t>
      </w:r>
    </w:p>
    <w:p w14:paraId="15344DB9" w14:textId="77777777" w:rsidR="006F6CBF" w:rsidRPr="002C726D" w:rsidRDefault="006F6CBF" w:rsidP="006F6CBF">
      <w:pPr>
        <w:spacing w:line="240" w:lineRule="auto"/>
        <w:jc w:val="both"/>
        <w:rPr>
          <w:rFonts w:ascii="Arial" w:hAnsi="Arial" w:cs="Arial"/>
          <w:sz w:val="20"/>
          <w:szCs w:val="20"/>
          <w:lang w:val="en-US"/>
        </w:rPr>
      </w:pPr>
      <w:r w:rsidRPr="002C726D">
        <w:rPr>
          <w:rFonts w:ascii="Arial" w:hAnsi="Arial" w:cs="Arial"/>
          <w:sz w:val="20"/>
          <w:szCs w:val="20"/>
          <w:lang w:val="en-US"/>
        </w:rPr>
        <w:t>Unfortunately, there are many more situations like this than one might think. People mistakenly think that a disabled woman does not have "lovers", is certainly not married, worse, she is categorized as "asexual" ...</w:t>
      </w:r>
    </w:p>
    <w:p w14:paraId="09EA2CFE" w14:textId="77777777" w:rsidR="006F6CBF" w:rsidRPr="002C726D" w:rsidRDefault="006F6CBF" w:rsidP="006F6CBF">
      <w:pPr>
        <w:spacing w:line="240" w:lineRule="auto"/>
        <w:jc w:val="both"/>
        <w:rPr>
          <w:rFonts w:ascii="Arial" w:hAnsi="Arial" w:cs="Arial"/>
          <w:sz w:val="20"/>
          <w:szCs w:val="20"/>
          <w:lang w:val="en-US"/>
        </w:rPr>
      </w:pPr>
      <w:r>
        <w:rPr>
          <w:rFonts w:ascii="Arial" w:hAnsi="Arial" w:cs="Arial"/>
          <w:sz w:val="20"/>
          <w:szCs w:val="20"/>
          <w:lang w:val="en-US"/>
        </w:rPr>
        <w:t>Moreover</w:t>
      </w:r>
      <w:r w:rsidRPr="002C726D">
        <w:rPr>
          <w:rFonts w:ascii="Arial" w:hAnsi="Arial" w:cs="Arial"/>
          <w:sz w:val="20"/>
          <w:szCs w:val="20"/>
          <w:lang w:val="en-US"/>
        </w:rPr>
        <w:t xml:space="preserve">, we would not believe that the spouse is </w:t>
      </w:r>
      <w:r>
        <w:rPr>
          <w:rFonts w:ascii="Arial" w:hAnsi="Arial" w:cs="Arial"/>
          <w:sz w:val="20"/>
          <w:szCs w:val="20"/>
          <w:lang w:val="en-US"/>
        </w:rPr>
        <w:t>acting violently</w:t>
      </w:r>
      <w:r w:rsidRPr="002C726D">
        <w:rPr>
          <w:rFonts w:ascii="Arial" w:hAnsi="Arial" w:cs="Arial"/>
          <w:sz w:val="20"/>
          <w:szCs w:val="20"/>
          <w:lang w:val="en-US"/>
        </w:rPr>
        <w:t xml:space="preserve"> towards his or her disabled spouse, whether this violence is physical, psychological, sexual, financial, obstetric or other.</w:t>
      </w:r>
    </w:p>
    <w:p w14:paraId="022DDB92" w14:textId="77777777" w:rsidR="006F6CBF" w:rsidRPr="00F33406" w:rsidRDefault="006F6CBF" w:rsidP="006F6CBF">
      <w:pPr>
        <w:spacing w:line="240" w:lineRule="auto"/>
        <w:jc w:val="both"/>
        <w:rPr>
          <w:rFonts w:ascii="Arial" w:hAnsi="Arial" w:cs="Arial"/>
          <w:sz w:val="20"/>
          <w:szCs w:val="20"/>
          <w:lang w:val="en-US"/>
        </w:rPr>
      </w:pPr>
      <w:r w:rsidRPr="002C726D">
        <w:rPr>
          <w:rFonts w:ascii="Arial" w:hAnsi="Arial" w:cs="Arial"/>
          <w:sz w:val="20"/>
          <w:szCs w:val="20"/>
          <w:lang w:val="en-US"/>
        </w:rPr>
        <w:t>This is the main reason why these victims do not come forward</w:t>
      </w:r>
      <w:r>
        <w:rPr>
          <w:rFonts w:ascii="Arial" w:hAnsi="Arial" w:cs="Arial"/>
          <w:sz w:val="20"/>
          <w:szCs w:val="20"/>
          <w:lang w:val="en-US"/>
        </w:rPr>
        <w:t xml:space="preserve"> to denounce</w:t>
      </w:r>
      <w:r w:rsidRPr="002C726D">
        <w:rPr>
          <w:rFonts w:ascii="Arial" w:hAnsi="Arial" w:cs="Arial"/>
          <w:sz w:val="20"/>
          <w:szCs w:val="20"/>
          <w:lang w:val="en-US"/>
        </w:rPr>
        <w:t xml:space="preserve"> </w:t>
      </w:r>
      <w:r>
        <w:rPr>
          <w:rFonts w:ascii="Arial" w:hAnsi="Arial" w:cs="Arial"/>
          <w:sz w:val="20"/>
          <w:szCs w:val="20"/>
          <w:lang w:val="en-US"/>
        </w:rPr>
        <w:t xml:space="preserve">their aggressor </w:t>
      </w:r>
      <w:r w:rsidRPr="002C726D">
        <w:rPr>
          <w:rFonts w:ascii="Arial" w:hAnsi="Arial" w:cs="Arial"/>
          <w:sz w:val="20"/>
          <w:szCs w:val="20"/>
          <w:lang w:val="en-US"/>
        </w:rPr>
        <w:t xml:space="preserve">and isolate themselves </w:t>
      </w:r>
      <w:r>
        <w:rPr>
          <w:rFonts w:ascii="Arial" w:hAnsi="Arial" w:cs="Arial"/>
          <w:sz w:val="20"/>
          <w:szCs w:val="20"/>
          <w:lang w:val="en-US"/>
        </w:rPr>
        <w:t>furthermore</w:t>
      </w:r>
      <w:r w:rsidRPr="002C726D">
        <w:rPr>
          <w:rFonts w:ascii="Arial" w:hAnsi="Arial" w:cs="Arial"/>
          <w:sz w:val="20"/>
          <w:szCs w:val="20"/>
          <w:lang w:val="en-US"/>
        </w:rPr>
        <w:t>. Anyway, what would they gain from doing it if no shelter can accommodate them?</w:t>
      </w:r>
    </w:p>
    <w:p w14:paraId="07A959E8" w14:textId="263F1B65" w:rsidR="006F6CBF" w:rsidRDefault="006F6CBF" w:rsidP="006F6CBF">
      <w:pPr>
        <w:pStyle w:val="Notedefin"/>
        <w:rPr>
          <w:rFonts w:ascii="Arial" w:hAnsi="Arial" w:cs="Arial"/>
          <w:lang w:val="en-US"/>
        </w:rPr>
      </w:pPr>
    </w:p>
    <w:p w14:paraId="5E0AB2F4" w14:textId="5B801C7F" w:rsidR="000E6C3A" w:rsidRDefault="000E6C3A" w:rsidP="006F6CBF">
      <w:pPr>
        <w:pStyle w:val="Notedefin"/>
        <w:rPr>
          <w:rFonts w:ascii="Arial" w:hAnsi="Arial" w:cs="Arial"/>
          <w:lang w:val="en-US"/>
        </w:rPr>
      </w:pPr>
    </w:p>
    <w:p w14:paraId="5CD21684" w14:textId="02B6B2C1" w:rsidR="000E6C3A" w:rsidRDefault="000E6C3A" w:rsidP="006F6CBF">
      <w:pPr>
        <w:pStyle w:val="Notedefin"/>
        <w:rPr>
          <w:rFonts w:ascii="Arial" w:hAnsi="Arial" w:cs="Arial"/>
          <w:lang w:val="en-US"/>
        </w:rPr>
      </w:pPr>
    </w:p>
    <w:p w14:paraId="35F43FB3" w14:textId="763C8899" w:rsidR="000E6C3A" w:rsidRDefault="000E6C3A" w:rsidP="006F6CBF">
      <w:pPr>
        <w:pStyle w:val="Notedefin"/>
        <w:rPr>
          <w:rFonts w:ascii="Arial" w:hAnsi="Arial" w:cs="Arial"/>
          <w:lang w:val="en-US"/>
        </w:rPr>
      </w:pPr>
    </w:p>
    <w:p w14:paraId="0B514CDF" w14:textId="48FEC115" w:rsidR="000E6C3A" w:rsidRDefault="000E6C3A" w:rsidP="006F6CBF">
      <w:pPr>
        <w:pStyle w:val="Notedefin"/>
        <w:rPr>
          <w:rFonts w:ascii="Arial" w:hAnsi="Arial" w:cs="Arial"/>
          <w:lang w:val="en-US"/>
        </w:rPr>
      </w:pPr>
    </w:p>
    <w:p w14:paraId="704213B3" w14:textId="31FAA866" w:rsidR="000E6C3A" w:rsidRDefault="000E6C3A" w:rsidP="006F6CBF">
      <w:pPr>
        <w:pStyle w:val="Notedefin"/>
        <w:rPr>
          <w:rFonts w:ascii="Arial" w:hAnsi="Arial" w:cs="Arial"/>
          <w:lang w:val="en-US"/>
        </w:rPr>
      </w:pPr>
    </w:p>
    <w:p w14:paraId="781B19F5" w14:textId="42BFC217" w:rsidR="000E6C3A" w:rsidRDefault="000E6C3A" w:rsidP="006F6CBF">
      <w:pPr>
        <w:pStyle w:val="Notedefin"/>
        <w:rPr>
          <w:rFonts w:ascii="Arial" w:hAnsi="Arial" w:cs="Arial"/>
          <w:lang w:val="en-US"/>
        </w:rPr>
      </w:pPr>
    </w:p>
    <w:p w14:paraId="5185D062" w14:textId="15982C40" w:rsidR="000E6C3A" w:rsidRDefault="000E6C3A" w:rsidP="006F6CBF">
      <w:pPr>
        <w:pStyle w:val="Notedefin"/>
        <w:rPr>
          <w:rFonts w:ascii="Arial" w:hAnsi="Arial" w:cs="Arial"/>
          <w:lang w:val="en-US"/>
        </w:rPr>
      </w:pPr>
    </w:p>
    <w:p w14:paraId="09E65544" w14:textId="6461C627" w:rsidR="000E6C3A" w:rsidRDefault="000E6C3A" w:rsidP="006F6CBF">
      <w:pPr>
        <w:pStyle w:val="Notedefin"/>
        <w:rPr>
          <w:rFonts w:ascii="Arial" w:hAnsi="Arial" w:cs="Arial"/>
          <w:lang w:val="en-US"/>
        </w:rPr>
      </w:pPr>
    </w:p>
    <w:p w14:paraId="15FBA5B4" w14:textId="7210B491" w:rsidR="000E6C3A" w:rsidRDefault="000E6C3A" w:rsidP="006F6CBF">
      <w:pPr>
        <w:pStyle w:val="Notedefin"/>
        <w:rPr>
          <w:rFonts w:ascii="Arial" w:hAnsi="Arial" w:cs="Arial"/>
          <w:lang w:val="en-US"/>
        </w:rPr>
      </w:pPr>
    </w:p>
    <w:p w14:paraId="05EC1823" w14:textId="4D66BB20" w:rsidR="000E6C3A" w:rsidRDefault="000E6C3A" w:rsidP="006F6CBF">
      <w:pPr>
        <w:pStyle w:val="Notedefin"/>
        <w:rPr>
          <w:rFonts w:ascii="Arial" w:hAnsi="Arial" w:cs="Arial"/>
          <w:lang w:val="en-US"/>
        </w:rPr>
      </w:pPr>
    </w:p>
    <w:p w14:paraId="79258E3E" w14:textId="30CED5A3" w:rsidR="000E6C3A" w:rsidRDefault="000E6C3A" w:rsidP="006F6CBF">
      <w:pPr>
        <w:pStyle w:val="Notedefin"/>
        <w:rPr>
          <w:rFonts w:ascii="Arial" w:hAnsi="Arial" w:cs="Arial"/>
          <w:lang w:val="en-US"/>
        </w:rPr>
      </w:pPr>
    </w:p>
    <w:p w14:paraId="09E6A476" w14:textId="703FF8F6" w:rsidR="000E6C3A" w:rsidRDefault="000E6C3A" w:rsidP="006F6CBF">
      <w:pPr>
        <w:pStyle w:val="Notedefin"/>
        <w:rPr>
          <w:rFonts w:ascii="Arial" w:hAnsi="Arial" w:cs="Arial"/>
          <w:lang w:val="en-US"/>
        </w:rPr>
      </w:pPr>
    </w:p>
    <w:p w14:paraId="613EFB1D" w14:textId="48346A37" w:rsidR="000E6C3A" w:rsidRDefault="000E6C3A" w:rsidP="006F6CBF">
      <w:pPr>
        <w:pStyle w:val="Notedefin"/>
        <w:rPr>
          <w:rFonts w:ascii="Arial" w:hAnsi="Arial" w:cs="Arial"/>
          <w:lang w:val="en-US"/>
        </w:rPr>
      </w:pPr>
    </w:p>
    <w:p w14:paraId="1DDBA24A" w14:textId="0DEDB05A" w:rsidR="000E6C3A" w:rsidRDefault="000E6C3A" w:rsidP="006F6CBF">
      <w:pPr>
        <w:pStyle w:val="Notedefin"/>
        <w:rPr>
          <w:rFonts w:ascii="Arial" w:hAnsi="Arial" w:cs="Arial"/>
          <w:lang w:val="en-US"/>
        </w:rPr>
      </w:pPr>
    </w:p>
    <w:p w14:paraId="72931A66" w14:textId="1068B39E" w:rsidR="000E6C3A" w:rsidRDefault="000E6C3A" w:rsidP="006F6CBF">
      <w:pPr>
        <w:pStyle w:val="Notedefin"/>
        <w:rPr>
          <w:rFonts w:ascii="Arial" w:hAnsi="Arial" w:cs="Arial"/>
          <w:lang w:val="en-US"/>
        </w:rPr>
      </w:pPr>
    </w:p>
    <w:p w14:paraId="1BBF71EB" w14:textId="1A81FCB8" w:rsidR="000E6C3A" w:rsidRDefault="000E6C3A" w:rsidP="006F6CBF">
      <w:pPr>
        <w:pStyle w:val="Notedefin"/>
        <w:rPr>
          <w:rFonts w:ascii="Arial" w:hAnsi="Arial" w:cs="Arial"/>
          <w:lang w:val="en-US"/>
        </w:rPr>
      </w:pPr>
    </w:p>
    <w:p w14:paraId="2E93F805" w14:textId="4BE6568D" w:rsidR="000E6C3A" w:rsidRPr="006F6CBF" w:rsidRDefault="000E6C3A" w:rsidP="000E6C3A">
      <w:pPr>
        <w:pStyle w:val="Notedefin"/>
        <w:jc w:val="center"/>
        <w:rPr>
          <w:rFonts w:ascii="Arial" w:hAnsi="Arial" w:cs="Arial"/>
          <w:lang w:val="en-US"/>
        </w:rPr>
      </w:pPr>
      <w:r>
        <w:rPr>
          <w:rFonts w:ascii="Arial" w:hAnsi="Arial" w:cs="Arial"/>
          <w:lang w:val="en-US"/>
        </w:rPr>
        <w:t>-3-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CEB56" w14:textId="77777777" w:rsidR="00B5252D" w:rsidRDefault="00B5252D" w:rsidP="00435A2C">
      <w:pPr>
        <w:spacing w:after="0" w:line="240" w:lineRule="auto"/>
      </w:pPr>
      <w:r>
        <w:separator/>
      </w:r>
    </w:p>
  </w:footnote>
  <w:footnote w:type="continuationSeparator" w:id="0">
    <w:p w14:paraId="199DAC27" w14:textId="77777777" w:rsidR="00B5252D" w:rsidRDefault="00B5252D" w:rsidP="00435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DD"/>
    <w:rsid w:val="000E6C3A"/>
    <w:rsid w:val="00435A2C"/>
    <w:rsid w:val="00503868"/>
    <w:rsid w:val="005F4B94"/>
    <w:rsid w:val="006F6CBF"/>
    <w:rsid w:val="00986FDD"/>
    <w:rsid w:val="00B05EC0"/>
    <w:rsid w:val="00B5252D"/>
    <w:rsid w:val="00E541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DBD6"/>
  <w15:chartTrackingRefBased/>
  <w15:docId w15:val="{ACC71449-38B0-4E0E-BB66-C3DB12D8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435A2C"/>
    <w:pPr>
      <w:spacing w:after="0" w:line="240" w:lineRule="auto"/>
    </w:pPr>
    <w:rPr>
      <w:sz w:val="20"/>
      <w:szCs w:val="20"/>
    </w:rPr>
  </w:style>
  <w:style w:type="character" w:customStyle="1" w:styleId="NotedefinCar">
    <w:name w:val="Note de fin Car"/>
    <w:basedOn w:val="Policepardfaut"/>
    <w:link w:val="Notedefin"/>
    <w:uiPriority w:val="99"/>
    <w:rsid w:val="00435A2C"/>
    <w:rPr>
      <w:sz w:val="20"/>
      <w:szCs w:val="20"/>
    </w:rPr>
  </w:style>
  <w:style w:type="character" w:styleId="Appeldenotedefin">
    <w:name w:val="endnote reference"/>
    <w:basedOn w:val="Policepardfaut"/>
    <w:uiPriority w:val="99"/>
    <w:semiHidden/>
    <w:unhideWhenUsed/>
    <w:rsid w:val="00435A2C"/>
    <w:rPr>
      <w:vertAlign w:val="superscript"/>
    </w:rPr>
  </w:style>
  <w:style w:type="character" w:styleId="Lienhypertexte">
    <w:name w:val="Hyperlink"/>
    <w:basedOn w:val="Policepardfaut"/>
    <w:uiPriority w:val="99"/>
    <w:unhideWhenUsed/>
    <w:rsid w:val="00435A2C"/>
    <w:rPr>
      <w:color w:val="0563C1" w:themeColor="hyperlink"/>
      <w:u w:val="single"/>
    </w:rPr>
  </w:style>
  <w:style w:type="character" w:styleId="Mentionnonrsolue">
    <w:name w:val="Unresolved Mention"/>
    <w:basedOn w:val="Policepardfaut"/>
    <w:uiPriority w:val="99"/>
    <w:semiHidden/>
    <w:unhideWhenUsed/>
    <w:rsid w:val="00435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us02web.zoom.us/j/452905856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https://ici.radio-canada.ca/nouvelle/752259/femmes-refusees-maisons-hebergement-violence-responsabilisation-dejeuner-hommes-conjugale" TargetMode="External"/><Relationship Id="rId1" Type="http://schemas.openxmlformats.org/officeDocument/2006/relationships/hyperlink" Target="https://www.fmhf.ca/actualites/plus-10-000-demandes-dhebergement-refusees-chaque-annee-cri-dalarme-maisons-pour-ne-plus" TargetMode="External"/><Relationship Id="rId4" Type="http://schemas.openxmlformats.org/officeDocument/2006/relationships/hyperlink" Target="https://www.ophq.gouv.qc.ca/fileadmin/centre_documentaire/Etudes__analyses_et_rapports/Rapport_EvaluationFinal_web.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54912-F5A2-4711-B14A-D8C90848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873</Words>
  <Characters>4807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Gauthier</dc:creator>
  <cp:keywords/>
  <dc:description/>
  <cp:lastModifiedBy>Linda Gauthier</cp:lastModifiedBy>
  <cp:revision>2</cp:revision>
  <dcterms:created xsi:type="dcterms:W3CDTF">2021-03-07T13:34:00Z</dcterms:created>
  <dcterms:modified xsi:type="dcterms:W3CDTF">2021-03-07T23:19:00Z</dcterms:modified>
</cp:coreProperties>
</file>