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C4657" w14:textId="77777777" w:rsidR="000521DC" w:rsidRDefault="000521DC" w:rsidP="000521DC">
      <w:pPr>
        <w:widowControl w:val="0"/>
        <w:rPr>
          <w:b/>
          <w:bCs/>
          <w:lang w:val="en-US"/>
        </w:rPr>
      </w:pPr>
      <w:r w:rsidRPr="00372518">
        <w:rPr>
          <w:b/>
          <w:bCs/>
          <w:color w:val="80340D" w:themeColor="accent2" w:themeShade="80"/>
          <w:lang w:val="en-US"/>
        </w:rPr>
        <w:t>Helsinki, Finland –</w:t>
      </w:r>
      <w:r w:rsidRPr="00C92BFA">
        <w:rPr>
          <w:b/>
          <w:bCs/>
          <w:lang w:val="en-US"/>
        </w:rPr>
        <w:t xml:space="preserve"> </w:t>
      </w:r>
      <w:r>
        <w:rPr>
          <w:b/>
          <w:bCs/>
          <w:lang w:val="en-US"/>
        </w:rPr>
        <w:t xml:space="preserve">Finnish nuclear start-up Steady Energy is set to start construction </w:t>
      </w:r>
      <w:r w:rsidRPr="00AA322A">
        <w:rPr>
          <w:b/>
          <w:bCs/>
          <w:lang w:val="en-US"/>
        </w:rPr>
        <w:t>of its first small modular nuclear (SMR) pilot plant in Finland next year</w:t>
      </w:r>
      <w:r>
        <w:rPr>
          <w:b/>
          <w:bCs/>
          <w:lang w:val="en-US"/>
        </w:rPr>
        <w:t xml:space="preserve">. Potential sites include the Finnish capital Helsinki and two other cities. </w:t>
      </w:r>
      <w:r w:rsidRPr="00F47640">
        <w:rPr>
          <w:b/>
          <w:bCs/>
          <w:lang w:val="en-US"/>
        </w:rPr>
        <w:t xml:space="preserve">CEO Tommi Nyman emphasizes the project’s </w:t>
      </w:r>
      <w:r>
        <w:rPr>
          <w:b/>
          <w:bCs/>
          <w:lang w:val="en-US"/>
        </w:rPr>
        <w:t xml:space="preserve">pivotal </w:t>
      </w:r>
      <w:r w:rsidRPr="00F47640">
        <w:rPr>
          <w:b/>
          <w:bCs/>
          <w:lang w:val="en-US"/>
        </w:rPr>
        <w:t xml:space="preserve">role in achieving Finland's carbon-neutral goals. </w:t>
      </w:r>
      <w:r>
        <w:rPr>
          <w:b/>
          <w:bCs/>
          <w:lang w:val="en-US"/>
        </w:rPr>
        <w:t>The c</w:t>
      </w:r>
      <w:r w:rsidRPr="00F47640">
        <w:rPr>
          <w:b/>
          <w:bCs/>
          <w:lang w:val="en-US"/>
        </w:rPr>
        <w:t xml:space="preserve">onstruction of the first operational plant is </w:t>
      </w:r>
      <w:r>
        <w:rPr>
          <w:b/>
          <w:bCs/>
          <w:lang w:val="en-US"/>
        </w:rPr>
        <w:t>projected to begin</w:t>
      </w:r>
      <w:r w:rsidRPr="00F47640">
        <w:rPr>
          <w:b/>
          <w:bCs/>
          <w:lang w:val="en-US"/>
        </w:rPr>
        <w:t xml:space="preserve"> by 2028, with the first unit </w:t>
      </w:r>
      <w:r>
        <w:rPr>
          <w:b/>
          <w:bCs/>
          <w:lang w:val="en-US"/>
        </w:rPr>
        <w:t xml:space="preserve">expected to be </w:t>
      </w:r>
      <w:r w:rsidRPr="00F47640">
        <w:rPr>
          <w:b/>
          <w:bCs/>
          <w:lang w:val="en-US"/>
        </w:rPr>
        <w:t>operational by 2030.</w:t>
      </w:r>
    </w:p>
    <w:p w14:paraId="7FB35F61" w14:textId="77777777" w:rsidR="000521DC" w:rsidRDefault="000521DC" w:rsidP="000521DC">
      <w:pPr>
        <w:widowControl w:val="0"/>
        <w:rPr>
          <w:lang w:val="en-US"/>
        </w:rPr>
      </w:pPr>
    </w:p>
    <w:p w14:paraId="1F5EFC09" w14:textId="77777777" w:rsidR="000521DC" w:rsidRDefault="000521DC" w:rsidP="000521DC">
      <w:pPr>
        <w:widowControl w:val="0"/>
        <w:rPr>
          <w:lang w:val="en-US"/>
        </w:rPr>
      </w:pPr>
      <w:r>
        <w:rPr>
          <w:lang w:val="en-US"/>
        </w:rPr>
        <w:t xml:space="preserve">Finnish technology company Steady Energy will commence construction </w:t>
      </w:r>
      <w:r w:rsidRPr="00C6241D">
        <w:rPr>
          <w:lang w:val="en-US"/>
        </w:rPr>
        <w:t xml:space="preserve">of </w:t>
      </w:r>
      <w:r>
        <w:rPr>
          <w:lang w:val="en-US"/>
        </w:rPr>
        <w:t>Finland’s</w:t>
      </w:r>
      <w:r w:rsidRPr="00C6241D">
        <w:rPr>
          <w:lang w:val="en-US"/>
        </w:rPr>
        <w:t xml:space="preserve"> first small modular nuclear (SMR) pilot plant in Finland next year</w:t>
      </w:r>
      <w:r>
        <w:rPr>
          <w:lang w:val="en-US"/>
        </w:rPr>
        <w:t xml:space="preserve">, the first of its kind in Finland and one of the only few globally. The pilot will serve as a full-scale, operational model of the Finnish-designed SMR unit. </w:t>
      </w:r>
      <w:r w:rsidRPr="00653D54">
        <w:rPr>
          <w:lang w:val="en-US"/>
        </w:rPr>
        <w:t xml:space="preserve">Unlike the </w:t>
      </w:r>
      <w:r>
        <w:rPr>
          <w:lang w:val="en-US"/>
        </w:rPr>
        <w:t xml:space="preserve">actual </w:t>
      </w:r>
      <w:r w:rsidRPr="00653D54">
        <w:rPr>
          <w:lang w:val="en-US"/>
        </w:rPr>
        <w:t>power plant, the pilot</w:t>
      </w:r>
      <w:r>
        <w:rPr>
          <w:lang w:val="en-US"/>
        </w:rPr>
        <w:t xml:space="preserve"> unit </w:t>
      </w:r>
      <w:r w:rsidRPr="00653D54">
        <w:rPr>
          <w:lang w:val="en-US"/>
        </w:rPr>
        <w:t xml:space="preserve">will use an electric </w:t>
      </w:r>
      <w:r>
        <w:rPr>
          <w:lang w:val="en-US"/>
        </w:rPr>
        <w:t>element</w:t>
      </w:r>
      <w:r w:rsidRPr="00653D54">
        <w:rPr>
          <w:lang w:val="en-US"/>
        </w:rPr>
        <w:t xml:space="preserve"> </w:t>
      </w:r>
      <w:r>
        <w:rPr>
          <w:lang w:val="en-US"/>
        </w:rPr>
        <w:t xml:space="preserve">to produce heat inside the reactor capsule </w:t>
      </w:r>
      <w:r w:rsidRPr="00653D54">
        <w:rPr>
          <w:lang w:val="en-US"/>
        </w:rPr>
        <w:t>instead of nuclear fuel</w:t>
      </w:r>
      <w:r>
        <w:rPr>
          <w:lang w:val="en-US"/>
        </w:rPr>
        <w:t>. The main purpose is to test operational features and to establish the necessary supply chains with various manufacturers to construct actual plants.</w:t>
      </w:r>
    </w:p>
    <w:p w14:paraId="19F7990C" w14:textId="77777777" w:rsidR="000521DC" w:rsidRDefault="000521DC" w:rsidP="000521DC">
      <w:pPr>
        <w:widowControl w:val="0"/>
        <w:rPr>
          <w:lang w:val="en-US"/>
        </w:rPr>
      </w:pPr>
    </w:p>
    <w:p w14:paraId="4AB7288A" w14:textId="77777777" w:rsidR="000521DC" w:rsidRDefault="000521DC" w:rsidP="000521DC">
      <w:pPr>
        <w:widowControl w:val="0"/>
        <w:rPr>
          <w:lang w:val="en-US"/>
        </w:rPr>
      </w:pPr>
      <w:r>
        <w:rPr>
          <w:lang w:val="en-US"/>
        </w:rPr>
        <w:t>Steady Energy has previously signed letters of intent for the delivery of up to 15 reactors with Helsinki's local utility Helen and Kuopio Energy in Eastern Finland. The construction of the first operational plant could begin as early as 2028, with the first unit operational by 2030.</w:t>
      </w:r>
    </w:p>
    <w:p w14:paraId="6F9B2566" w14:textId="77777777" w:rsidR="000521DC" w:rsidRDefault="000521DC" w:rsidP="000521DC">
      <w:pPr>
        <w:widowControl w:val="0"/>
        <w:tabs>
          <w:tab w:val="left" w:pos="3416"/>
        </w:tabs>
        <w:rPr>
          <w:lang w:val="en-US"/>
        </w:rPr>
      </w:pPr>
      <w:r>
        <w:rPr>
          <w:lang w:val="en-US"/>
        </w:rPr>
        <w:tab/>
      </w:r>
    </w:p>
    <w:p w14:paraId="2DF6B025" w14:textId="77777777" w:rsidR="000521DC" w:rsidRDefault="000521DC" w:rsidP="000521DC">
      <w:pPr>
        <w:widowControl w:val="0"/>
        <w:rPr>
          <w:lang w:val="en-US"/>
        </w:rPr>
      </w:pPr>
      <w:r>
        <w:rPr>
          <w:lang w:val="en-US"/>
        </w:rPr>
        <w:t xml:space="preserve">"Finland is taking significant strides towards a carbon-neutral future. Our emission targets are transitioning from mere plans to practical actions. These actions </w:t>
      </w:r>
      <w:r w:rsidRPr="00653D54">
        <w:rPr>
          <w:lang w:val="en-US"/>
        </w:rPr>
        <w:t xml:space="preserve">will </w:t>
      </w:r>
      <w:r>
        <w:rPr>
          <w:lang w:val="en-US"/>
        </w:rPr>
        <w:t xml:space="preserve">also </w:t>
      </w:r>
      <w:r w:rsidRPr="00653D54">
        <w:rPr>
          <w:lang w:val="en-US"/>
        </w:rPr>
        <w:t>soon result in cleaner air in our cities</w:t>
      </w:r>
      <w:r>
        <w:rPr>
          <w:lang w:val="en-US"/>
        </w:rPr>
        <w:t xml:space="preserve">", says </w:t>
      </w:r>
      <w:r>
        <w:rPr>
          <w:b/>
          <w:bCs/>
          <w:lang w:val="en-US"/>
        </w:rPr>
        <w:t>Tommi Nyman</w:t>
      </w:r>
      <w:r>
        <w:rPr>
          <w:lang w:val="en-US"/>
        </w:rPr>
        <w:t>, CEO of Steady Energy.</w:t>
      </w:r>
    </w:p>
    <w:p w14:paraId="6BD0391B" w14:textId="77777777" w:rsidR="000521DC" w:rsidRDefault="000521DC" w:rsidP="000521DC">
      <w:pPr>
        <w:widowControl w:val="0"/>
        <w:rPr>
          <w:lang w:val="en-US"/>
        </w:rPr>
      </w:pPr>
    </w:p>
    <w:p w14:paraId="2E2BAD75" w14:textId="77777777" w:rsidR="000521DC" w:rsidRDefault="000521DC" w:rsidP="000521DC">
      <w:pPr>
        <w:widowControl w:val="0"/>
        <w:rPr>
          <w:lang w:val="en-US"/>
        </w:rPr>
      </w:pPr>
      <w:r w:rsidRPr="001506A5">
        <w:rPr>
          <w:lang w:val="en-US"/>
        </w:rPr>
        <w:t xml:space="preserve">The </w:t>
      </w:r>
      <w:r>
        <w:rPr>
          <w:lang w:val="en-US"/>
        </w:rPr>
        <w:t xml:space="preserve">pilot </w:t>
      </w:r>
      <w:r w:rsidRPr="001506A5">
        <w:rPr>
          <w:lang w:val="en-US"/>
        </w:rPr>
        <w:t>investment is estimated to be around €</w:t>
      </w:r>
      <w:r>
        <w:rPr>
          <w:lang w:val="en-US"/>
        </w:rPr>
        <w:t>15</w:t>
      </w:r>
      <w:r w:rsidRPr="001506A5">
        <w:rPr>
          <w:lang w:val="en-US"/>
        </w:rPr>
        <w:t>–</w:t>
      </w:r>
      <w:r>
        <w:rPr>
          <w:lang w:val="en-US"/>
        </w:rPr>
        <w:t>20</w:t>
      </w:r>
      <w:r w:rsidRPr="001506A5">
        <w:rPr>
          <w:lang w:val="en-US"/>
        </w:rPr>
        <w:t xml:space="preserve"> million ($</w:t>
      </w:r>
      <w:r>
        <w:rPr>
          <w:lang w:val="en-US"/>
        </w:rPr>
        <w:t>16</w:t>
      </w:r>
      <w:r w:rsidRPr="001506A5">
        <w:rPr>
          <w:lang w:val="en-US"/>
        </w:rPr>
        <w:t>–</w:t>
      </w:r>
      <w:r>
        <w:rPr>
          <w:lang w:val="en-US"/>
        </w:rPr>
        <w:t>22 million</w:t>
      </w:r>
      <w:r w:rsidRPr="001506A5">
        <w:rPr>
          <w:lang w:val="en-US"/>
        </w:rPr>
        <w:t>, £</w:t>
      </w:r>
      <w:r>
        <w:rPr>
          <w:lang w:val="en-US"/>
        </w:rPr>
        <w:t>13</w:t>
      </w:r>
      <w:r w:rsidRPr="001506A5">
        <w:rPr>
          <w:lang w:val="en-US"/>
        </w:rPr>
        <w:t>–</w:t>
      </w:r>
      <w:r>
        <w:rPr>
          <w:lang w:val="en-US"/>
        </w:rPr>
        <w:t>17 million</w:t>
      </w:r>
      <w:r w:rsidRPr="001506A5">
        <w:rPr>
          <w:lang w:val="en-US"/>
        </w:rPr>
        <w:t>)</w:t>
      </w:r>
      <w:r>
        <w:rPr>
          <w:lang w:val="en-US"/>
        </w:rPr>
        <w:t xml:space="preserve">. </w:t>
      </w:r>
      <w:r w:rsidRPr="001506A5">
        <w:rPr>
          <w:lang w:val="en-US"/>
        </w:rPr>
        <w:t xml:space="preserve">Final evaluations of potential </w:t>
      </w:r>
      <w:r>
        <w:rPr>
          <w:lang w:val="en-US"/>
        </w:rPr>
        <w:t>sites</w:t>
      </w:r>
      <w:r w:rsidRPr="001506A5">
        <w:rPr>
          <w:lang w:val="en-US"/>
        </w:rPr>
        <w:t xml:space="preserve"> are underway</w:t>
      </w:r>
      <w:r>
        <w:rPr>
          <w:lang w:val="en-US"/>
        </w:rPr>
        <w:t xml:space="preserve">, with a </w:t>
      </w:r>
      <w:r w:rsidRPr="001506A5">
        <w:rPr>
          <w:lang w:val="en-US"/>
        </w:rPr>
        <w:t>decision expected by the end of summer</w:t>
      </w:r>
      <w:r>
        <w:rPr>
          <w:lang w:val="en-US"/>
        </w:rPr>
        <w:t xml:space="preserve">. Following this, </w:t>
      </w:r>
      <w:r w:rsidRPr="001506A5">
        <w:rPr>
          <w:lang w:val="en-US"/>
        </w:rPr>
        <w:t>detailed planning and tendering for construction will commence.</w:t>
      </w:r>
      <w:r>
        <w:rPr>
          <w:lang w:val="en-US"/>
        </w:rPr>
        <w:t xml:space="preserve"> After the testing phase, the facility will be used for training and research purposes.</w:t>
      </w:r>
    </w:p>
    <w:p w14:paraId="5CAA23AA" w14:textId="77777777" w:rsidR="000521DC" w:rsidRDefault="000521DC" w:rsidP="000521DC">
      <w:pPr>
        <w:widowControl w:val="0"/>
        <w:rPr>
          <w:lang w:val="en-US"/>
        </w:rPr>
      </w:pPr>
    </w:p>
    <w:p w14:paraId="06271983" w14:textId="77777777" w:rsidR="000521DC" w:rsidRDefault="000521DC" w:rsidP="000521DC">
      <w:pPr>
        <w:widowControl w:val="0"/>
        <w:rPr>
          <w:lang w:val="en-US"/>
        </w:rPr>
      </w:pPr>
      <w:r>
        <w:rPr>
          <w:lang w:val="en-US"/>
        </w:rPr>
        <w:t xml:space="preserve">Currently, the proposed locations for the pilot plant include </w:t>
      </w:r>
      <w:proofErr w:type="spellStart"/>
      <w:r>
        <w:rPr>
          <w:lang w:val="en-US"/>
        </w:rPr>
        <w:t>Salmisaari</w:t>
      </w:r>
      <w:proofErr w:type="spellEnd"/>
      <w:r>
        <w:rPr>
          <w:lang w:val="en-US"/>
        </w:rPr>
        <w:t xml:space="preserve"> caves in the Finnish capital Helsinki’s inner city, </w:t>
      </w:r>
      <w:proofErr w:type="spellStart"/>
      <w:r>
        <w:rPr>
          <w:lang w:val="en-US"/>
        </w:rPr>
        <w:t>Huuhanmäki</w:t>
      </w:r>
      <w:proofErr w:type="spellEnd"/>
      <w:r>
        <w:rPr>
          <w:lang w:val="en-US"/>
        </w:rPr>
        <w:t xml:space="preserve"> caves in the eastern Finnish regional center Kuopio, and the power plant sites at </w:t>
      </w:r>
      <w:proofErr w:type="spellStart"/>
      <w:r>
        <w:rPr>
          <w:lang w:val="en-US"/>
        </w:rPr>
        <w:t>Kymijärvi</w:t>
      </w:r>
      <w:proofErr w:type="spellEnd"/>
      <w:r>
        <w:rPr>
          <w:lang w:val="en-US"/>
        </w:rPr>
        <w:t xml:space="preserve"> and </w:t>
      </w:r>
      <w:proofErr w:type="spellStart"/>
      <w:r>
        <w:rPr>
          <w:lang w:val="en-US"/>
        </w:rPr>
        <w:t>Teivaanmäki</w:t>
      </w:r>
      <w:proofErr w:type="spellEnd"/>
      <w:r>
        <w:rPr>
          <w:lang w:val="en-US"/>
        </w:rPr>
        <w:t xml:space="preserve"> in Lahti, a regional capital in Southern Finland. Steady Energy’s unit, comparable in size to an upright shipping container, can be constructed entirely underground or on an existing industrial site.</w:t>
      </w:r>
    </w:p>
    <w:p w14:paraId="250A6785" w14:textId="77777777" w:rsidR="000521DC" w:rsidRDefault="000521DC" w:rsidP="000521DC">
      <w:pPr>
        <w:widowControl w:val="0"/>
        <w:rPr>
          <w:lang w:val="en-US"/>
        </w:rPr>
      </w:pPr>
    </w:p>
    <w:p w14:paraId="1B32243F" w14:textId="77777777" w:rsidR="000521DC" w:rsidRDefault="000521DC" w:rsidP="000521DC">
      <w:pPr>
        <w:widowControl w:val="0"/>
        <w:rPr>
          <w:lang w:val="en-US"/>
        </w:rPr>
      </w:pPr>
      <w:r>
        <w:rPr>
          <w:lang w:val="en-US"/>
        </w:rPr>
        <w:t>"While Finland has made great progress in green electricity production, we still heat our cities with fossil fuels and biomass. Heating a large city can require a log pile the size of a football field each day. Replacing this with a small, emission-free nuclear power plant that can be installed underground will eliminate the endless lines of fuel trucks and radically reduce local air pollution," explains Steady Energy CEO Tommi Nyman.</w:t>
      </w:r>
    </w:p>
    <w:p w14:paraId="6DA550F0" w14:textId="77777777" w:rsidR="000521DC" w:rsidRDefault="000521DC" w:rsidP="000521DC">
      <w:pPr>
        <w:widowControl w:val="0"/>
        <w:rPr>
          <w:lang w:val="en-US"/>
        </w:rPr>
      </w:pPr>
    </w:p>
    <w:p w14:paraId="7A1EEF09" w14:textId="77777777" w:rsidR="000521DC" w:rsidRDefault="000521DC" w:rsidP="000521DC">
      <w:pPr>
        <w:widowControl w:val="0"/>
        <w:rPr>
          <w:lang w:val="en-US"/>
        </w:rPr>
      </w:pPr>
      <w:r>
        <w:rPr>
          <w:lang w:val="en-US"/>
        </w:rPr>
        <w:t>A significant milestone towards emission-free heating was achieved in February 2024 when the Finnish Radiation and Nuclear Safety Authority (STUK), known globally for its high standards, removed the distance-based safety zones for new nuclear plants. This change allows small modular reactors to be located near residential areas. Given that district heating plants need to be situated close to urban areas, current city centers often house large coal, peat, gas and oil power plants. Replacing these with container-sized small nuclear units will free up valuable land for residents in the heart of cities.</w:t>
      </w:r>
    </w:p>
    <w:p w14:paraId="0FC5232F" w14:textId="77777777" w:rsidR="000521DC" w:rsidRDefault="000521DC" w:rsidP="000521DC">
      <w:pPr>
        <w:widowControl w:val="0"/>
        <w:rPr>
          <w:lang w:val="en-US"/>
        </w:rPr>
      </w:pPr>
    </w:p>
    <w:p w14:paraId="18E37FBE" w14:textId="77777777" w:rsidR="000521DC" w:rsidRDefault="000521DC" w:rsidP="000521DC">
      <w:pPr>
        <w:widowControl w:val="0"/>
        <w:rPr>
          <w:lang w:val="en-US"/>
        </w:rPr>
      </w:pPr>
      <w:r>
        <w:rPr>
          <w:lang w:val="en-US"/>
        </w:rPr>
        <w:t>"We are living in an exciting time. It is exhilarating to put Finland's ambitious climate goals into practice," says Steady Energy CEO Tommi Nyman.</w:t>
      </w:r>
    </w:p>
    <w:p w14:paraId="6AA8624E" w14:textId="77777777" w:rsidR="000521DC" w:rsidRDefault="000521DC" w:rsidP="000521DC">
      <w:pPr>
        <w:widowControl w:val="0"/>
        <w:rPr>
          <w:lang w:val="en-US"/>
        </w:rPr>
      </w:pPr>
    </w:p>
    <w:p w14:paraId="58D032B6" w14:textId="77777777" w:rsidR="000521DC" w:rsidRDefault="000521DC" w:rsidP="000521DC">
      <w:pPr>
        <w:widowControl w:val="0"/>
        <w:rPr>
          <w:b/>
          <w:bCs/>
          <w:lang w:val="en-US"/>
        </w:rPr>
      </w:pPr>
      <w:r>
        <w:rPr>
          <w:b/>
          <w:bCs/>
          <w:lang w:val="en-US"/>
        </w:rPr>
        <w:t>For more information and interview requests:</w:t>
      </w:r>
    </w:p>
    <w:p w14:paraId="46364AEE" w14:textId="77777777" w:rsidR="000521DC" w:rsidRDefault="000521DC" w:rsidP="000521DC">
      <w:pPr>
        <w:widowControl w:val="0"/>
        <w:rPr>
          <w:lang w:val="en-US"/>
        </w:rPr>
      </w:pPr>
      <w:r>
        <w:rPr>
          <w:lang w:val="en-US"/>
        </w:rPr>
        <w:t>Lauri Muranen, Director, Steady Energy Ltd</w:t>
      </w:r>
    </w:p>
    <w:p w14:paraId="2BE56BFF" w14:textId="77777777" w:rsidR="000521DC" w:rsidRDefault="000521DC" w:rsidP="000521DC">
      <w:pPr>
        <w:widowControl w:val="0"/>
        <w:rPr>
          <w:lang w:val="en-US"/>
        </w:rPr>
      </w:pPr>
      <w:r>
        <w:rPr>
          <w:lang w:val="en-US"/>
        </w:rPr>
        <w:t>+358407076637, lauri.muranen@steadyenergy.fi</w:t>
      </w:r>
    </w:p>
    <w:p w14:paraId="1B6CDFD1" w14:textId="77777777" w:rsidR="000521DC" w:rsidRDefault="000521DC" w:rsidP="000521DC">
      <w:pPr>
        <w:widowControl w:val="0"/>
        <w:rPr>
          <w:lang w:val="en-US"/>
        </w:rPr>
      </w:pPr>
    </w:p>
    <w:p w14:paraId="3AD32806" w14:textId="77777777" w:rsidR="000521DC" w:rsidRDefault="000521DC" w:rsidP="000521DC">
      <w:pPr>
        <w:widowControl w:val="0"/>
        <w:rPr>
          <w:lang w:val="en-US"/>
        </w:rPr>
      </w:pPr>
    </w:p>
    <w:p w14:paraId="51B33283" w14:textId="77777777" w:rsidR="000521DC" w:rsidRPr="005163B2" w:rsidRDefault="000521DC" w:rsidP="000521DC">
      <w:pPr>
        <w:widowControl w:val="0"/>
        <w:rPr>
          <w:sz w:val="36"/>
          <w:szCs w:val="36"/>
          <w:lang w:val="en-US"/>
        </w:rPr>
      </w:pPr>
      <w:r>
        <w:rPr>
          <w:sz w:val="36"/>
          <w:szCs w:val="36"/>
          <w:lang w:val="en-US"/>
        </w:rPr>
        <w:t>Steady Energy – Warmth without the waste</w:t>
      </w:r>
    </w:p>
    <w:p w14:paraId="62A5BE9A" w14:textId="77777777" w:rsidR="000521DC" w:rsidRDefault="000521DC" w:rsidP="000521DC">
      <w:pPr>
        <w:widowControl w:val="0"/>
        <w:rPr>
          <w:sz w:val="18"/>
          <w:szCs w:val="18"/>
          <w:lang w:val="en-US"/>
        </w:rPr>
      </w:pPr>
    </w:p>
    <w:p w14:paraId="0B8E132F" w14:textId="77777777" w:rsidR="000521DC" w:rsidRPr="00266B3F" w:rsidRDefault="000521DC" w:rsidP="000521DC">
      <w:pPr>
        <w:widowControl w:val="0"/>
        <w:rPr>
          <w:sz w:val="20"/>
          <w:szCs w:val="20"/>
          <w:lang w:val="en-US"/>
        </w:rPr>
      </w:pPr>
      <w:r w:rsidRPr="00266B3F">
        <w:rPr>
          <w:sz w:val="20"/>
          <w:szCs w:val="20"/>
          <w:lang w:val="en-US"/>
        </w:rPr>
        <w:t xml:space="preserve">Steady Energy Ltd is a Finnish </w:t>
      </w:r>
      <w:r>
        <w:rPr>
          <w:sz w:val="20"/>
          <w:szCs w:val="20"/>
          <w:lang w:val="en-US"/>
        </w:rPr>
        <w:t>nuclear start-up</w:t>
      </w:r>
      <w:r w:rsidRPr="00266B3F">
        <w:rPr>
          <w:sz w:val="20"/>
          <w:szCs w:val="20"/>
          <w:lang w:val="en-US"/>
        </w:rPr>
        <w:t xml:space="preserve"> developing a small modular </w:t>
      </w:r>
      <w:r>
        <w:rPr>
          <w:sz w:val="20"/>
          <w:szCs w:val="20"/>
          <w:lang w:val="en-US"/>
        </w:rPr>
        <w:t xml:space="preserve">reactor </w:t>
      </w:r>
      <w:r w:rsidRPr="00266B3F">
        <w:rPr>
          <w:sz w:val="20"/>
          <w:szCs w:val="20"/>
          <w:lang w:val="en-US"/>
        </w:rPr>
        <w:t>(SMR) based entirely on Finnish design. Steady Energy's plants are particularly suited for producing district heat. The</w:t>
      </w:r>
      <w:r>
        <w:rPr>
          <w:sz w:val="20"/>
          <w:szCs w:val="20"/>
          <w:lang w:val="en-US"/>
        </w:rPr>
        <w:t>y</w:t>
      </w:r>
      <w:r w:rsidRPr="00266B3F">
        <w:rPr>
          <w:sz w:val="20"/>
          <w:szCs w:val="20"/>
          <w:lang w:val="en-US"/>
        </w:rPr>
        <w:t xml:space="preserve"> are affordable enough for municipal utilities to invest in independently, allowing them to eliminate carbon and particulate emissions.</w:t>
      </w:r>
    </w:p>
    <w:p w14:paraId="6482A180" w14:textId="77777777" w:rsidR="000521DC" w:rsidRPr="00266B3F" w:rsidRDefault="000521DC" w:rsidP="000521DC">
      <w:pPr>
        <w:widowControl w:val="0"/>
        <w:rPr>
          <w:sz w:val="20"/>
          <w:szCs w:val="20"/>
          <w:lang w:val="en-US"/>
        </w:rPr>
      </w:pPr>
    </w:p>
    <w:p w14:paraId="027AAAE2" w14:textId="77777777" w:rsidR="000521DC" w:rsidRPr="00266B3F" w:rsidRDefault="000521DC" w:rsidP="000521DC">
      <w:pPr>
        <w:widowControl w:val="0"/>
        <w:rPr>
          <w:sz w:val="20"/>
          <w:szCs w:val="20"/>
          <w:lang w:val="en-US"/>
        </w:rPr>
      </w:pPr>
      <w:r w:rsidRPr="00266B3F">
        <w:rPr>
          <w:sz w:val="20"/>
          <w:szCs w:val="20"/>
          <w:lang w:val="en-US"/>
        </w:rPr>
        <w:t>Steady Energy has preliminary agreements for up to 15 reactors with the Finnish capital Helsinki's utility Helen and Kuopio Energy in Eastern Finland. Construction is expected to start by 2028, with operation beginning in 2030.</w:t>
      </w:r>
    </w:p>
    <w:p w14:paraId="36FA4B7C" w14:textId="77777777" w:rsidR="000521DC" w:rsidRPr="00266B3F" w:rsidRDefault="000521DC" w:rsidP="000521DC">
      <w:pPr>
        <w:widowControl w:val="0"/>
        <w:rPr>
          <w:sz w:val="20"/>
          <w:szCs w:val="20"/>
          <w:lang w:val="en-US"/>
        </w:rPr>
      </w:pPr>
    </w:p>
    <w:p w14:paraId="3B2EB468" w14:textId="77777777" w:rsidR="000521DC" w:rsidRPr="00266B3F" w:rsidRDefault="000521DC" w:rsidP="000521DC">
      <w:pPr>
        <w:widowControl w:val="0"/>
        <w:rPr>
          <w:sz w:val="20"/>
          <w:szCs w:val="20"/>
          <w:lang w:val="en-US"/>
        </w:rPr>
      </w:pPr>
      <w:r w:rsidRPr="00266B3F">
        <w:rPr>
          <w:sz w:val="20"/>
          <w:szCs w:val="20"/>
          <w:lang w:val="en-US"/>
        </w:rPr>
        <w:t>As a developer of modular nuclear power (SMR), Steady Energy is among the world's leading SMR</w:t>
      </w:r>
      <w:r>
        <w:rPr>
          <w:sz w:val="20"/>
          <w:szCs w:val="20"/>
          <w:lang w:val="en-US"/>
        </w:rPr>
        <w:t xml:space="preserve"> </w:t>
      </w:r>
      <w:r w:rsidRPr="00266B3F">
        <w:rPr>
          <w:sz w:val="20"/>
          <w:szCs w:val="20"/>
          <w:lang w:val="en-US"/>
        </w:rPr>
        <w:t xml:space="preserve">companies. The company's strengths lie in simplified design, proven technology and globally recognized engineering expertise. Steady Energy aims to commercialize its technology in Finland, ultimately positioning Finnish nuclear expertise as a leading international export. The company is listed among the 20 most interesting </w:t>
      </w:r>
      <w:r>
        <w:rPr>
          <w:sz w:val="20"/>
          <w:szCs w:val="20"/>
          <w:lang w:val="en-US"/>
        </w:rPr>
        <w:t xml:space="preserve">SMR </w:t>
      </w:r>
      <w:r w:rsidRPr="00266B3F">
        <w:rPr>
          <w:sz w:val="20"/>
          <w:szCs w:val="20"/>
          <w:lang w:val="en-US"/>
        </w:rPr>
        <w:t>developers worldwide.</w:t>
      </w:r>
    </w:p>
    <w:p w14:paraId="09CBDAE4" w14:textId="77777777" w:rsidR="000521DC" w:rsidRPr="00266B3F" w:rsidRDefault="000521DC" w:rsidP="000521DC">
      <w:pPr>
        <w:widowControl w:val="0"/>
        <w:rPr>
          <w:sz w:val="20"/>
          <w:szCs w:val="20"/>
          <w:lang w:val="en-US"/>
        </w:rPr>
      </w:pPr>
    </w:p>
    <w:p w14:paraId="6C991FE3" w14:textId="77777777" w:rsidR="000521DC" w:rsidRDefault="000521DC" w:rsidP="000521DC">
      <w:pPr>
        <w:widowControl w:val="0"/>
        <w:rPr>
          <w:sz w:val="20"/>
          <w:szCs w:val="20"/>
          <w:lang w:val="en-US"/>
        </w:rPr>
      </w:pPr>
      <w:r w:rsidRPr="00266B3F">
        <w:rPr>
          <w:sz w:val="20"/>
          <w:szCs w:val="20"/>
          <w:lang w:val="en-US"/>
        </w:rPr>
        <w:t>Founded in May 2023, Steady Energy has raised approximately €15 million ($16.3 million, £12.8 million) in private and public funding. Investors include VTT Technical Research Centre of Finland, Lifeline Ventures, Yes VC, and Aphorism Foundation, the investment fund of LinkedIn founder Reid Hoffman.</w:t>
      </w:r>
    </w:p>
    <w:p w14:paraId="4969371C" w14:textId="77777777" w:rsidR="000521DC" w:rsidRPr="00266B3F" w:rsidRDefault="000521DC" w:rsidP="000521DC">
      <w:pPr>
        <w:widowControl w:val="0"/>
        <w:rPr>
          <w:sz w:val="20"/>
          <w:szCs w:val="20"/>
          <w:lang w:val="en-US"/>
        </w:rPr>
      </w:pPr>
    </w:p>
    <w:p w14:paraId="6473F986" w14:textId="77777777" w:rsidR="000521DC" w:rsidRDefault="000521DC" w:rsidP="000521DC">
      <w:pPr>
        <w:widowControl w:val="0"/>
        <w:rPr>
          <w:b/>
          <w:bCs/>
          <w:sz w:val="20"/>
          <w:szCs w:val="20"/>
          <w:lang w:val="en-US"/>
        </w:rPr>
        <w:sectPr w:rsidR="000521DC" w:rsidSect="000521DC">
          <w:headerReference w:type="default" r:id="rId4"/>
          <w:pgSz w:w="11906" w:h="16838"/>
          <w:pgMar w:top="1701" w:right="1021" w:bottom="1304" w:left="1021" w:header="737" w:footer="708" w:gutter="0"/>
          <w:cols w:space="708"/>
          <w:docGrid w:linePitch="360"/>
        </w:sectPr>
      </w:pPr>
    </w:p>
    <w:p w14:paraId="5038670A" w14:textId="77777777" w:rsidR="000521DC" w:rsidRPr="00266B3F" w:rsidRDefault="000521DC" w:rsidP="000521DC">
      <w:pPr>
        <w:widowControl w:val="0"/>
        <w:rPr>
          <w:b/>
          <w:bCs/>
          <w:sz w:val="20"/>
          <w:szCs w:val="20"/>
          <w:lang w:val="en-US"/>
        </w:rPr>
      </w:pPr>
      <w:r w:rsidRPr="00266B3F">
        <w:rPr>
          <w:b/>
          <w:bCs/>
          <w:sz w:val="20"/>
          <w:szCs w:val="20"/>
          <w:lang w:val="en-US"/>
        </w:rPr>
        <w:t>Steady Energy Ltd Company Facts:</w:t>
      </w:r>
    </w:p>
    <w:p w14:paraId="1ED5D0EA" w14:textId="77777777" w:rsidR="000521DC" w:rsidRPr="00266B3F" w:rsidRDefault="000521DC" w:rsidP="000521DC">
      <w:pPr>
        <w:widowControl w:val="0"/>
        <w:rPr>
          <w:sz w:val="20"/>
          <w:szCs w:val="20"/>
          <w:lang w:val="en-US"/>
        </w:rPr>
      </w:pPr>
      <w:r w:rsidRPr="00266B3F">
        <w:rPr>
          <w:sz w:val="20"/>
          <w:szCs w:val="20"/>
          <w:lang w:val="en-US"/>
        </w:rPr>
        <w:t>• Finnish technology company, founded in 2023</w:t>
      </w:r>
    </w:p>
    <w:p w14:paraId="0BBC522A" w14:textId="77777777" w:rsidR="000521DC" w:rsidRPr="00266B3F" w:rsidRDefault="000521DC" w:rsidP="000521DC">
      <w:pPr>
        <w:widowControl w:val="0"/>
        <w:rPr>
          <w:sz w:val="20"/>
          <w:szCs w:val="20"/>
          <w:lang w:val="en-US"/>
        </w:rPr>
      </w:pPr>
      <w:r w:rsidRPr="00266B3F">
        <w:rPr>
          <w:sz w:val="20"/>
          <w:szCs w:val="20"/>
          <w:lang w:val="en-US"/>
        </w:rPr>
        <w:t>• Develops small modular nuclear power (SMR)</w:t>
      </w:r>
    </w:p>
    <w:p w14:paraId="52A8CEBA" w14:textId="77777777" w:rsidR="000521DC" w:rsidRPr="00266B3F" w:rsidRDefault="000521DC" w:rsidP="000521DC">
      <w:pPr>
        <w:widowControl w:val="0"/>
        <w:rPr>
          <w:sz w:val="20"/>
          <w:szCs w:val="20"/>
          <w:lang w:val="en-US"/>
        </w:rPr>
      </w:pPr>
      <w:r w:rsidRPr="00266B3F">
        <w:rPr>
          <w:sz w:val="20"/>
          <w:szCs w:val="20"/>
          <w:lang w:val="en-US"/>
        </w:rPr>
        <w:t>• Raised approximately €15 million ($16.3 million, £12.8 million) in funding</w:t>
      </w:r>
    </w:p>
    <w:p w14:paraId="310F9BA0" w14:textId="77777777" w:rsidR="000521DC" w:rsidRPr="00266B3F" w:rsidRDefault="000521DC" w:rsidP="000521DC">
      <w:pPr>
        <w:widowControl w:val="0"/>
        <w:rPr>
          <w:sz w:val="20"/>
          <w:szCs w:val="20"/>
          <w:lang w:val="en-US"/>
        </w:rPr>
      </w:pPr>
      <w:r w:rsidRPr="00266B3F">
        <w:rPr>
          <w:sz w:val="20"/>
          <w:szCs w:val="20"/>
          <w:lang w:val="en-US"/>
        </w:rPr>
        <w:t xml:space="preserve">• Preliminary agreements for 15 reactors in Helsinki and Kuopio, with </w:t>
      </w:r>
      <w:r>
        <w:rPr>
          <w:sz w:val="20"/>
          <w:szCs w:val="20"/>
          <w:lang w:val="en-US"/>
        </w:rPr>
        <w:t xml:space="preserve">the first unit’s </w:t>
      </w:r>
      <w:r w:rsidRPr="00266B3F">
        <w:rPr>
          <w:sz w:val="20"/>
          <w:szCs w:val="20"/>
          <w:lang w:val="en-US"/>
        </w:rPr>
        <w:t>construction</w:t>
      </w:r>
      <w:r>
        <w:rPr>
          <w:sz w:val="20"/>
          <w:szCs w:val="20"/>
          <w:lang w:val="en-US"/>
        </w:rPr>
        <w:t xml:space="preserve"> </w:t>
      </w:r>
      <w:r w:rsidRPr="00266B3F">
        <w:rPr>
          <w:sz w:val="20"/>
          <w:szCs w:val="20"/>
          <w:lang w:val="en-US"/>
        </w:rPr>
        <w:t>set to begin in 2028</w:t>
      </w:r>
    </w:p>
    <w:p w14:paraId="3ED20BBD" w14:textId="77777777" w:rsidR="000521DC" w:rsidRPr="00266B3F" w:rsidRDefault="000521DC" w:rsidP="000521DC">
      <w:pPr>
        <w:widowControl w:val="0"/>
        <w:rPr>
          <w:sz w:val="20"/>
          <w:szCs w:val="20"/>
          <w:lang w:val="en-US"/>
        </w:rPr>
      </w:pPr>
      <w:r w:rsidRPr="00266B3F">
        <w:rPr>
          <w:sz w:val="20"/>
          <w:szCs w:val="20"/>
          <w:lang w:val="en-US"/>
        </w:rPr>
        <w:t xml:space="preserve">• Headquarters in </w:t>
      </w:r>
      <w:proofErr w:type="spellStart"/>
      <w:r w:rsidRPr="00266B3F">
        <w:rPr>
          <w:sz w:val="20"/>
          <w:szCs w:val="20"/>
          <w:lang w:val="en-US"/>
        </w:rPr>
        <w:t>Otaniemi</w:t>
      </w:r>
      <w:proofErr w:type="spellEnd"/>
      <w:r w:rsidRPr="00266B3F">
        <w:rPr>
          <w:sz w:val="20"/>
          <w:szCs w:val="20"/>
          <w:lang w:val="en-US"/>
        </w:rPr>
        <w:t xml:space="preserve"> in Espoo, Finland</w:t>
      </w:r>
    </w:p>
    <w:p w14:paraId="1B19177F" w14:textId="77777777" w:rsidR="000521DC" w:rsidRPr="00F017A0" w:rsidRDefault="000521DC" w:rsidP="000521DC">
      <w:pPr>
        <w:widowControl w:val="0"/>
        <w:rPr>
          <w:sz w:val="20"/>
          <w:szCs w:val="20"/>
          <w:lang w:val="en-US"/>
        </w:rPr>
      </w:pPr>
      <w:r w:rsidRPr="00F017A0">
        <w:rPr>
          <w:sz w:val="20"/>
          <w:szCs w:val="20"/>
          <w:lang w:val="en-US"/>
        </w:rPr>
        <w:t>• CEO Tommi Nyman</w:t>
      </w:r>
    </w:p>
    <w:p w14:paraId="2CA721B4" w14:textId="28F262F0" w:rsidR="000521DC" w:rsidRDefault="000521DC" w:rsidP="000521DC">
      <w:pPr>
        <w:widowControl w:val="0"/>
        <w:rPr>
          <w:b/>
          <w:bCs/>
          <w:sz w:val="20"/>
          <w:szCs w:val="20"/>
          <w:lang w:val="en-US"/>
        </w:rPr>
      </w:pPr>
      <w:r>
        <w:rPr>
          <w:b/>
          <w:bCs/>
          <w:sz w:val="20"/>
          <w:szCs w:val="20"/>
          <w:lang w:val="en-US"/>
        </w:rPr>
        <w:br/>
      </w:r>
    </w:p>
    <w:p w14:paraId="7064C9A1" w14:textId="77777777" w:rsidR="000521DC" w:rsidRDefault="000521DC" w:rsidP="000521DC">
      <w:pPr>
        <w:widowControl w:val="0"/>
        <w:rPr>
          <w:b/>
          <w:bCs/>
          <w:sz w:val="20"/>
          <w:szCs w:val="20"/>
          <w:lang w:val="en-US"/>
        </w:rPr>
      </w:pPr>
    </w:p>
    <w:p w14:paraId="14EB7717" w14:textId="77777777" w:rsidR="000521DC" w:rsidRDefault="000521DC" w:rsidP="000521DC">
      <w:pPr>
        <w:widowControl w:val="0"/>
        <w:rPr>
          <w:b/>
          <w:bCs/>
          <w:sz w:val="20"/>
          <w:szCs w:val="20"/>
          <w:lang w:val="en-US"/>
        </w:rPr>
      </w:pPr>
    </w:p>
    <w:p w14:paraId="64A221C3" w14:textId="77777777" w:rsidR="000521DC" w:rsidRDefault="000521DC" w:rsidP="000521DC">
      <w:pPr>
        <w:widowControl w:val="0"/>
        <w:rPr>
          <w:b/>
          <w:bCs/>
          <w:sz w:val="20"/>
          <w:szCs w:val="20"/>
          <w:lang w:val="en-US"/>
        </w:rPr>
      </w:pPr>
    </w:p>
    <w:p w14:paraId="0E9EA28C" w14:textId="77777777" w:rsidR="000521DC" w:rsidRDefault="000521DC" w:rsidP="000521DC">
      <w:pPr>
        <w:widowControl w:val="0"/>
        <w:rPr>
          <w:b/>
          <w:bCs/>
          <w:sz w:val="20"/>
          <w:szCs w:val="20"/>
          <w:lang w:val="en-US"/>
        </w:rPr>
      </w:pPr>
    </w:p>
    <w:p w14:paraId="6DD52B74" w14:textId="77777777" w:rsidR="000521DC" w:rsidRDefault="000521DC" w:rsidP="000521DC">
      <w:pPr>
        <w:widowControl w:val="0"/>
        <w:rPr>
          <w:b/>
          <w:bCs/>
          <w:sz w:val="20"/>
          <w:szCs w:val="20"/>
          <w:lang w:val="en-US"/>
        </w:rPr>
      </w:pPr>
    </w:p>
    <w:p w14:paraId="26DC409A" w14:textId="77777777" w:rsidR="000521DC" w:rsidRDefault="000521DC" w:rsidP="000521DC">
      <w:pPr>
        <w:widowControl w:val="0"/>
        <w:rPr>
          <w:b/>
          <w:bCs/>
          <w:sz w:val="20"/>
          <w:szCs w:val="20"/>
          <w:lang w:val="en-US"/>
        </w:rPr>
      </w:pPr>
    </w:p>
    <w:p w14:paraId="26A35716" w14:textId="77777777" w:rsidR="000521DC" w:rsidRDefault="000521DC" w:rsidP="000521DC">
      <w:pPr>
        <w:widowControl w:val="0"/>
        <w:rPr>
          <w:b/>
          <w:bCs/>
          <w:sz w:val="20"/>
          <w:szCs w:val="20"/>
          <w:lang w:val="en-US"/>
        </w:rPr>
      </w:pPr>
    </w:p>
    <w:p w14:paraId="2A3F315B" w14:textId="77777777" w:rsidR="000521DC" w:rsidRDefault="000521DC" w:rsidP="000521DC">
      <w:pPr>
        <w:widowControl w:val="0"/>
        <w:rPr>
          <w:b/>
          <w:bCs/>
          <w:sz w:val="20"/>
          <w:szCs w:val="20"/>
          <w:lang w:val="en-US"/>
        </w:rPr>
      </w:pPr>
    </w:p>
    <w:p w14:paraId="432937ED" w14:textId="77777777" w:rsidR="000521DC" w:rsidRDefault="000521DC" w:rsidP="000521DC">
      <w:pPr>
        <w:widowControl w:val="0"/>
        <w:rPr>
          <w:b/>
          <w:bCs/>
          <w:sz w:val="20"/>
          <w:szCs w:val="20"/>
          <w:lang w:val="en-US"/>
        </w:rPr>
      </w:pPr>
    </w:p>
    <w:p w14:paraId="5BC9DDE2" w14:textId="77777777" w:rsidR="000521DC" w:rsidRDefault="000521DC" w:rsidP="000521DC">
      <w:pPr>
        <w:widowControl w:val="0"/>
        <w:rPr>
          <w:b/>
          <w:bCs/>
          <w:sz w:val="20"/>
          <w:szCs w:val="20"/>
          <w:lang w:val="en-US"/>
        </w:rPr>
      </w:pPr>
    </w:p>
    <w:p w14:paraId="69F4ACF3" w14:textId="77777777" w:rsidR="000521DC" w:rsidRDefault="000521DC" w:rsidP="000521DC">
      <w:pPr>
        <w:widowControl w:val="0"/>
        <w:rPr>
          <w:b/>
          <w:bCs/>
          <w:sz w:val="20"/>
          <w:szCs w:val="20"/>
          <w:lang w:val="en-US"/>
        </w:rPr>
      </w:pPr>
    </w:p>
    <w:p w14:paraId="77258E0A" w14:textId="77777777" w:rsidR="000521DC" w:rsidRDefault="000521DC" w:rsidP="000521DC">
      <w:pPr>
        <w:widowControl w:val="0"/>
        <w:rPr>
          <w:b/>
          <w:bCs/>
          <w:sz w:val="20"/>
          <w:szCs w:val="20"/>
          <w:lang w:val="en-US"/>
        </w:rPr>
      </w:pPr>
    </w:p>
    <w:p w14:paraId="4AA11253" w14:textId="77777777" w:rsidR="000521DC" w:rsidRDefault="000521DC" w:rsidP="000521DC">
      <w:pPr>
        <w:widowControl w:val="0"/>
        <w:rPr>
          <w:b/>
          <w:bCs/>
          <w:sz w:val="20"/>
          <w:szCs w:val="20"/>
          <w:lang w:val="en-US"/>
        </w:rPr>
      </w:pPr>
    </w:p>
    <w:p w14:paraId="25B180AC" w14:textId="77777777" w:rsidR="000521DC" w:rsidRDefault="000521DC" w:rsidP="000521DC">
      <w:pPr>
        <w:widowControl w:val="0"/>
        <w:rPr>
          <w:b/>
          <w:bCs/>
          <w:sz w:val="20"/>
          <w:szCs w:val="20"/>
          <w:lang w:val="en-US"/>
        </w:rPr>
      </w:pPr>
    </w:p>
    <w:p w14:paraId="52A5DC8A" w14:textId="77777777" w:rsidR="000521DC" w:rsidRDefault="000521DC" w:rsidP="000521DC">
      <w:pPr>
        <w:widowControl w:val="0"/>
        <w:rPr>
          <w:b/>
          <w:bCs/>
          <w:sz w:val="20"/>
          <w:szCs w:val="20"/>
          <w:lang w:val="en-US"/>
        </w:rPr>
      </w:pPr>
    </w:p>
    <w:p w14:paraId="22C4C392" w14:textId="77777777" w:rsidR="000521DC" w:rsidRPr="00266B3F" w:rsidRDefault="000521DC" w:rsidP="000521DC">
      <w:pPr>
        <w:widowControl w:val="0"/>
        <w:rPr>
          <w:b/>
          <w:bCs/>
          <w:sz w:val="20"/>
          <w:szCs w:val="20"/>
          <w:lang w:val="en-US"/>
        </w:rPr>
      </w:pPr>
      <w:r w:rsidRPr="00266B3F">
        <w:rPr>
          <w:b/>
          <w:bCs/>
          <w:sz w:val="20"/>
          <w:szCs w:val="20"/>
          <w:lang w:val="en-US"/>
        </w:rPr>
        <w:t>Steady Energy’s SMR Technology:</w:t>
      </w:r>
    </w:p>
    <w:p w14:paraId="718F6EF5" w14:textId="77777777" w:rsidR="000521DC" w:rsidRPr="00266B3F" w:rsidRDefault="000521DC" w:rsidP="000521DC">
      <w:pPr>
        <w:widowControl w:val="0"/>
        <w:rPr>
          <w:sz w:val="20"/>
          <w:szCs w:val="20"/>
          <w:lang w:val="en-US"/>
        </w:rPr>
      </w:pPr>
      <w:r w:rsidRPr="00266B3F">
        <w:rPr>
          <w:sz w:val="20"/>
          <w:szCs w:val="20"/>
          <w:lang w:val="en-US"/>
        </w:rPr>
        <w:t xml:space="preserve">• Finnish-designed </w:t>
      </w:r>
      <w:hyperlink r:id="rId5" w:history="1">
        <w:r w:rsidRPr="00F271B0">
          <w:rPr>
            <w:rStyle w:val="Hyperlinkki"/>
            <w:sz w:val="20"/>
            <w:szCs w:val="20"/>
            <w:lang w:val="en-US"/>
          </w:rPr>
          <w:t>LDR-50 district heating reactor</w:t>
        </w:r>
      </w:hyperlink>
    </w:p>
    <w:p w14:paraId="26A0B2AE" w14:textId="77777777" w:rsidR="000521DC" w:rsidRPr="00266B3F" w:rsidRDefault="000521DC" w:rsidP="000521DC">
      <w:pPr>
        <w:widowControl w:val="0"/>
        <w:rPr>
          <w:sz w:val="20"/>
          <w:szCs w:val="20"/>
          <w:lang w:val="en-US"/>
        </w:rPr>
      </w:pPr>
      <w:r w:rsidRPr="00266B3F">
        <w:rPr>
          <w:sz w:val="20"/>
          <w:szCs w:val="20"/>
          <w:lang w:val="en-US"/>
        </w:rPr>
        <w:t>• Thermal output of an individual unit is 50 megawatts</w:t>
      </w:r>
    </w:p>
    <w:p w14:paraId="7DF3727B" w14:textId="77777777" w:rsidR="000521DC" w:rsidRPr="00266B3F" w:rsidRDefault="000521DC" w:rsidP="000521DC">
      <w:pPr>
        <w:widowControl w:val="0"/>
        <w:rPr>
          <w:sz w:val="20"/>
          <w:szCs w:val="20"/>
          <w:lang w:val="en-US"/>
        </w:rPr>
      </w:pPr>
      <w:r w:rsidRPr="00266B3F">
        <w:rPr>
          <w:sz w:val="20"/>
          <w:szCs w:val="20"/>
          <w:lang w:val="en-US"/>
        </w:rPr>
        <w:t>• A few units can heat a medium sized city</w:t>
      </w:r>
    </w:p>
    <w:p w14:paraId="7F7BDE81" w14:textId="77777777" w:rsidR="000521DC" w:rsidRPr="00266B3F" w:rsidRDefault="000521DC" w:rsidP="000521DC">
      <w:pPr>
        <w:widowControl w:val="0"/>
        <w:rPr>
          <w:sz w:val="20"/>
          <w:szCs w:val="20"/>
          <w:lang w:val="en-US"/>
        </w:rPr>
      </w:pPr>
      <w:r w:rsidRPr="00266B3F">
        <w:rPr>
          <w:sz w:val="20"/>
          <w:szCs w:val="20"/>
          <w:lang w:val="en-US"/>
        </w:rPr>
        <w:t>• Emission-free production</w:t>
      </w:r>
    </w:p>
    <w:p w14:paraId="4E13E496" w14:textId="77777777" w:rsidR="000521DC" w:rsidRPr="00266B3F" w:rsidRDefault="000521DC" w:rsidP="000521DC">
      <w:pPr>
        <w:widowControl w:val="0"/>
        <w:rPr>
          <w:sz w:val="20"/>
          <w:szCs w:val="20"/>
          <w:lang w:val="en-US"/>
        </w:rPr>
      </w:pPr>
      <w:r w:rsidRPr="00266B3F">
        <w:rPr>
          <w:sz w:val="20"/>
          <w:szCs w:val="20"/>
          <w:lang w:val="en-US"/>
        </w:rPr>
        <w:t>• Unit size comparable to an upright shipping container</w:t>
      </w:r>
      <w:r>
        <w:rPr>
          <w:sz w:val="20"/>
          <w:szCs w:val="20"/>
          <w:lang w:val="en-US"/>
        </w:rPr>
        <w:t xml:space="preserve">, height </w:t>
      </w:r>
      <w:r w:rsidRPr="00266B3F">
        <w:rPr>
          <w:sz w:val="20"/>
          <w:szCs w:val="20"/>
          <w:lang w:val="en-US"/>
        </w:rPr>
        <w:t>12 meters</w:t>
      </w:r>
      <w:r>
        <w:rPr>
          <w:sz w:val="20"/>
          <w:szCs w:val="20"/>
          <w:lang w:val="en-US"/>
        </w:rPr>
        <w:t xml:space="preserve"> (39 feet)</w:t>
      </w:r>
    </w:p>
    <w:p w14:paraId="6C3533B8" w14:textId="77777777" w:rsidR="000521DC" w:rsidRPr="00266B3F" w:rsidRDefault="000521DC" w:rsidP="000521DC">
      <w:pPr>
        <w:widowControl w:val="0"/>
        <w:rPr>
          <w:sz w:val="20"/>
          <w:szCs w:val="20"/>
          <w:lang w:val="en-US"/>
        </w:rPr>
      </w:pPr>
      <w:r w:rsidRPr="00266B3F">
        <w:rPr>
          <w:sz w:val="20"/>
          <w:szCs w:val="20"/>
          <w:lang w:val="en-US"/>
        </w:rPr>
        <w:t>• Light water cooled and moderated, simple and proven design</w:t>
      </w:r>
    </w:p>
    <w:p w14:paraId="500E02E4" w14:textId="77777777" w:rsidR="000521DC" w:rsidRPr="00266B3F" w:rsidRDefault="000521DC" w:rsidP="000521DC">
      <w:pPr>
        <w:widowControl w:val="0"/>
        <w:rPr>
          <w:sz w:val="20"/>
          <w:szCs w:val="20"/>
          <w:lang w:val="en-US"/>
        </w:rPr>
      </w:pPr>
      <w:r w:rsidRPr="00266B3F">
        <w:rPr>
          <w:sz w:val="20"/>
          <w:szCs w:val="20"/>
          <w:lang w:val="en-US"/>
        </w:rPr>
        <w:t>• Low temperature and pressure of 150</w:t>
      </w:r>
      <w:r>
        <w:rPr>
          <w:sz w:val="20"/>
          <w:szCs w:val="20"/>
          <w:lang w:val="en-US"/>
        </w:rPr>
        <w:t xml:space="preserve"> </w:t>
      </w:r>
      <w:r w:rsidRPr="00266B3F">
        <w:rPr>
          <w:sz w:val="20"/>
          <w:szCs w:val="20"/>
          <w:lang w:val="en-US"/>
        </w:rPr>
        <w:t>°C and 8 bar</w:t>
      </w:r>
      <w:r>
        <w:rPr>
          <w:sz w:val="20"/>
          <w:szCs w:val="20"/>
          <w:lang w:val="en-US"/>
        </w:rPr>
        <w:t xml:space="preserve"> (302 °F</w:t>
      </w:r>
      <w:r w:rsidRPr="00266B3F">
        <w:rPr>
          <w:sz w:val="20"/>
          <w:szCs w:val="20"/>
          <w:lang w:val="en-US"/>
        </w:rPr>
        <w:t>,</w:t>
      </w:r>
      <w:r>
        <w:rPr>
          <w:sz w:val="20"/>
          <w:szCs w:val="20"/>
          <w:lang w:val="en-US"/>
        </w:rPr>
        <w:t xml:space="preserve"> 120 psi),</w:t>
      </w:r>
      <w:r w:rsidRPr="00266B3F">
        <w:rPr>
          <w:sz w:val="20"/>
          <w:szCs w:val="20"/>
          <w:lang w:val="en-US"/>
        </w:rPr>
        <w:t xml:space="preserve"> closer to a</w:t>
      </w:r>
      <w:r>
        <w:rPr>
          <w:sz w:val="20"/>
          <w:szCs w:val="20"/>
          <w:lang w:val="en-US"/>
        </w:rPr>
        <w:t xml:space="preserve"> household </w:t>
      </w:r>
      <w:r w:rsidRPr="00266B3F">
        <w:rPr>
          <w:sz w:val="20"/>
          <w:szCs w:val="20"/>
          <w:lang w:val="en-US"/>
        </w:rPr>
        <w:t>espresso machine than a conventional power plant</w:t>
      </w:r>
    </w:p>
    <w:p w14:paraId="4491D825" w14:textId="77777777" w:rsidR="000521DC" w:rsidRPr="00266B3F" w:rsidRDefault="000521DC" w:rsidP="000521DC">
      <w:pPr>
        <w:widowControl w:val="0"/>
        <w:rPr>
          <w:sz w:val="20"/>
          <w:szCs w:val="20"/>
          <w:lang w:val="en-US"/>
        </w:rPr>
      </w:pPr>
      <w:r w:rsidRPr="00266B3F">
        <w:rPr>
          <w:sz w:val="20"/>
          <w:szCs w:val="20"/>
          <w:lang w:val="en-US"/>
        </w:rPr>
        <w:t>• Energy transferred via simple heat exchangers</w:t>
      </w:r>
    </w:p>
    <w:p w14:paraId="2A1DCBD3" w14:textId="77777777" w:rsidR="000521DC" w:rsidRPr="00266B3F" w:rsidRDefault="000521DC" w:rsidP="000521DC">
      <w:pPr>
        <w:widowControl w:val="0"/>
        <w:rPr>
          <w:sz w:val="20"/>
          <w:szCs w:val="20"/>
          <w:lang w:val="en-US"/>
        </w:rPr>
      </w:pPr>
      <w:r w:rsidRPr="00266B3F">
        <w:rPr>
          <w:sz w:val="20"/>
          <w:szCs w:val="20"/>
          <w:lang w:val="en-US"/>
        </w:rPr>
        <w:t>• Nearly 100% efficiency due to absence of turbines</w:t>
      </w:r>
    </w:p>
    <w:p w14:paraId="542122F6" w14:textId="77777777" w:rsidR="000521DC" w:rsidRPr="00266B3F" w:rsidRDefault="000521DC" w:rsidP="000521DC">
      <w:pPr>
        <w:widowControl w:val="0"/>
        <w:rPr>
          <w:sz w:val="20"/>
          <w:szCs w:val="20"/>
          <w:lang w:val="en-US"/>
        </w:rPr>
      </w:pPr>
      <w:r w:rsidRPr="00266B3F">
        <w:rPr>
          <w:sz w:val="20"/>
          <w:szCs w:val="20"/>
          <w:lang w:val="en-US"/>
        </w:rPr>
        <w:t>• Very low lifecycle carbon emissions, comparable to offshore wind power</w:t>
      </w:r>
    </w:p>
    <w:p w14:paraId="164711E2" w14:textId="77777777" w:rsidR="000521DC" w:rsidRPr="00266B3F" w:rsidRDefault="000521DC" w:rsidP="000521DC">
      <w:pPr>
        <w:widowControl w:val="0"/>
        <w:rPr>
          <w:sz w:val="20"/>
          <w:szCs w:val="20"/>
          <w:lang w:val="en-US"/>
        </w:rPr>
      </w:pPr>
      <w:r w:rsidRPr="00266B3F">
        <w:rPr>
          <w:sz w:val="20"/>
          <w:szCs w:val="20"/>
          <w:lang w:val="en-US"/>
        </w:rPr>
        <w:t>• Low and predictable operating costs</w:t>
      </w:r>
    </w:p>
    <w:p w14:paraId="3F85CEC3" w14:textId="77777777" w:rsidR="000521DC" w:rsidRPr="00F3697C" w:rsidRDefault="000521DC" w:rsidP="000521DC">
      <w:pPr>
        <w:widowControl w:val="0"/>
        <w:rPr>
          <w:sz w:val="20"/>
          <w:szCs w:val="20"/>
          <w:lang w:val="en-US"/>
        </w:rPr>
      </w:pPr>
      <w:r w:rsidRPr="00266B3F">
        <w:rPr>
          <w:sz w:val="20"/>
          <w:szCs w:val="20"/>
          <w:lang w:val="en-US"/>
        </w:rPr>
        <w:t>• Based on decades of globally leading Finnish nuclear research and development</w:t>
      </w:r>
    </w:p>
    <w:p w14:paraId="19D74241" w14:textId="77777777" w:rsidR="006A5088" w:rsidRPr="000521DC" w:rsidRDefault="006A5088">
      <w:pPr>
        <w:rPr>
          <w:lang w:val="en-US"/>
        </w:rPr>
      </w:pPr>
    </w:p>
    <w:sectPr w:rsidR="006A5088" w:rsidRPr="000521DC" w:rsidSect="000521DC">
      <w:type w:val="continuous"/>
      <w:pgSz w:w="11906" w:h="16838"/>
      <w:pgMar w:top="1701" w:right="1021" w:bottom="1304" w:left="1021" w:header="737" w:footer="708" w:gutter="0"/>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E982" w14:textId="77777777" w:rsidR="00000000" w:rsidRPr="00806DAD" w:rsidRDefault="00000000" w:rsidP="00D576A6">
    <w:pPr>
      <w:pStyle w:val="Yltunniste"/>
      <w:rPr>
        <w:b/>
        <w:bCs/>
        <w:color w:val="E97132" w:themeColor="accent2"/>
        <w:sz w:val="36"/>
        <w:szCs w:val="36"/>
        <w:lang w:val="en-US"/>
      </w:rPr>
    </w:pPr>
    <w:r w:rsidRPr="00806DAD">
      <w:rPr>
        <w:b/>
        <w:bCs/>
        <w:color w:val="E97132" w:themeColor="accent2"/>
        <w:sz w:val="36"/>
        <w:szCs w:val="36"/>
        <w:lang w:val="en-US"/>
      </w:rPr>
      <w:t>Steady Energy – Warming homes, not the planet</w:t>
    </w:r>
  </w:p>
  <w:p w14:paraId="135FCB77" w14:textId="77777777" w:rsidR="00000000" w:rsidRPr="00D576A6" w:rsidRDefault="00000000">
    <w:pPr>
      <w:pStyle w:val="Yltunnist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DC"/>
    <w:rsid w:val="000521DC"/>
    <w:rsid w:val="006A5088"/>
    <w:rsid w:val="00F126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0817"/>
  <w15:chartTrackingRefBased/>
  <w15:docId w15:val="{8892BD16-8151-4039-A5AF-84DAAC8E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521DC"/>
    <w:pPr>
      <w:spacing w:after="0" w:line="240" w:lineRule="auto"/>
    </w:pPr>
    <w:rPr>
      <w:sz w:val="24"/>
      <w:szCs w:val="24"/>
    </w:rPr>
  </w:style>
  <w:style w:type="paragraph" w:styleId="Otsikko1">
    <w:name w:val="heading 1"/>
    <w:basedOn w:val="Normaali"/>
    <w:next w:val="Normaali"/>
    <w:link w:val="Otsikko1Char"/>
    <w:uiPriority w:val="9"/>
    <w:qFormat/>
    <w:rsid w:val="000521D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521D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521DC"/>
    <w:pPr>
      <w:keepNext/>
      <w:keepLines/>
      <w:spacing w:before="160" w:after="80" w:line="259"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521DC"/>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Otsikko5">
    <w:name w:val="heading 5"/>
    <w:basedOn w:val="Normaali"/>
    <w:next w:val="Normaali"/>
    <w:link w:val="Otsikko5Char"/>
    <w:uiPriority w:val="9"/>
    <w:semiHidden/>
    <w:unhideWhenUsed/>
    <w:qFormat/>
    <w:rsid w:val="000521DC"/>
    <w:pPr>
      <w:keepNext/>
      <w:keepLines/>
      <w:spacing w:before="80" w:after="40" w:line="259" w:lineRule="auto"/>
      <w:outlineLvl w:val="4"/>
    </w:pPr>
    <w:rPr>
      <w:rFonts w:eastAsiaTheme="majorEastAsia" w:cstheme="majorBidi"/>
      <w:color w:val="0F4761" w:themeColor="accent1" w:themeShade="BF"/>
      <w:sz w:val="22"/>
      <w:szCs w:val="22"/>
    </w:rPr>
  </w:style>
  <w:style w:type="paragraph" w:styleId="Otsikko6">
    <w:name w:val="heading 6"/>
    <w:basedOn w:val="Normaali"/>
    <w:next w:val="Normaali"/>
    <w:link w:val="Otsikko6Char"/>
    <w:uiPriority w:val="9"/>
    <w:semiHidden/>
    <w:unhideWhenUsed/>
    <w:qFormat/>
    <w:rsid w:val="000521DC"/>
    <w:pPr>
      <w:keepNext/>
      <w:keepLines/>
      <w:spacing w:before="40" w:line="259" w:lineRule="auto"/>
      <w:outlineLvl w:val="5"/>
    </w:pPr>
    <w:rPr>
      <w:rFonts w:eastAsiaTheme="majorEastAsia" w:cstheme="majorBidi"/>
      <w:i/>
      <w:iCs/>
      <w:color w:val="595959" w:themeColor="text1" w:themeTint="A6"/>
      <w:sz w:val="22"/>
      <w:szCs w:val="22"/>
    </w:rPr>
  </w:style>
  <w:style w:type="paragraph" w:styleId="Otsikko7">
    <w:name w:val="heading 7"/>
    <w:basedOn w:val="Normaali"/>
    <w:next w:val="Normaali"/>
    <w:link w:val="Otsikko7Char"/>
    <w:uiPriority w:val="9"/>
    <w:semiHidden/>
    <w:unhideWhenUsed/>
    <w:qFormat/>
    <w:rsid w:val="000521DC"/>
    <w:pPr>
      <w:keepNext/>
      <w:keepLines/>
      <w:spacing w:before="40" w:line="259" w:lineRule="auto"/>
      <w:outlineLvl w:val="6"/>
    </w:pPr>
    <w:rPr>
      <w:rFonts w:eastAsiaTheme="majorEastAsia" w:cstheme="majorBidi"/>
      <w:color w:val="595959" w:themeColor="text1" w:themeTint="A6"/>
      <w:sz w:val="22"/>
      <w:szCs w:val="22"/>
    </w:rPr>
  </w:style>
  <w:style w:type="paragraph" w:styleId="Otsikko8">
    <w:name w:val="heading 8"/>
    <w:basedOn w:val="Normaali"/>
    <w:next w:val="Normaali"/>
    <w:link w:val="Otsikko8Char"/>
    <w:uiPriority w:val="9"/>
    <w:semiHidden/>
    <w:unhideWhenUsed/>
    <w:qFormat/>
    <w:rsid w:val="000521DC"/>
    <w:pPr>
      <w:keepNext/>
      <w:keepLines/>
      <w:spacing w:line="259" w:lineRule="auto"/>
      <w:outlineLvl w:val="7"/>
    </w:pPr>
    <w:rPr>
      <w:rFonts w:eastAsiaTheme="majorEastAsia" w:cstheme="majorBidi"/>
      <w:i/>
      <w:iCs/>
      <w:color w:val="272727" w:themeColor="text1" w:themeTint="D8"/>
      <w:sz w:val="22"/>
      <w:szCs w:val="22"/>
    </w:rPr>
  </w:style>
  <w:style w:type="paragraph" w:styleId="Otsikko9">
    <w:name w:val="heading 9"/>
    <w:basedOn w:val="Normaali"/>
    <w:next w:val="Normaali"/>
    <w:link w:val="Otsikko9Char"/>
    <w:uiPriority w:val="9"/>
    <w:semiHidden/>
    <w:unhideWhenUsed/>
    <w:qFormat/>
    <w:rsid w:val="000521DC"/>
    <w:pPr>
      <w:keepNext/>
      <w:keepLines/>
      <w:spacing w:line="259" w:lineRule="auto"/>
      <w:outlineLvl w:val="8"/>
    </w:pPr>
    <w:rPr>
      <w:rFonts w:eastAsiaTheme="majorEastAsia" w:cstheme="majorBidi"/>
      <w:color w:val="272727" w:themeColor="text1" w:themeTint="D8"/>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521D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521D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521D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521D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521D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521D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521D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521D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521DC"/>
    <w:rPr>
      <w:rFonts w:eastAsiaTheme="majorEastAsia" w:cstheme="majorBidi"/>
      <w:color w:val="272727" w:themeColor="text1" w:themeTint="D8"/>
    </w:rPr>
  </w:style>
  <w:style w:type="paragraph" w:styleId="Otsikko">
    <w:name w:val="Title"/>
    <w:basedOn w:val="Normaali"/>
    <w:next w:val="Normaali"/>
    <w:link w:val="OtsikkoChar"/>
    <w:uiPriority w:val="10"/>
    <w:qFormat/>
    <w:rsid w:val="000521D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521D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521D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521D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521DC"/>
    <w:pPr>
      <w:spacing w:before="160" w:after="160" w:line="259" w:lineRule="auto"/>
      <w:jc w:val="center"/>
    </w:pPr>
    <w:rPr>
      <w:i/>
      <w:iCs/>
      <w:color w:val="404040" w:themeColor="text1" w:themeTint="BF"/>
      <w:sz w:val="22"/>
      <w:szCs w:val="22"/>
    </w:rPr>
  </w:style>
  <w:style w:type="character" w:customStyle="1" w:styleId="LainausChar">
    <w:name w:val="Lainaus Char"/>
    <w:basedOn w:val="Kappaleenoletusfontti"/>
    <w:link w:val="Lainaus"/>
    <w:uiPriority w:val="29"/>
    <w:rsid w:val="000521DC"/>
    <w:rPr>
      <w:i/>
      <w:iCs/>
      <w:color w:val="404040" w:themeColor="text1" w:themeTint="BF"/>
    </w:rPr>
  </w:style>
  <w:style w:type="paragraph" w:styleId="Luettelokappale">
    <w:name w:val="List Paragraph"/>
    <w:basedOn w:val="Normaali"/>
    <w:uiPriority w:val="34"/>
    <w:qFormat/>
    <w:rsid w:val="000521DC"/>
    <w:pPr>
      <w:spacing w:after="160" w:line="259" w:lineRule="auto"/>
      <w:ind w:left="720"/>
      <w:contextualSpacing/>
    </w:pPr>
    <w:rPr>
      <w:sz w:val="22"/>
      <w:szCs w:val="22"/>
    </w:rPr>
  </w:style>
  <w:style w:type="character" w:styleId="Voimakaskorostus">
    <w:name w:val="Intense Emphasis"/>
    <w:basedOn w:val="Kappaleenoletusfontti"/>
    <w:uiPriority w:val="21"/>
    <w:qFormat/>
    <w:rsid w:val="000521DC"/>
    <w:rPr>
      <w:i/>
      <w:iCs/>
      <w:color w:val="0F4761" w:themeColor="accent1" w:themeShade="BF"/>
    </w:rPr>
  </w:style>
  <w:style w:type="paragraph" w:styleId="Erottuvalainaus">
    <w:name w:val="Intense Quote"/>
    <w:basedOn w:val="Normaali"/>
    <w:next w:val="Normaali"/>
    <w:link w:val="ErottuvalainausChar"/>
    <w:uiPriority w:val="30"/>
    <w:qFormat/>
    <w:rsid w:val="000521D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ErottuvalainausChar">
    <w:name w:val="Erottuva lainaus Char"/>
    <w:basedOn w:val="Kappaleenoletusfontti"/>
    <w:link w:val="Erottuvalainaus"/>
    <w:uiPriority w:val="30"/>
    <w:rsid w:val="000521DC"/>
    <w:rPr>
      <w:i/>
      <w:iCs/>
      <w:color w:val="0F4761" w:themeColor="accent1" w:themeShade="BF"/>
    </w:rPr>
  </w:style>
  <w:style w:type="character" w:styleId="Erottuvaviittaus">
    <w:name w:val="Intense Reference"/>
    <w:basedOn w:val="Kappaleenoletusfontti"/>
    <w:uiPriority w:val="32"/>
    <w:qFormat/>
    <w:rsid w:val="000521DC"/>
    <w:rPr>
      <w:b/>
      <w:bCs/>
      <w:smallCaps/>
      <w:color w:val="0F4761" w:themeColor="accent1" w:themeShade="BF"/>
      <w:spacing w:val="5"/>
    </w:rPr>
  </w:style>
  <w:style w:type="paragraph" w:styleId="Yltunniste">
    <w:name w:val="header"/>
    <w:basedOn w:val="Normaali"/>
    <w:link w:val="YltunnisteChar"/>
    <w:uiPriority w:val="99"/>
    <w:unhideWhenUsed/>
    <w:rsid w:val="000521DC"/>
    <w:pPr>
      <w:tabs>
        <w:tab w:val="center" w:pos="4513"/>
        <w:tab w:val="right" w:pos="9026"/>
      </w:tabs>
    </w:pPr>
  </w:style>
  <w:style w:type="character" w:customStyle="1" w:styleId="YltunnisteChar">
    <w:name w:val="Ylätunniste Char"/>
    <w:basedOn w:val="Kappaleenoletusfontti"/>
    <w:link w:val="Yltunniste"/>
    <w:uiPriority w:val="99"/>
    <w:rsid w:val="000521DC"/>
    <w:rPr>
      <w:sz w:val="24"/>
      <w:szCs w:val="24"/>
    </w:rPr>
  </w:style>
  <w:style w:type="character" w:styleId="Hyperlinkki">
    <w:name w:val="Hyperlink"/>
    <w:basedOn w:val="Kappaleenoletusfontti"/>
    <w:uiPriority w:val="99"/>
    <w:unhideWhenUsed/>
    <w:rsid w:val="000521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dr-reactor.fi/en/technology/" TargetMode="External"/><Relationship Id="rId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5661</Characters>
  <Application>Microsoft Office Word</Application>
  <DocSecurity>0</DocSecurity>
  <Lines>47</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Muranen</dc:creator>
  <cp:keywords/>
  <dc:description/>
  <cp:lastModifiedBy>Lauri Muranen</cp:lastModifiedBy>
  <cp:revision>1</cp:revision>
  <dcterms:created xsi:type="dcterms:W3CDTF">2024-06-05T13:07:00Z</dcterms:created>
  <dcterms:modified xsi:type="dcterms:W3CDTF">2024-06-05T13:07:00Z</dcterms:modified>
</cp:coreProperties>
</file>