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bookmarkStart w:name="_Hlk520293216" w:id="0"/>
    <w:p w:rsidRPr="005D5561" w:rsidR="00821509" w:rsidP="00821509" w:rsidRDefault="00455EF8" w14:paraId="2855F058" w14:textId="3D4F3D75">
      <w:pPr>
        <w:spacing w:after="0" w:line="240" w:lineRule="auto"/>
        <w:ind w:left="3600"/>
        <w:rPr>
          <w:rFonts w:ascii="Arial" w:hAnsi="Arial" w:cs="Arial"/>
          <w:b/>
          <w:sz w:val="40"/>
          <w:szCs w:val="40"/>
        </w:rPr>
      </w:pPr>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rsidR="00F15C9D" w:rsidP="00F15C9D" w:rsidRDefault="00F15C9D" w14:paraId="09C06D5C" w14:textId="77777777">
                            <w:pPr>
                              <w:spacing w:after="0" w:line="240" w:lineRule="auto"/>
                              <w:rPr>
                                <w:rFonts w:ascii="Arial" w:hAnsi="Arial" w:cs="Arial"/>
                                <w:b/>
                                <w:sz w:val="18"/>
                                <w:szCs w:val="18"/>
                              </w:rPr>
                            </w:pPr>
                            <w:r>
                              <w:rPr>
                                <w:rFonts w:ascii="Arial" w:hAnsi="Arial" w:cs="Arial"/>
                                <w:b/>
                                <w:sz w:val="18"/>
                                <w:szCs w:val="18"/>
                              </w:rPr>
                              <w:t>FOR MORE INFORMATION:</w:t>
                            </w:r>
                          </w:p>
                          <w:p w:rsidR="00F15C9D" w:rsidP="00F15C9D" w:rsidRDefault="008A593C" w14:paraId="36301AB2" w14:textId="77777777">
                            <w:pPr>
                              <w:spacing w:after="0" w:line="240" w:lineRule="auto"/>
                              <w:rPr>
                                <w:rFonts w:ascii="Arial" w:hAnsi="Arial" w:cs="Arial"/>
                                <w:sz w:val="18"/>
                                <w:szCs w:val="18"/>
                              </w:rPr>
                            </w:pPr>
                            <w:hyperlink w:history="1" r:id="rId9">
                              <w:r w:rsidRPr="007B7B2D" w:rsidR="00F15C9D">
                                <w:rPr>
                                  <w:rStyle w:val="Hyperlink"/>
                                  <w:rFonts w:ascii="Arial" w:hAnsi="Arial" w:cs="Arial"/>
                                  <w:sz w:val="18"/>
                                  <w:szCs w:val="18"/>
                                </w:rPr>
                                <w:t>Dave Whitman</w:t>
                              </w:r>
                            </w:hyperlink>
                          </w:p>
                          <w:p w:rsidRPr="00455EF8" w:rsidR="005D5561" w:rsidP="00F15C9D" w:rsidRDefault="00F15C9D" w14:paraId="6FEABFA9" w14:textId="6E7CE1F2">
                            <w:pPr>
                              <w:spacing w:after="0" w:line="240" w:lineRule="auto"/>
                              <w:rPr>
                                <w:rFonts w:ascii="Arial" w:hAnsi="Arial" w:cs="Arial"/>
                                <w:sz w:val="18"/>
                                <w:szCs w:val="18"/>
                              </w:rPr>
                            </w:pPr>
                            <w:r>
                              <w:rPr>
                                <w:rFonts w:ascii="Arial" w:hAnsi="Arial" w:cs="Arial"/>
                                <w:color w:val="262626"/>
                                <w:sz w:val="17"/>
                                <w:szCs w:val="17"/>
                              </w:rPr>
                              <w:t>313.442.8226</w:t>
                            </w:r>
                          </w:p>
                          <w:p w:rsidRPr="00455EF8" w:rsidR="005D5561" w:rsidP="005D5561" w:rsidRDefault="005D5561" w14:paraId="3B670133" w14:textId="79A5E3C1">
                            <w:pPr>
                              <w:spacing w:after="0" w:line="240" w:lineRule="auto"/>
                              <w:rPr>
                                <w:rFonts w:ascii="Arial" w:hAnsi="Arial" w:cs="Arial"/>
                                <w:sz w:val="18"/>
                                <w:szCs w:val="18"/>
                              </w:rPr>
                            </w:pPr>
                          </w:p>
                          <w:p w:rsidRPr="00455EF8" w:rsidR="005D5561" w:rsidP="005D5561" w:rsidRDefault="005D5561" w14:paraId="7C5F2A69" w14:textId="0874F0DA">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40912B">
                <v:stroke joinstyle="miter"/>
                <v:path gradientshapeok="t" o:connecttype="rect"/>
              </v:shapetype>
              <v:shape id="Text Box 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">
                <v:textbox style="mso-fit-shape-to-text:t">
                  <w:txbxContent>
                    <w:p w:rsidR="00F15C9D" w:rsidP="00F15C9D" w:rsidRDefault="00F15C9D" w14:paraId="09C06D5C" w14:textId="77777777">
                      <w:pPr>
                        <w:spacing w:after="0" w:line="240" w:lineRule="auto"/>
                        <w:rPr>
                          <w:rFonts w:ascii="Arial" w:hAnsi="Arial" w:cs="Arial"/>
                          <w:b/>
                          <w:sz w:val="18"/>
                          <w:szCs w:val="18"/>
                        </w:rPr>
                      </w:pPr>
                      <w:r>
                        <w:rPr>
                          <w:rFonts w:ascii="Arial" w:hAnsi="Arial" w:cs="Arial"/>
                          <w:b/>
                          <w:sz w:val="18"/>
                          <w:szCs w:val="18"/>
                        </w:rPr>
                        <w:t>FOR MORE INFORMATION:</w:t>
                      </w:r>
                    </w:p>
                    <w:p w:rsidR="00F15C9D" w:rsidP="00F15C9D" w:rsidRDefault="00F15C9D" w14:paraId="36301AB2" w14:textId="77777777">
                      <w:pPr>
                        <w:spacing w:after="0" w:line="240" w:lineRule="auto"/>
                        <w:rPr>
                          <w:rFonts w:ascii="Arial" w:hAnsi="Arial" w:cs="Arial"/>
                          <w:sz w:val="18"/>
                          <w:szCs w:val="18"/>
                        </w:rPr>
                      </w:pPr>
                      <w:hyperlink w:history="1" r:id="rId10">
                        <w:r w:rsidRPr="007B7B2D">
                          <w:rPr>
                            <w:rStyle w:val="Hyperlink"/>
                            <w:rFonts w:ascii="Arial" w:hAnsi="Arial" w:cs="Arial"/>
                            <w:sz w:val="18"/>
                            <w:szCs w:val="18"/>
                          </w:rPr>
                          <w:t>Dave Whitman</w:t>
                        </w:r>
                      </w:hyperlink>
                    </w:p>
                    <w:p w:rsidRPr="00455EF8" w:rsidR="005D5561" w:rsidP="00F15C9D" w:rsidRDefault="00F15C9D" w14:paraId="6FEABFA9" w14:textId="6E7CE1F2">
                      <w:pPr>
                        <w:spacing w:after="0" w:line="240" w:lineRule="auto"/>
                        <w:rPr>
                          <w:rFonts w:ascii="Arial" w:hAnsi="Arial" w:cs="Arial"/>
                          <w:sz w:val="18"/>
                          <w:szCs w:val="18"/>
                        </w:rPr>
                      </w:pPr>
                      <w:r>
                        <w:rPr>
                          <w:rFonts w:ascii="Arial" w:hAnsi="Arial" w:cs="Arial"/>
                          <w:color w:val="262626"/>
                          <w:sz w:val="17"/>
                          <w:szCs w:val="17"/>
                        </w:rPr>
                        <w:t>313.442.8226</w:t>
                      </w:r>
                    </w:p>
                    <w:p w:rsidRPr="00455EF8" w:rsidR="005D5561" w:rsidP="005D5561" w:rsidRDefault="005D5561" w14:paraId="3B670133" w14:textId="79A5E3C1">
                      <w:pPr>
                        <w:spacing w:after="0" w:line="240" w:lineRule="auto"/>
                        <w:rPr>
                          <w:rFonts w:ascii="Arial" w:hAnsi="Arial" w:cs="Arial"/>
                          <w:sz w:val="18"/>
                          <w:szCs w:val="18"/>
                        </w:rPr>
                      </w:pPr>
                    </w:p>
                    <w:p w:rsidRPr="00455EF8" w:rsidR="005D5561" w:rsidP="005D5561" w:rsidRDefault="005D5561" w14:paraId="7C5F2A69" w14:textId="0874F0DA">
                      <w:pPr>
                        <w:spacing w:after="0" w:line="240" w:lineRule="auto"/>
                        <w:rPr>
                          <w:rFonts w:ascii="Arial" w:hAnsi="Arial" w:cs="Arial"/>
                          <w:sz w:val="18"/>
                          <w:szCs w:val="18"/>
                        </w:rPr>
                      </w:pPr>
                    </w:p>
                  </w:txbxContent>
                </v:textbox>
                <w10:wrap anchorx="margin"/>
              </v:shape>
            </w:pict>
          </mc:Fallback>
        </mc:AlternateContent>
      </w:r>
      <w:r w:rsidRPr="007B7B2D" w:rsidR="00695633">
        <w:rPr>
          <w:rFonts w:ascii="Arial" w:hAnsi="Arial" w:eastAsia="Calibri" w:cs="Arial"/>
          <w:b/>
          <w:bCs/>
          <w:sz w:val="40"/>
          <w:szCs w:val="40"/>
        </w:rPr>
        <w:t xml:space="preserve">SmithGroup </w:t>
      </w:r>
      <w:r w:rsidR="00175D03">
        <w:rPr>
          <w:rFonts w:ascii="Arial" w:hAnsi="Arial" w:eastAsia="Calibri" w:cs="Arial"/>
          <w:b/>
          <w:bCs/>
          <w:sz w:val="40"/>
          <w:szCs w:val="40"/>
        </w:rPr>
        <w:t>Opens First Southeastern Office in Atlanta</w:t>
      </w:r>
    </w:p>
    <w:p w:rsidR="00821509" w:rsidP="00821509" w:rsidRDefault="00821509" w14:paraId="03F22EB9" w14:textId="59249BD3">
      <w:pPr>
        <w:spacing w:after="0" w:line="240" w:lineRule="auto"/>
        <w:ind w:left="3600"/>
        <w:rPr>
          <w:rFonts w:ascii="Arial" w:hAnsi="Arial" w:cs="Arial"/>
          <w:bCs/>
          <w:sz w:val="20"/>
          <w:szCs w:val="20"/>
        </w:rPr>
      </w:pPr>
    </w:p>
    <w:bookmarkEnd w:id="0"/>
    <w:p w:rsidRPr="007B7B2D" w:rsidR="009C3B45" w:rsidP="009C3B45" w:rsidRDefault="00175D03" w14:paraId="10CBAE78" w14:textId="4085E494">
      <w:pPr>
        <w:spacing w:after="0" w:line="240" w:lineRule="exact"/>
        <w:ind w:left="3600"/>
        <w:rPr>
          <w:rFonts w:ascii="Arial" w:hAnsi="Arial" w:eastAsia="Calibri" w:cs="Arial"/>
          <w:sz w:val="20"/>
          <w:szCs w:val="20"/>
        </w:rPr>
      </w:pPr>
      <w:r w:rsidRPr="6B56421E" w:rsidR="00175D03">
        <w:rPr>
          <w:rFonts w:ascii="Arial" w:hAnsi="Arial" w:eastAsia="Calibri" w:cs="Arial"/>
          <w:sz w:val="20"/>
          <w:szCs w:val="20"/>
        </w:rPr>
        <w:t>ATLANTA,</w:t>
      </w:r>
      <w:r w:rsidRPr="6B56421E" w:rsidR="009C3B45">
        <w:rPr>
          <w:rFonts w:ascii="Arial" w:hAnsi="Arial" w:eastAsia="Calibri" w:cs="Arial"/>
          <w:sz w:val="20"/>
          <w:szCs w:val="20"/>
        </w:rPr>
        <w:t xml:space="preserve"> </w:t>
      </w:r>
      <w:r w:rsidRPr="6B56421E" w:rsidR="00175D03">
        <w:rPr>
          <w:rFonts w:ascii="Arial" w:hAnsi="Arial" w:eastAsia="Calibri" w:cs="Arial"/>
          <w:sz w:val="20"/>
          <w:szCs w:val="20"/>
        </w:rPr>
        <w:t>July 14</w:t>
      </w:r>
      <w:r w:rsidRPr="6B56421E" w:rsidR="009C3B45">
        <w:rPr>
          <w:rFonts w:ascii="Arial" w:hAnsi="Arial" w:eastAsia="Calibri" w:cs="Arial"/>
          <w:sz w:val="20"/>
          <w:szCs w:val="20"/>
        </w:rPr>
        <w:t xml:space="preserve">, 2022 – </w:t>
      </w:r>
      <w:r w:rsidRPr="6B56421E" w:rsidR="00175D03">
        <w:rPr>
          <w:rFonts w:ascii="Arial" w:hAnsi="Arial" w:eastAsia="Calibri" w:cs="Arial"/>
          <w:sz w:val="20"/>
          <w:szCs w:val="20"/>
        </w:rPr>
        <w:t>SmithGroup, one of the nation’s leading integrated design firms, has opened its first office in the southeastern United States in Atlanta. The office in the Midtown neighborhood of the city is the firm’s 19</w:t>
      </w:r>
      <w:r w:rsidRPr="6B56421E" w:rsidR="00175D03">
        <w:rPr>
          <w:rFonts w:ascii="Arial" w:hAnsi="Arial" w:eastAsia="Calibri" w:cs="Arial"/>
          <w:sz w:val="20"/>
          <w:szCs w:val="20"/>
          <w:vertAlign w:val="superscript"/>
        </w:rPr>
        <w:t>th</w:t>
      </w:r>
      <w:r w:rsidRPr="6B56421E" w:rsidR="00175D03">
        <w:rPr>
          <w:rFonts w:ascii="Arial" w:hAnsi="Arial" w:eastAsia="Calibri" w:cs="Arial"/>
          <w:sz w:val="20"/>
          <w:szCs w:val="20"/>
        </w:rPr>
        <w:t xml:space="preserve"> location worldwide, expanding the company’s already extensive footprint in the Higher Education and Healthcare markets.</w:t>
      </w:r>
    </w:p>
    <w:p w:rsidRPr="007B7B2D" w:rsidR="009C3B45" w:rsidP="009C3B45" w:rsidRDefault="009C3B45" w14:paraId="70F0F4A7" w14:textId="77777777">
      <w:pPr>
        <w:spacing w:after="0" w:line="240" w:lineRule="exact"/>
        <w:ind w:left="3600"/>
        <w:rPr>
          <w:rFonts w:ascii="Arial" w:hAnsi="Arial" w:eastAsia="Calibri" w:cs="Arial"/>
          <w:sz w:val="20"/>
          <w:szCs w:val="20"/>
        </w:rPr>
      </w:pPr>
    </w:p>
    <w:p w:rsidRPr="00175D03" w:rsidR="00175D03" w:rsidP="00175D03" w:rsidRDefault="00175D03" w14:paraId="4D3A7034" w14:textId="77777777">
      <w:pPr>
        <w:spacing w:after="0" w:line="240" w:lineRule="exact"/>
        <w:ind w:left="3600"/>
        <w:rPr>
          <w:rFonts w:ascii="Arial" w:hAnsi="Arial" w:eastAsia="Calibri" w:cs="Arial"/>
          <w:sz w:val="20"/>
          <w:szCs w:val="20"/>
        </w:rPr>
      </w:pPr>
      <w:r w:rsidRPr="00175D03">
        <w:rPr>
          <w:rFonts w:ascii="Arial" w:hAnsi="Arial" w:eastAsia="Calibri" w:cs="Arial"/>
          <w:sz w:val="20"/>
          <w:szCs w:val="20"/>
        </w:rPr>
        <w:t xml:space="preserve">The Atlanta office is led by </w:t>
      </w:r>
      <w:hyperlink w:history="1" r:id="rId11">
        <w:r w:rsidRPr="00175D03">
          <w:rPr>
            <w:rStyle w:val="Hyperlink"/>
            <w:rFonts w:ascii="Arial" w:hAnsi="Arial" w:eastAsia="Calibri" w:cs="Arial"/>
            <w:sz w:val="20"/>
            <w:szCs w:val="20"/>
          </w:rPr>
          <w:t>Robert Bull</w:t>
        </w:r>
      </w:hyperlink>
      <w:r w:rsidRPr="00175D03">
        <w:rPr>
          <w:rFonts w:ascii="Arial" w:hAnsi="Arial" w:eastAsia="Calibri" w:cs="Arial"/>
          <w:sz w:val="20"/>
          <w:szCs w:val="20"/>
        </w:rPr>
        <w:t>, who also serves as the director of the firm’s Washington, DC location. “Higher education institutions and health systems in Georgia and Alabama have long appreciated the design solutions developed through our unique culture of integrated design and depth of expertise nationally,” said Bull. “We’re excited to establish a local presence to offer closer engagement with our clients and join the region’s vibrant architecture and engineering communities.”</w:t>
      </w:r>
    </w:p>
    <w:p w:rsidRPr="007B7B2D" w:rsidR="009C3B45" w:rsidP="009C3B45" w:rsidRDefault="009C3B45" w14:paraId="37BABB6A" w14:textId="77777777">
      <w:pPr>
        <w:spacing w:after="0" w:line="240" w:lineRule="exact"/>
        <w:ind w:left="3600"/>
        <w:rPr>
          <w:rFonts w:ascii="Arial" w:hAnsi="Arial" w:eastAsia="Calibri" w:cs="Arial"/>
          <w:sz w:val="20"/>
          <w:szCs w:val="20"/>
        </w:rPr>
      </w:pPr>
    </w:p>
    <w:p w:rsidRPr="00175D03" w:rsidR="00175D03" w:rsidP="00175D03" w:rsidRDefault="00175D03" w14:paraId="4B1DAD21" w14:textId="79F48BDD">
      <w:pPr>
        <w:spacing w:after="0" w:line="240" w:lineRule="exact"/>
        <w:ind w:left="3600"/>
        <w:rPr>
          <w:rFonts w:ascii="Arial" w:hAnsi="Arial" w:eastAsia="Calibri" w:cs="Arial"/>
          <w:sz w:val="20"/>
          <w:szCs w:val="20"/>
        </w:rPr>
      </w:pPr>
      <w:hyperlink r:id="Ra5fb879e58b6468e">
        <w:r w:rsidRPr="7915A380" w:rsidR="00175D03">
          <w:rPr>
            <w:rStyle w:val="Hyperlink"/>
            <w:rFonts w:ascii="Arial" w:hAnsi="Arial" w:eastAsia="Calibri" w:cs="Arial"/>
            <w:sz w:val="20"/>
            <w:szCs w:val="20"/>
          </w:rPr>
          <w:t>Channing McLeod</w:t>
        </w:r>
      </w:hyperlink>
      <w:r w:rsidRPr="7915A380" w:rsidR="00175D03">
        <w:rPr>
          <w:rFonts w:ascii="Arial" w:hAnsi="Arial" w:eastAsia="Calibri" w:cs="Arial"/>
          <w:sz w:val="20"/>
          <w:szCs w:val="20"/>
        </w:rPr>
        <w:t xml:space="preserve">, </w:t>
      </w:r>
      <w:r w:rsidRPr="7915A380" w:rsidR="7915A380">
        <w:rPr>
          <w:rFonts w:ascii="Arial" w:hAnsi="Arial" w:eastAsia="Calibri" w:cs="Arial"/>
          <w:sz w:val="20"/>
          <w:szCs w:val="20"/>
        </w:rPr>
        <w:t>a principal specializing in healthcare planning and design based in Atlanta, recently joined SmithGroup to help launch an office in the region. As a key member of the leadership team, he is tasked with further establishing and expanding the firm’s presence in the region building on his nearly three decades of serving health systems in Georgia.</w:t>
      </w:r>
      <w:r w:rsidRPr="7915A380" w:rsidR="00175D03">
        <w:rPr>
          <w:rFonts w:ascii="Arial" w:hAnsi="Arial" w:eastAsia="Calibri" w:cs="Arial"/>
          <w:sz w:val="20"/>
          <w:szCs w:val="20"/>
        </w:rPr>
        <w:t xml:space="preserve"> “</w:t>
      </w:r>
      <w:r w:rsidRPr="7915A380" w:rsidR="00175D03">
        <w:rPr>
          <w:rFonts w:ascii="Arial" w:hAnsi="Arial" w:eastAsia="Calibri" w:cs="Arial"/>
          <w:sz w:val="20"/>
          <w:szCs w:val="20"/>
        </w:rPr>
        <w:t>SmithGroup’s</w:t>
      </w:r>
      <w:r w:rsidRPr="7915A380" w:rsidR="00175D03">
        <w:rPr>
          <w:rFonts w:ascii="Arial" w:hAnsi="Arial" w:eastAsia="Calibri" w:cs="Arial"/>
          <w:sz w:val="20"/>
          <w:szCs w:val="20"/>
        </w:rPr>
        <w:t xml:space="preserve"> culture of collaborative design and community engagement is a great benefit to client organizations,” said McLeod. “I’m excited to lead the charge in bringing our integrated design culture and inclusive values to the Southeast.”</w:t>
      </w:r>
    </w:p>
    <w:p w:rsidRPr="007B7B2D" w:rsidR="009C3B45" w:rsidP="009C3B45" w:rsidRDefault="009C3B45" w14:paraId="5BA560ED" w14:textId="77777777">
      <w:pPr>
        <w:spacing w:after="0" w:line="240" w:lineRule="exact"/>
        <w:ind w:left="2880"/>
        <w:rPr>
          <w:rFonts w:ascii="Arial" w:hAnsi="Arial" w:eastAsia="Calibri" w:cs="Arial"/>
          <w:sz w:val="20"/>
          <w:szCs w:val="20"/>
        </w:rPr>
      </w:pPr>
    </w:p>
    <w:p w:rsidRPr="00175D03" w:rsidR="00175D03" w:rsidP="00175D03" w:rsidRDefault="00175D03" w14:paraId="648B85FD" w14:textId="31AA121D">
      <w:pPr>
        <w:spacing w:after="0" w:line="240" w:lineRule="exact"/>
        <w:ind w:left="3600"/>
        <w:rPr>
          <w:rFonts w:ascii="Arial" w:hAnsi="Arial" w:eastAsia="Calibri" w:cs="Arial"/>
          <w:sz w:val="20"/>
          <w:szCs w:val="20"/>
        </w:rPr>
      </w:pPr>
      <w:r w:rsidRPr="3C6A2883" w:rsidR="00175D03">
        <w:rPr>
          <w:rFonts w:ascii="Arial" w:hAnsi="Arial" w:eastAsia="Calibri" w:cs="Arial"/>
          <w:sz w:val="20"/>
          <w:szCs w:val="20"/>
        </w:rPr>
        <w:t xml:space="preserve">SmithGroup has an established portfolio of work in the southeastern United States already serving major health systems and colleges and universities in the region for the last four decades. Most recently, the firm designed the new </w:t>
      </w:r>
      <w:hyperlink r:id="Rc2e747a761734e0f">
        <w:r w:rsidRPr="3C6A2883" w:rsidR="00175D03">
          <w:rPr>
            <w:rStyle w:val="Hyperlink"/>
            <w:rFonts w:ascii="Arial" w:hAnsi="Arial" w:eastAsia="Calibri" w:cs="Arial"/>
            <w:sz w:val="20"/>
            <w:szCs w:val="20"/>
          </w:rPr>
          <w:t>Georgia State University College of Law</w:t>
        </w:r>
      </w:hyperlink>
      <w:r w:rsidRPr="3C6A2883" w:rsidR="00175D03">
        <w:rPr>
          <w:rFonts w:ascii="Arial" w:hAnsi="Arial" w:eastAsia="Calibri" w:cs="Arial"/>
          <w:sz w:val="20"/>
          <w:szCs w:val="20"/>
        </w:rPr>
        <w:t xml:space="preserve"> building in downtown Atlanta and a patient tower expansion and bridge connections for Emory University Hospital. Elsewhere in Georgia, the firm designed the Engineering and Research Building on the campus of </w:t>
      </w:r>
      <w:hyperlink r:id="R0b22acd12d0640f4">
        <w:r w:rsidRPr="3C6A2883" w:rsidR="00175D03">
          <w:rPr>
            <w:rStyle w:val="Hyperlink"/>
            <w:rFonts w:ascii="Arial" w:hAnsi="Arial" w:eastAsia="Calibri" w:cs="Arial"/>
            <w:sz w:val="20"/>
            <w:szCs w:val="20"/>
          </w:rPr>
          <w:t>Georgia Southern University</w:t>
        </w:r>
      </w:hyperlink>
      <w:r w:rsidRPr="3C6A2883" w:rsidR="00175D03">
        <w:rPr>
          <w:rFonts w:ascii="Arial" w:hAnsi="Arial" w:eastAsia="Calibri" w:cs="Arial"/>
          <w:sz w:val="20"/>
          <w:szCs w:val="20"/>
        </w:rPr>
        <w:t xml:space="preserve"> in Statesboro that opened in the fall of 2021 and a new patient tower at </w:t>
      </w:r>
      <w:hyperlink r:id="R5f97f1dc012d498f">
        <w:r w:rsidRPr="3C6A2883" w:rsidR="00175D03">
          <w:rPr>
            <w:rStyle w:val="Hyperlink"/>
            <w:rFonts w:ascii="Arial" w:hAnsi="Arial" w:eastAsia="Calibri" w:cs="Arial"/>
            <w:sz w:val="20"/>
            <w:szCs w:val="20"/>
          </w:rPr>
          <w:t>Piedmont Athens Regional Medical Center</w:t>
        </w:r>
      </w:hyperlink>
      <w:r w:rsidRPr="3C6A2883" w:rsidR="00175D03">
        <w:rPr>
          <w:rFonts w:ascii="Arial" w:hAnsi="Arial" w:eastAsia="Calibri" w:cs="Arial"/>
          <w:sz w:val="20"/>
          <w:szCs w:val="20"/>
        </w:rPr>
        <w:t xml:space="preserve"> that opened in April of this year.</w:t>
      </w:r>
    </w:p>
    <w:p w:rsidRPr="007B7B2D" w:rsidR="00175D03" w:rsidP="009C3B45" w:rsidRDefault="00175D03" w14:paraId="41E609CA" w14:textId="77777777">
      <w:pPr>
        <w:spacing w:after="0" w:line="240" w:lineRule="exact"/>
        <w:ind w:left="3600"/>
        <w:rPr>
          <w:rFonts w:ascii="Arial" w:hAnsi="Arial" w:eastAsia="Calibri" w:cs="Arial"/>
          <w:sz w:val="20"/>
          <w:szCs w:val="20"/>
        </w:rPr>
      </w:pPr>
    </w:p>
    <w:p w:rsidRPr="00175D03" w:rsidR="00175D03" w:rsidP="00175D03" w:rsidRDefault="00175D03" w14:paraId="4D3500C5" w14:textId="47836F32">
      <w:pPr>
        <w:spacing w:after="0" w:line="240" w:lineRule="exact"/>
        <w:ind w:left="3600"/>
        <w:rPr>
          <w:rFonts w:ascii="Arial" w:hAnsi="Arial" w:eastAsia="Calibri" w:cs="Arial"/>
          <w:sz w:val="20"/>
          <w:szCs w:val="20"/>
        </w:rPr>
      </w:pPr>
      <w:r w:rsidRPr="7915A380" w:rsidR="00175D03">
        <w:rPr>
          <w:rFonts w:ascii="Arial" w:hAnsi="Arial" w:eastAsia="Calibri" w:cs="Arial"/>
          <w:sz w:val="20"/>
          <w:szCs w:val="20"/>
        </w:rPr>
        <w:t xml:space="preserve">The opening of the Atlanta office is the latest milestone in a pattern of steady strategic growth for the firm. “We continue to diversify our geographic presence, offering clients across the country our services closer-to-home and providing our employees more choices in where to reside,” said </w:t>
      </w:r>
      <w:hyperlink r:id="R2eeaef88f74746ff">
        <w:r w:rsidRPr="7915A380" w:rsidR="00175D03">
          <w:rPr>
            <w:rStyle w:val="Hyperlink"/>
            <w:rFonts w:ascii="Arial" w:hAnsi="Arial" w:eastAsia="Calibri" w:cs="Arial"/>
            <w:sz w:val="20"/>
            <w:szCs w:val="20"/>
          </w:rPr>
          <w:t>Russ Sykes</w:t>
        </w:r>
      </w:hyperlink>
      <w:proofErr w:type="gramStart"/>
      <w:r w:rsidRPr="7915A380" w:rsidR="00175D03">
        <w:rPr>
          <w:rFonts w:ascii="Arial" w:hAnsi="Arial" w:eastAsia="Calibri" w:cs="Arial"/>
          <w:sz w:val="20"/>
          <w:szCs w:val="20"/>
        </w:rPr>
        <w:t>, managing</w:t>
      </w:r>
      <w:proofErr w:type="gramEnd"/>
      <w:r w:rsidRPr="7915A380" w:rsidR="00175D03">
        <w:rPr>
          <w:rFonts w:ascii="Arial" w:hAnsi="Arial" w:eastAsia="Calibri" w:cs="Arial"/>
          <w:sz w:val="20"/>
          <w:szCs w:val="20"/>
        </w:rPr>
        <w:t xml:space="preserve"> partner. “We look forward to continuing to build our Atlanta team to serve clients in the Southeast region with a team of local experts that draw on the firm’s national depth.”</w:t>
      </w:r>
    </w:p>
    <w:p w:rsidRPr="007B7B2D" w:rsidR="009C3B45" w:rsidP="009C3B45" w:rsidRDefault="009C3B45" w14:paraId="49BB1ADF" w14:textId="77777777">
      <w:pPr>
        <w:spacing w:after="0" w:line="240" w:lineRule="exact"/>
        <w:ind w:left="3600"/>
        <w:rPr>
          <w:rFonts w:ascii="Arial" w:hAnsi="Arial" w:eastAsia="Calibri" w:cs="Arial"/>
          <w:sz w:val="20"/>
          <w:szCs w:val="20"/>
        </w:rPr>
      </w:pPr>
    </w:p>
    <w:p w:rsidRPr="00175D03" w:rsidR="00175D03" w:rsidP="00175D03" w:rsidRDefault="00175D03" w14:paraId="31A86853" w14:textId="77777777">
      <w:pPr>
        <w:spacing w:after="0" w:line="240" w:lineRule="exact"/>
        <w:ind w:left="3600"/>
        <w:rPr>
          <w:rFonts w:ascii="Arial" w:hAnsi="Arial" w:eastAsia="Calibri" w:cs="Arial"/>
          <w:sz w:val="20"/>
          <w:szCs w:val="20"/>
        </w:rPr>
      </w:pPr>
      <w:r w:rsidRPr="00175D03">
        <w:rPr>
          <w:rFonts w:ascii="Arial" w:hAnsi="Arial" w:eastAsia="Calibri" w:cs="Arial"/>
          <w:sz w:val="20"/>
          <w:szCs w:val="20"/>
        </w:rPr>
        <w:t>The Atlanta office of SmithGroup is located at 999 Peachtree Street NE.</w:t>
      </w:r>
    </w:p>
    <w:p w:rsidRPr="007B7B2D" w:rsidR="009C3B45" w:rsidP="009C3B45" w:rsidRDefault="009C3B45" w14:paraId="47558209" w14:textId="77777777">
      <w:pPr>
        <w:spacing w:after="0" w:line="240" w:lineRule="exact"/>
        <w:ind w:left="3600"/>
        <w:rPr>
          <w:rFonts w:ascii="Arial" w:hAnsi="Arial" w:eastAsia="Calibri" w:cs="Arial"/>
          <w:sz w:val="20"/>
          <w:szCs w:val="20"/>
        </w:rPr>
      </w:pPr>
    </w:p>
    <w:p w:rsidRPr="009C3B45" w:rsidR="00C3529E" w:rsidP="009C3B45" w:rsidRDefault="009C3B45" w14:paraId="58DB7B34" w14:textId="29BB5951">
      <w:pPr>
        <w:spacing w:after="0" w:line="240" w:lineRule="exact"/>
        <w:ind w:left="3600"/>
        <w:rPr>
          <w:rFonts w:ascii="Arial" w:hAnsi="Arial" w:eastAsia="Calibri" w:cs="Arial"/>
          <w:sz w:val="20"/>
          <w:szCs w:val="20"/>
        </w:rPr>
      </w:pPr>
      <w:r w:rsidRPr="12FBA5DB">
        <w:rPr>
          <w:rFonts w:ascii="Arial" w:hAnsi="Arial" w:eastAsia="Calibri" w:cs="Arial"/>
          <w:b/>
          <w:bCs/>
          <w:sz w:val="20"/>
          <w:szCs w:val="20"/>
        </w:rPr>
        <w:t>SmithGroup</w:t>
      </w:r>
      <w:r w:rsidRPr="12FBA5DB">
        <w:rPr>
          <w:rFonts w:ascii="Arial" w:hAnsi="Arial" w:eastAsia="Calibri" w:cs="Arial"/>
          <w:sz w:val="20"/>
          <w:szCs w:val="20"/>
        </w:rPr>
        <w:t xml:space="preserve"> (</w:t>
      </w:r>
      <w:hyperlink r:id="rId17">
        <w:r w:rsidRPr="12FBA5DB">
          <w:rPr>
            <w:rFonts w:ascii="Arial" w:hAnsi="Arial" w:eastAsia="Calibri" w:cs="Arial"/>
            <w:sz w:val="20"/>
            <w:szCs w:val="20"/>
            <w:u w:val="single"/>
          </w:rPr>
          <w:t>www.smithgroup.com</w:t>
        </w:r>
      </w:hyperlink>
      <w:r w:rsidRPr="12FBA5DB">
        <w:rPr>
          <w:rFonts w:ascii="Arial" w:hAnsi="Arial" w:eastAsia="Calibri" w:cs="Arial"/>
          <w:sz w:val="20"/>
          <w:szCs w:val="20"/>
        </w:rPr>
        <w:t xml:space="preserve">) is one of the world’s preeminent integrated design firms. Working across a network of </w:t>
      </w:r>
      <w:r w:rsidR="00175D03">
        <w:rPr>
          <w:rFonts w:ascii="Arial" w:hAnsi="Arial" w:eastAsia="Calibri" w:cs="Arial"/>
          <w:sz w:val="20"/>
          <w:szCs w:val="20"/>
        </w:rPr>
        <w:t>19</w:t>
      </w:r>
      <w:r w:rsidRPr="12FBA5DB">
        <w:rPr>
          <w:rFonts w:ascii="Arial" w:hAnsi="Arial" w:eastAsia="Calibri" w:cs="Arial"/>
          <w:sz w:val="20"/>
          <w:szCs w:val="20"/>
        </w:rPr>
        <w:t xml:space="preserve"> offices in the U.S. and China, a team of 1,</w:t>
      </w:r>
      <w:r w:rsidR="00175D03">
        <w:rPr>
          <w:rFonts w:ascii="Arial" w:hAnsi="Arial" w:eastAsia="Calibri" w:cs="Arial"/>
          <w:sz w:val="20"/>
          <w:szCs w:val="20"/>
        </w:rPr>
        <w:t>3</w:t>
      </w:r>
      <w:r w:rsidRPr="12FBA5DB">
        <w:rPr>
          <w:rFonts w:ascii="Arial" w:hAnsi="Arial" w:eastAsia="Calibri" w:cs="Arial"/>
          <w:sz w:val="20"/>
          <w:szCs w:val="20"/>
        </w:rPr>
        <w:t>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sectPr w:rsidRPr="009C3B45" w:rsidR="00C3529E" w:rsidSect="00821509">
      <w:headerReference w:type="default" r:id="rId18"/>
      <w:pgSz w:w="12240" w:h="15840" w:orient="portrait"/>
      <w:pgMar w:top="2880" w:right="720" w:bottom="144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593C" w:rsidP="004B7694" w:rsidRDefault="008A593C" w14:paraId="1D0D924C" w14:textId="77777777">
      <w:pPr>
        <w:spacing w:after="0" w:line="240" w:lineRule="auto"/>
      </w:pPr>
      <w:r>
        <w:separator/>
      </w:r>
    </w:p>
  </w:endnote>
  <w:endnote w:type="continuationSeparator" w:id="0">
    <w:p w:rsidR="008A593C" w:rsidP="004B7694" w:rsidRDefault="008A593C" w14:paraId="4D57E4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593C" w:rsidP="004B7694" w:rsidRDefault="008A593C" w14:paraId="1A516CE6" w14:textId="77777777">
      <w:pPr>
        <w:spacing w:after="0" w:line="240" w:lineRule="auto"/>
      </w:pPr>
      <w:r>
        <w:separator/>
      </w:r>
    </w:p>
  </w:footnote>
  <w:footnote w:type="continuationSeparator" w:id="0">
    <w:p w:rsidR="008A593C" w:rsidP="004B7694" w:rsidRDefault="008A593C" w14:paraId="5ADCBA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21509" w:rsidR="004B7694" w:rsidP="00821509" w:rsidRDefault="00821509" w14:paraId="1B649F5F" w14:textId="4DAD8C14">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rsidRPr="00455EF8" w:rsidR="00821509" w:rsidP="00821509" w:rsidRDefault="00821509" w14:paraId="72A9FE95" w14:textId="2F03D310">
                          <w:pPr>
                            <w:ind w:right="-120"/>
                            <w:jc w:val="right"/>
                            <w:rPr>
                              <w:b/>
                              <w:color w:val="212121"/>
                              <w:sz w:val="30"/>
                              <w:szCs w:val="30"/>
                            </w:rPr>
                          </w:pPr>
                          <w:r w:rsidRPr="00455EF8">
                            <w:rPr>
                              <w:rFonts w:ascii="Arial" w:hAnsi="Arial" w:cs="Arial"/>
                              <w:b/>
                              <w:color w:val="212121"/>
                              <w:sz w:val="30"/>
                              <w:szCs w:val="30"/>
                            </w:rPr>
                            <w:t>NEWS RELEASE</w:t>
                          </w:r>
                        </w:p>
                        <w:p w:rsidR="00821509" w:rsidRDefault="00821509" w14:paraId="691216E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27D5F6">
              <v:stroke joinstyle="miter"/>
              <v:path gradientshapeok="t" o:connecttype="rect"/>
            </v:shapetype>
            <v:shape id="_x0000_s1027"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">
              <v:textbox>
                <w:txbxContent>
                  <w:p w:rsidRPr="00455EF8" w:rsidR="00821509" w:rsidP="00821509" w:rsidRDefault="00821509" w14:paraId="72A9FE95" w14:textId="2F03D310">
                    <w:pPr>
                      <w:ind w:right="-120"/>
                      <w:jc w:val="right"/>
                      <w:rPr>
                        <w:b/>
                        <w:color w:val="212121"/>
                        <w:sz w:val="30"/>
                        <w:szCs w:val="30"/>
                      </w:rPr>
                    </w:pPr>
                    <w:r w:rsidRPr="00455EF8">
                      <w:rPr>
                        <w:rFonts w:ascii="Arial" w:hAnsi="Arial" w:cs="Arial"/>
                        <w:b/>
                        <w:color w:val="212121"/>
                        <w:sz w:val="30"/>
                        <w:szCs w:val="30"/>
                      </w:rPr>
                      <w:t>NEWS RELEASE</w:t>
                    </w:r>
                  </w:p>
                  <w:p w:rsidR="00821509" w:rsidRDefault="00821509" w14:paraId="691216E1" w14:textId="77777777"/>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175D03"/>
    <w:rsid w:val="00233905"/>
    <w:rsid w:val="00455EF8"/>
    <w:rsid w:val="004B7694"/>
    <w:rsid w:val="005D5561"/>
    <w:rsid w:val="00695633"/>
    <w:rsid w:val="007B3280"/>
    <w:rsid w:val="00821509"/>
    <w:rsid w:val="008A593C"/>
    <w:rsid w:val="009C3B45"/>
    <w:rsid w:val="009E508D"/>
    <w:rsid w:val="00A06AB7"/>
    <w:rsid w:val="00A404CC"/>
    <w:rsid w:val="00A9181E"/>
    <w:rsid w:val="00B91F52"/>
    <w:rsid w:val="00C3529E"/>
    <w:rsid w:val="00F15C9D"/>
    <w:rsid w:val="3C6A2883"/>
    <w:rsid w:val="5FD9F917"/>
    <w:rsid w:val="6B56421E"/>
    <w:rsid w:val="7915A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7694"/>
    <w:pPr>
      <w:spacing w:after="200" w:line="276" w:lineRule="auto"/>
    </w:pPr>
    <w:rPr>
      <w:rFonts w:eastAsiaTheme="minorEastAsia"/>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styleId="HeaderChar" w:customStyle="1">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styleId="FooterChar" w:customStyle="1">
    <w:name w:val="Footer Char"/>
    <w:basedOn w:val="DefaultParagraphFont"/>
    <w:link w:val="Footer"/>
    <w:uiPriority w:val="99"/>
    <w:rsid w:val="004B7694"/>
  </w:style>
  <w:style w:type="paragraph" w:styleId="SGJJRLetterheadText" w:customStyle="1">
    <w:name w:val="SGJJRLetterheadText"/>
    <w:basedOn w:val="Normal"/>
    <w:link w:val="SGJJRLetterheadTextChar"/>
    <w:qFormat/>
    <w:rsid w:val="004B7694"/>
    <w:pPr>
      <w:spacing w:after="0" w:line="240" w:lineRule="auto"/>
    </w:pPr>
    <w:rPr>
      <w:rFonts w:ascii="Garamond" w:hAnsi="Garamond"/>
      <w:sz w:val="20"/>
      <w:szCs w:val="20"/>
    </w:rPr>
  </w:style>
  <w:style w:type="character" w:styleId="SGJJRLetterheadTextChar" w:customStyle="1">
    <w:name w:val="SGJJRLetterheadText Char"/>
    <w:basedOn w:val="DefaultParagraphFont"/>
    <w:link w:val="SGJJRLetterheadText"/>
    <w:rsid w:val="004B7694"/>
    <w:rPr>
      <w:rFonts w:ascii="Garamond" w:hAnsi="Garamond" w:eastAsiaTheme="minorEastAsia"/>
      <w:sz w:val="20"/>
      <w:szCs w:val="20"/>
    </w:rPr>
  </w:style>
  <w:style w:type="paragraph" w:styleId="BodyTextIndent">
    <w:name w:val="Body Text Indent"/>
    <w:basedOn w:val="Normal"/>
    <w:link w:val="BodyTextIndentChar"/>
    <w:rsid w:val="00821509"/>
    <w:pPr>
      <w:spacing w:after="0" w:line="240" w:lineRule="auto"/>
      <w:ind w:left="1980"/>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rsid w:val="00821509"/>
    <w:rPr>
      <w:rFonts w:ascii="Times New Roman" w:hAnsi="Times New Roman" w:eastAsia="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character" w:styleId="CommentReference">
    <w:name w:val="annotation reference"/>
    <w:basedOn w:val="DefaultParagraphFont"/>
    <w:uiPriority w:val="99"/>
    <w:semiHidden/>
    <w:unhideWhenUsed/>
    <w:rsid w:val="009C3B45"/>
    <w:rPr>
      <w:sz w:val="16"/>
      <w:szCs w:val="16"/>
    </w:rPr>
  </w:style>
  <w:style w:type="paragraph" w:styleId="CommentText">
    <w:name w:val="annotation text"/>
    <w:basedOn w:val="Normal"/>
    <w:link w:val="CommentTextChar"/>
    <w:uiPriority w:val="99"/>
    <w:semiHidden/>
    <w:unhideWhenUsed/>
    <w:rsid w:val="009C3B45"/>
    <w:pPr>
      <w:spacing w:after="160" w:line="240" w:lineRule="auto"/>
    </w:pPr>
    <w:rPr>
      <w:rFonts w:eastAsiaTheme="minorHAnsi"/>
      <w:sz w:val="20"/>
      <w:szCs w:val="20"/>
    </w:rPr>
  </w:style>
  <w:style w:type="character" w:styleId="CommentTextChar" w:customStyle="1">
    <w:name w:val="Comment Text Char"/>
    <w:basedOn w:val="DefaultParagraphFont"/>
    <w:link w:val="CommentText"/>
    <w:uiPriority w:val="99"/>
    <w:semiHidden/>
    <w:rsid w:val="009C3B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www.smithgroup.com" TargetMode="Externa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smithgroup.com/people/robert-bull" TargetMode="External" Id="rId11" /><Relationship Type="http://schemas.openxmlformats.org/officeDocument/2006/relationships/settings" Target="settings.xml" Id="rId5" /><Relationship Type="http://schemas.openxmlformats.org/officeDocument/2006/relationships/hyperlink" Target="mailto:dave.whitman@smithgroup.com?subject=Patrick%20Jones"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mailto:dave.whitman@smithgroup.com?subject=Patrick%20Jones" TargetMode="External" Id="rId9" /><Relationship Type="http://schemas.openxmlformats.org/officeDocument/2006/relationships/hyperlink" Target="https://www.smithgroup.com/people/channing-mcleod" TargetMode="External" Id="Ra5fb879e58b6468e" /><Relationship Type="http://schemas.openxmlformats.org/officeDocument/2006/relationships/hyperlink" Target="https://www.smithgroup.com/people/russ-sykes" TargetMode="External" Id="R2eeaef88f74746ff" /><Relationship Type="http://schemas.openxmlformats.org/officeDocument/2006/relationships/hyperlink" Target="https://www.smithgroup.com/projects/georgia-state-university-college-of-law" TargetMode="External" Id="Rc2e747a761734e0f" /><Relationship Type="http://schemas.openxmlformats.org/officeDocument/2006/relationships/hyperlink" Target="https://www.smithgroup.com/projects/georgia-southern-engineering-and-research-building" TargetMode="External" Id="R0b22acd12d0640f4" /><Relationship Type="http://schemas.openxmlformats.org/officeDocument/2006/relationships/hyperlink" Target="https://www.smithgroup.com/projects/piedmont-athens-regional-medical-center" TargetMode="External" Id="R5f97f1dc012d498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64B3FAC0ADD43A45AF51F623681CF" ma:contentTypeVersion="17" ma:contentTypeDescription="Create a new document." ma:contentTypeScope="" ma:versionID="c10f8ebfbf18f2dca8c5ea65b81aac94">
  <xsd:schema xmlns:xsd="http://www.w3.org/2001/XMLSchema" xmlns:xs="http://www.w3.org/2001/XMLSchema" xmlns:p="http://schemas.microsoft.com/office/2006/metadata/properties" xmlns:ns2="55d5b32f-95bb-47a3-94bd-9af9afffaab4" xmlns:ns3="60bae129-3a45-45c6-913e-8fb9de707d07" targetNamespace="http://schemas.microsoft.com/office/2006/metadata/properties" ma:root="true" ma:fieldsID="e33d4edd03e2c42d70e423d3227ce1a9" ns2:_="" ns3:_="">
    <xsd:import namespace="55d5b32f-95bb-47a3-94bd-9af9afffaab4"/>
    <xsd:import namespace="60bae129-3a45-45c6-913e-8fb9de707d0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5b32f-95bb-47a3-94bd-9af9afffa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c86f94-c883-4176-8f0c-868129b8cf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bae129-3a45-45c6-913e-8fb9de707d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9ebce8-78f0-4f39-ad40-05b6c39b609e}" ma:internalName="TaxCatchAll" ma:showField="CatchAllData" ma:web="60bae129-3a45-45c6-913e-8fb9de707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5d5b32f-95bb-47a3-94bd-9af9afffaab4" xsi:nil="true"/>
    <lcf76f155ced4ddcb4097134ff3c332f xmlns="55d5b32f-95bb-47a3-94bd-9af9afffaab4">
      <Terms xmlns="http://schemas.microsoft.com/office/infopath/2007/PartnerControls"/>
    </lcf76f155ced4ddcb4097134ff3c332f>
    <TaxCatchAll xmlns="60bae129-3a45-45c6-913e-8fb9de707d07" xsi:nil="true"/>
  </documentManagement>
</p:properties>
</file>

<file path=customXml/itemProps1.xml><?xml version="1.0" encoding="utf-8"?>
<ds:datastoreItem xmlns:ds="http://schemas.openxmlformats.org/officeDocument/2006/customXml" ds:itemID="{9F73CAC6-FB35-4E89-88F0-AE6F7DA4F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5b32f-95bb-47a3-94bd-9af9afffaab4"/>
    <ds:schemaRef ds:uri="60bae129-3a45-45c6-913e-8fb9de707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45DA0-A1CF-4331-A178-EEA4ECABADDF}">
  <ds:schemaRefs>
    <ds:schemaRef ds:uri="http://schemas.microsoft.com/sharepoint/v3/contenttype/forms"/>
  </ds:schemaRefs>
</ds:datastoreItem>
</file>

<file path=customXml/itemProps3.xml><?xml version="1.0" encoding="utf-8"?>
<ds:datastoreItem xmlns:ds="http://schemas.openxmlformats.org/officeDocument/2006/customXml" ds:itemID="{9397A874-628F-4670-AE2D-5EAA25774616}">
  <ds:schemaRefs>
    <ds:schemaRef ds:uri="http://schemas.microsoft.com/office/2006/metadata/properties"/>
    <ds:schemaRef ds:uri="http://schemas.microsoft.com/office/infopath/2007/PartnerControls"/>
    <ds:schemaRef ds:uri="55d5b32f-95bb-47a3-94bd-9af9afffaab4"/>
    <ds:schemaRef ds:uri="60bae129-3a45-45c6-913e-8fb9de707d0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6</cp:revision>
  <dcterms:created xsi:type="dcterms:W3CDTF">2022-06-22T21:46:00Z</dcterms:created>
  <dcterms:modified xsi:type="dcterms:W3CDTF">2022-07-13T16:50:43Z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0x01010042E64B3FAC0ADD43A45AF51F623681CF</vt:lpwstr>
  </property>
  <property fmtid="{D5CDD505-2E9C-101B-9397-08002B2CF9AE}" pid="3" name="Order">
    <vt:r8>100</vt:r8>
  </property>
  <property fmtid="{D5CDD505-2E9C-101B-9397-08002B2CF9AE}" pid="4" name="MediaServiceImageTags">
    <vt:lpwstr/>
  </property>
</Properties>
</file>