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BF20B" w14:textId="77777777" w:rsidR="007E73F4" w:rsidRPr="00CE0F1F" w:rsidRDefault="007E73F4" w:rsidP="007E73F4">
      <w:pPr>
        <w:spacing w:line="240" w:lineRule="auto"/>
        <w:rPr>
          <w:rFonts w:ascii="Muli" w:hAnsi="Muli"/>
          <w:b/>
        </w:rPr>
      </w:pPr>
    </w:p>
    <w:p w14:paraId="66A179D5" w14:textId="77777777" w:rsidR="00A829A8" w:rsidRPr="00CE0F1F" w:rsidRDefault="00A829A8" w:rsidP="007764EF">
      <w:pPr>
        <w:spacing w:line="240" w:lineRule="auto"/>
        <w:rPr>
          <w:rFonts w:ascii="Muli" w:hAnsi="Muli"/>
          <w:b/>
        </w:rPr>
      </w:pPr>
      <w:r w:rsidRPr="00CE0F1F">
        <w:rPr>
          <w:rFonts w:ascii="Muli" w:hAnsi="Muli"/>
          <w:b/>
        </w:rPr>
        <w:t xml:space="preserve">FOR IMMEDIATE RELEASE: </w:t>
      </w:r>
    </w:p>
    <w:p w14:paraId="5BCBBCD7" w14:textId="77777777" w:rsidR="00460219" w:rsidRPr="00CE0F1F" w:rsidRDefault="00460219" w:rsidP="007764EF">
      <w:pPr>
        <w:spacing w:line="240" w:lineRule="auto"/>
        <w:rPr>
          <w:rFonts w:ascii="Muli" w:hAnsi="Muli"/>
          <w:b/>
        </w:rPr>
      </w:pPr>
    </w:p>
    <w:p w14:paraId="3218637E" w14:textId="2B3C8980" w:rsidR="007E73F4" w:rsidRPr="00CE0F1F" w:rsidRDefault="00657673" w:rsidP="007764EF">
      <w:pPr>
        <w:spacing w:line="240" w:lineRule="auto"/>
        <w:rPr>
          <w:rFonts w:ascii="Muli" w:hAnsi="Muli"/>
          <w:b/>
        </w:rPr>
      </w:pPr>
      <w:r>
        <w:rPr>
          <w:rFonts w:ascii="Muli" w:hAnsi="Muli"/>
          <w:b/>
        </w:rPr>
        <w:t xml:space="preserve">Andy </w:t>
      </w:r>
      <w:proofErr w:type="spellStart"/>
      <w:r>
        <w:rPr>
          <w:rFonts w:ascii="Muli" w:hAnsi="Muli"/>
          <w:b/>
        </w:rPr>
        <w:t>Cupp</w:t>
      </w:r>
      <w:proofErr w:type="spellEnd"/>
      <w:r>
        <w:rPr>
          <w:rFonts w:ascii="Muli" w:hAnsi="Muli"/>
          <w:b/>
        </w:rPr>
        <w:t>, PR Manager</w:t>
      </w:r>
    </w:p>
    <w:p w14:paraId="6CAD9503" w14:textId="77777777" w:rsidR="007E73F4" w:rsidRPr="00CE0F1F" w:rsidRDefault="007E73F4" w:rsidP="007764EF">
      <w:pPr>
        <w:spacing w:line="240" w:lineRule="auto"/>
        <w:rPr>
          <w:rFonts w:ascii="Muli" w:hAnsi="Muli"/>
        </w:rPr>
      </w:pPr>
      <w:r w:rsidRPr="00CE0F1F">
        <w:rPr>
          <w:rFonts w:ascii="Muli" w:hAnsi="Muli"/>
        </w:rPr>
        <w:t>Independence University</w:t>
      </w:r>
    </w:p>
    <w:p w14:paraId="5A3A95CA" w14:textId="3F87F49C" w:rsidR="00014AB0" w:rsidRPr="00CE0F1F" w:rsidRDefault="00657673" w:rsidP="007764EF">
      <w:pPr>
        <w:spacing w:line="240" w:lineRule="auto"/>
        <w:rPr>
          <w:rFonts w:ascii="Muli" w:hAnsi="Muli"/>
        </w:rPr>
      </w:pPr>
      <w:r>
        <w:rPr>
          <w:rFonts w:ascii="Muli" w:hAnsi="Muli"/>
        </w:rPr>
        <w:t>385-800-2262</w:t>
      </w:r>
    </w:p>
    <w:p w14:paraId="14915069" w14:textId="6DFC4F74" w:rsidR="007E73F4" w:rsidRDefault="00657673" w:rsidP="007764EF">
      <w:pPr>
        <w:spacing w:line="240" w:lineRule="auto"/>
        <w:rPr>
          <w:rFonts w:ascii="Muli" w:hAnsi="Muli"/>
        </w:rPr>
      </w:pPr>
      <w:r>
        <w:rPr>
          <w:rFonts w:ascii="Muli" w:hAnsi="Muli"/>
        </w:rPr>
        <w:t>andrew.cupp</w:t>
      </w:r>
      <w:r w:rsidR="00D21F12">
        <w:rPr>
          <w:rFonts w:ascii="Muli" w:hAnsi="Muli"/>
        </w:rPr>
        <w:t>@collegea</w:t>
      </w:r>
      <w:r w:rsidR="00975067">
        <w:rPr>
          <w:rFonts w:ascii="Muli" w:hAnsi="Muli"/>
        </w:rPr>
        <w:t>merica.edu</w:t>
      </w:r>
    </w:p>
    <w:p w14:paraId="25C68072" w14:textId="77777777" w:rsidR="003C359B" w:rsidRDefault="003C359B" w:rsidP="007764EF">
      <w:pPr>
        <w:spacing w:line="240" w:lineRule="auto"/>
        <w:rPr>
          <w:rFonts w:ascii="Muli" w:hAnsi="Muli"/>
        </w:rPr>
      </w:pPr>
    </w:p>
    <w:p w14:paraId="5E093571" w14:textId="77777777" w:rsidR="00A011D7" w:rsidRPr="009B4BF9" w:rsidRDefault="00A011D7" w:rsidP="007764EF">
      <w:pPr>
        <w:spacing w:line="240" w:lineRule="auto"/>
        <w:rPr>
          <w:rFonts w:ascii="Muli" w:hAnsi="Muli"/>
        </w:rPr>
      </w:pPr>
    </w:p>
    <w:p w14:paraId="225405FF" w14:textId="62C46BAF" w:rsidR="00A011D7" w:rsidRPr="009B4BF9" w:rsidRDefault="00A011D7" w:rsidP="007764EF">
      <w:pPr>
        <w:spacing w:line="240" w:lineRule="auto"/>
        <w:jc w:val="center"/>
        <w:rPr>
          <w:rFonts w:ascii="Muli" w:hAnsi="Muli"/>
          <w:b/>
        </w:rPr>
      </w:pPr>
      <w:r w:rsidRPr="009B4BF9">
        <w:rPr>
          <w:rFonts w:ascii="Muli" w:hAnsi="Muli"/>
          <w:b/>
        </w:rPr>
        <w:t>Independence University Donates 100 Tablets to</w:t>
      </w:r>
      <w:r w:rsidR="005401B1">
        <w:rPr>
          <w:rFonts w:ascii="Muli" w:hAnsi="Muli"/>
          <w:b/>
        </w:rPr>
        <w:t xml:space="preserve"> </w:t>
      </w:r>
      <w:r w:rsidR="007764EF">
        <w:rPr>
          <w:rFonts w:ascii="Muli" w:hAnsi="Muli"/>
          <w:b/>
        </w:rPr>
        <w:t>Assist</w:t>
      </w:r>
      <w:r w:rsidR="005401B1">
        <w:rPr>
          <w:rFonts w:ascii="Muli" w:hAnsi="Muli"/>
          <w:b/>
        </w:rPr>
        <w:t xml:space="preserve"> Virtual Academy Students in</w:t>
      </w:r>
      <w:r w:rsidR="007764EF">
        <w:rPr>
          <w:rFonts w:ascii="Muli" w:hAnsi="Muli"/>
          <w:b/>
        </w:rPr>
        <w:t xml:space="preserve"> </w:t>
      </w:r>
      <w:r w:rsidR="005401B1">
        <w:rPr>
          <w:rFonts w:ascii="Muli" w:hAnsi="Muli"/>
          <w:b/>
        </w:rPr>
        <w:t>South Carolina</w:t>
      </w:r>
    </w:p>
    <w:p w14:paraId="0C76C83A" w14:textId="77777777" w:rsidR="00A011D7" w:rsidRPr="009B4BF9" w:rsidRDefault="00A011D7" w:rsidP="007764EF">
      <w:pPr>
        <w:spacing w:line="240" w:lineRule="auto"/>
        <w:jc w:val="center"/>
        <w:rPr>
          <w:rFonts w:ascii="Muli" w:hAnsi="Muli"/>
          <w:b/>
        </w:rPr>
      </w:pPr>
    </w:p>
    <w:p w14:paraId="43EC2293" w14:textId="09D08A15" w:rsidR="00A011D7" w:rsidRPr="009B4BF9" w:rsidRDefault="00A011D7" w:rsidP="007764EF">
      <w:pPr>
        <w:spacing w:line="240" w:lineRule="auto"/>
        <w:rPr>
          <w:rFonts w:ascii="Muli" w:hAnsi="Muli"/>
        </w:rPr>
      </w:pPr>
      <w:r w:rsidRPr="009B4BF9">
        <w:rPr>
          <w:rFonts w:ascii="Muli" w:hAnsi="Muli"/>
        </w:rPr>
        <w:t xml:space="preserve">SALT LAKE CITY— </w:t>
      </w:r>
      <w:r w:rsidR="007764EF">
        <w:rPr>
          <w:rFonts w:ascii="Muli" w:hAnsi="Muli"/>
        </w:rPr>
        <w:t>As more and more students transition to online learning due to the COVID-19 pandemic in the United States, the demand for</w:t>
      </w:r>
      <w:r w:rsidR="003559B5">
        <w:rPr>
          <w:rFonts w:ascii="Muli" w:hAnsi="Muli"/>
        </w:rPr>
        <w:t xml:space="preserve"> stable</w:t>
      </w:r>
      <w:r w:rsidR="007764EF">
        <w:rPr>
          <w:rFonts w:ascii="Muli" w:hAnsi="Muli"/>
        </w:rPr>
        <w:t xml:space="preserve"> technology grows as well. In order to help with this demand, </w:t>
      </w:r>
      <w:r w:rsidRPr="009B4BF9">
        <w:rPr>
          <w:rFonts w:ascii="Muli" w:hAnsi="Muli"/>
        </w:rPr>
        <w:t>Independence University</w:t>
      </w:r>
      <w:r w:rsidR="00551244">
        <w:rPr>
          <w:rFonts w:ascii="Muli" w:hAnsi="Muli"/>
        </w:rPr>
        <w:t xml:space="preserve"> (IU)</w:t>
      </w:r>
      <w:r w:rsidRPr="009B4BF9">
        <w:rPr>
          <w:rFonts w:ascii="Muli" w:hAnsi="Muli"/>
        </w:rPr>
        <w:t xml:space="preserve">, an accredited online university, donated 100 tablets to the </w:t>
      </w:r>
      <w:r w:rsidR="001F7557">
        <w:rPr>
          <w:rFonts w:ascii="Muli" w:hAnsi="Muli"/>
        </w:rPr>
        <w:t>Chester</w:t>
      </w:r>
      <w:r w:rsidRPr="009B4BF9">
        <w:rPr>
          <w:rFonts w:ascii="Muli" w:hAnsi="Muli"/>
        </w:rPr>
        <w:t xml:space="preserve"> County School</w:t>
      </w:r>
      <w:r w:rsidR="001F7557">
        <w:rPr>
          <w:rFonts w:ascii="Muli" w:hAnsi="Muli"/>
        </w:rPr>
        <w:t xml:space="preserve"> District </w:t>
      </w:r>
      <w:r w:rsidRPr="009B4BF9">
        <w:rPr>
          <w:rFonts w:ascii="Muli" w:hAnsi="Muli"/>
        </w:rPr>
        <w:t xml:space="preserve">in </w:t>
      </w:r>
      <w:r w:rsidR="005401B1">
        <w:rPr>
          <w:rFonts w:ascii="Muli" w:hAnsi="Muli"/>
        </w:rPr>
        <w:t>South</w:t>
      </w:r>
      <w:r w:rsidR="001F7557">
        <w:rPr>
          <w:rFonts w:ascii="Muli" w:hAnsi="Muli"/>
        </w:rPr>
        <w:t xml:space="preserve"> Carolina</w:t>
      </w:r>
      <w:r w:rsidRPr="009B4BF9">
        <w:rPr>
          <w:rFonts w:ascii="Muli" w:hAnsi="Muli"/>
        </w:rPr>
        <w:t>.</w:t>
      </w:r>
    </w:p>
    <w:p w14:paraId="54F74282" w14:textId="77777777" w:rsidR="00A011D7" w:rsidRPr="009B4BF9" w:rsidRDefault="00A011D7" w:rsidP="007764EF">
      <w:pPr>
        <w:spacing w:line="240" w:lineRule="auto"/>
        <w:rPr>
          <w:rFonts w:ascii="Muli" w:hAnsi="Muli"/>
        </w:rPr>
      </w:pPr>
    </w:p>
    <w:p w14:paraId="2CBF5EA7" w14:textId="6AE33AD4" w:rsidR="00A011D7" w:rsidRPr="005401B1" w:rsidRDefault="005401B1" w:rsidP="007764E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Muli" w:hAnsi="Muli"/>
        </w:rPr>
        <w:t>For many</w:t>
      </w:r>
      <w:r w:rsidR="007764EF">
        <w:rPr>
          <w:rFonts w:ascii="Muli" w:hAnsi="Muli"/>
        </w:rPr>
        <w:t xml:space="preserve"> school districts</w:t>
      </w:r>
      <w:r>
        <w:rPr>
          <w:rFonts w:ascii="Muli" w:hAnsi="Muli"/>
        </w:rPr>
        <w:t xml:space="preserve">, the increasing need for access to reliable technology has been strenuous to keep up with. </w:t>
      </w:r>
      <w:r w:rsidR="00A011D7" w:rsidRPr="007764EF">
        <w:rPr>
          <w:rFonts w:ascii="Muli" w:hAnsi="Muli"/>
        </w:rPr>
        <w:t>“</w:t>
      </w:r>
      <w:r w:rsidR="00801E25" w:rsidRPr="007764EF">
        <w:rPr>
          <w:rFonts w:ascii="Muli" w:eastAsia="Times New Roman" w:hAnsi="Muli" w:cs="Calibri"/>
          <w:color w:val="000000" w:themeColor="text1"/>
        </w:rPr>
        <w:t>Prior to COVID-19 we had a one to one ratio for devices, and after the pandemic happened, that demand went up</w:t>
      </w:r>
      <w:r w:rsidR="007764EF" w:rsidRPr="007764EF">
        <w:rPr>
          <w:rFonts w:ascii="Muli" w:eastAsia="Times New Roman" w:hAnsi="Muli" w:cs="Calibri"/>
          <w:color w:val="000000" w:themeColor="text1"/>
        </w:rPr>
        <w:t>,” says Chris Christoff, Director of Marketing and Communications for Chester County School District. “T</w:t>
      </w:r>
      <w:r w:rsidR="00801E25" w:rsidRPr="007764EF">
        <w:rPr>
          <w:rFonts w:ascii="Muli" w:eastAsia="Times New Roman" w:hAnsi="Muli" w:cs="Calibri"/>
          <w:color w:val="000000" w:themeColor="text1"/>
        </w:rPr>
        <w:t xml:space="preserve">hese extra tablets will be a tremendous help in keeping up with that.” </w:t>
      </w:r>
    </w:p>
    <w:p w14:paraId="449EF5F3" w14:textId="77777777" w:rsidR="00A011D7" w:rsidRPr="009B4BF9" w:rsidRDefault="00A011D7" w:rsidP="007764EF">
      <w:pPr>
        <w:spacing w:line="240" w:lineRule="auto"/>
        <w:rPr>
          <w:rFonts w:ascii="Muli" w:hAnsi="Muli"/>
        </w:rPr>
      </w:pPr>
    </w:p>
    <w:p w14:paraId="214E377B" w14:textId="4226A374" w:rsidR="00A011D7" w:rsidRPr="009B4BF9" w:rsidRDefault="00A011D7" w:rsidP="007764EF">
      <w:pPr>
        <w:spacing w:line="240" w:lineRule="auto"/>
        <w:rPr>
          <w:rFonts w:ascii="Muli" w:hAnsi="Muli"/>
          <w:b/>
        </w:rPr>
      </w:pPr>
      <w:r w:rsidRPr="009B4BF9">
        <w:rPr>
          <w:rFonts w:ascii="Muli" w:hAnsi="Muli"/>
        </w:rPr>
        <w:t xml:space="preserve">Dr. Alan Hansen, the Executive Director of Independence University, says donating the tablets is in line with the university’s </w:t>
      </w:r>
      <w:r w:rsidR="007764EF">
        <w:rPr>
          <w:rFonts w:ascii="Muli" w:hAnsi="Muli"/>
        </w:rPr>
        <w:t>mission</w:t>
      </w:r>
      <w:r w:rsidRPr="009B4BF9">
        <w:rPr>
          <w:rFonts w:ascii="Muli" w:hAnsi="Muli"/>
        </w:rPr>
        <w:t xml:space="preserve"> to enrich the educational experience of all students by making technology more accessible</w:t>
      </w:r>
      <w:r w:rsidR="003559B5">
        <w:rPr>
          <w:rFonts w:ascii="Muli" w:hAnsi="Muli"/>
        </w:rPr>
        <w:t xml:space="preserve"> to the masses</w:t>
      </w:r>
      <w:r w:rsidRPr="009B4BF9">
        <w:rPr>
          <w:rFonts w:ascii="Muli" w:hAnsi="Muli"/>
        </w:rPr>
        <w:t xml:space="preserve">. “We are aware that technology, and specifically tablets, can make a huge difference in the educational performance </w:t>
      </w:r>
      <w:r w:rsidR="00801E25">
        <w:rPr>
          <w:rFonts w:ascii="Muli" w:hAnsi="Muli"/>
        </w:rPr>
        <w:t>for students who are participating in virtual learning</w:t>
      </w:r>
      <w:r w:rsidR="007764EF">
        <w:rPr>
          <w:rFonts w:ascii="Muli" w:hAnsi="Muli"/>
        </w:rPr>
        <w:t>,</w:t>
      </w:r>
      <w:r w:rsidR="00801E25">
        <w:rPr>
          <w:rFonts w:ascii="Muli" w:hAnsi="Muli"/>
        </w:rPr>
        <w:t xml:space="preserve">” </w:t>
      </w:r>
      <w:r w:rsidRPr="009B4BF9">
        <w:rPr>
          <w:rFonts w:ascii="Muli" w:hAnsi="Muli"/>
        </w:rPr>
        <w:t xml:space="preserve">says Hansen. “We are grateful to be in a position where we can help </w:t>
      </w:r>
      <w:r w:rsidR="00801E25">
        <w:rPr>
          <w:rFonts w:ascii="Muli" w:hAnsi="Muli"/>
        </w:rPr>
        <w:t>these</w:t>
      </w:r>
      <w:r w:rsidR="007764EF">
        <w:rPr>
          <w:rFonts w:ascii="Muli" w:hAnsi="Muli"/>
        </w:rPr>
        <w:t xml:space="preserve"> young</w:t>
      </w:r>
      <w:r w:rsidR="00801E25">
        <w:rPr>
          <w:rFonts w:ascii="Muli" w:hAnsi="Muli"/>
        </w:rPr>
        <w:t xml:space="preserve"> students in some measure</w:t>
      </w:r>
      <w:r w:rsidR="003559B5">
        <w:rPr>
          <w:rFonts w:ascii="Muli" w:hAnsi="Muli"/>
        </w:rPr>
        <w:t>, especially during this pandemic.</w:t>
      </w:r>
      <w:r w:rsidRPr="009B4BF9">
        <w:rPr>
          <w:rFonts w:ascii="Muli" w:hAnsi="Muli"/>
        </w:rPr>
        <w:t>”</w:t>
      </w:r>
    </w:p>
    <w:p w14:paraId="50B3391B" w14:textId="77777777" w:rsidR="00A011D7" w:rsidRPr="009B4BF9" w:rsidRDefault="00A011D7" w:rsidP="007764EF">
      <w:pPr>
        <w:spacing w:line="240" w:lineRule="auto"/>
        <w:rPr>
          <w:rFonts w:ascii="Muli" w:hAnsi="Muli"/>
        </w:rPr>
      </w:pPr>
    </w:p>
    <w:p w14:paraId="3A9C5B7F" w14:textId="5C72E87C" w:rsidR="00801E25" w:rsidRPr="007764EF" w:rsidRDefault="007764EF" w:rsidP="007764EF">
      <w:pPr>
        <w:spacing w:line="240" w:lineRule="auto"/>
        <w:rPr>
          <w:rFonts w:ascii="Muli" w:eastAsia="Times New Roman" w:hAnsi="Muli" w:cs="Times New Roman"/>
          <w:color w:val="auto"/>
          <w:sz w:val="24"/>
          <w:szCs w:val="24"/>
        </w:rPr>
      </w:pPr>
      <w:r w:rsidRPr="007764EF">
        <w:rPr>
          <w:rFonts w:ascii="Muli" w:hAnsi="Muli"/>
        </w:rPr>
        <w:t xml:space="preserve">Of the </w:t>
      </w:r>
      <w:r w:rsidR="003559B5">
        <w:rPr>
          <w:rFonts w:ascii="Muli" w:hAnsi="Muli"/>
        </w:rPr>
        <w:t xml:space="preserve">nearly 5,000 </w:t>
      </w:r>
      <w:r w:rsidRPr="007764EF">
        <w:rPr>
          <w:rFonts w:ascii="Muli" w:hAnsi="Muli"/>
        </w:rPr>
        <w:t xml:space="preserve">students within the school district, </w:t>
      </w:r>
      <w:r w:rsidR="00594F5D" w:rsidRPr="007764EF">
        <w:rPr>
          <w:rFonts w:ascii="Muli" w:hAnsi="Muli"/>
        </w:rPr>
        <w:t>the tablets will be used by th</w:t>
      </w:r>
      <w:r w:rsidRPr="007764EF">
        <w:rPr>
          <w:rFonts w:ascii="Muli" w:hAnsi="Muli"/>
        </w:rPr>
        <w:t xml:space="preserve">ose </w:t>
      </w:r>
      <w:r w:rsidR="00594F5D" w:rsidRPr="007764EF">
        <w:rPr>
          <w:rFonts w:ascii="Muli" w:hAnsi="Muli"/>
        </w:rPr>
        <w:t>most in need</w:t>
      </w:r>
      <w:r w:rsidR="00801E25" w:rsidRPr="007764EF">
        <w:rPr>
          <w:rFonts w:ascii="Muli" w:hAnsi="Muli"/>
        </w:rPr>
        <w:t xml:space="preserve">. </w:t>
      </w:r>
      <w:r w:rsidR="00801E25" w:rsidRPr="007764EF">
        <w:rPr>
          <w:rFonts w:ascii="Muli" w:eastAsia="Times New Roman" w:hAnsi="Muli" w:cs="Calibri"/>
          <w:color w:val="000000" w:themeColor="text1"/>
        </w:rPr>
        <w:t xml:space="preserve">The </w:t>
      </w:r>
      <w:r w:rsidRPr="007764EF">
        <w:rPr>
          <w:rFonts w:ascii="Muli" w:eastAsia="Times New Roman" w:hAnsi="Muli" w:cs="Calibri"/>
          <w:color w:val="000000" w:themeColor="text1"/>
        </w:rPr>
        <w:t>d</w:t>
      </w:r>
      <w:r w:rsidR="00801E25" w:rsidRPr="007764EF">
        <w:rPr>
          <w:rFonts w:ascii="Muli" w:eastAsia="Times New Roman" w:hAnsi="Muli" w:cs="Calibri"/>
          <w:color w:val="000000" w:themeColor="text1"/>
        </w:rPr>
        <w:t xml:space="preserve">istrict will identify </w:t>
      </w:r>
      <w:r w:rsidR="005401B1" w:rsidRPr="007764EF">
        <w:rPr>
          <w:rFonts w:ascii="Muli" w:eastAsia="Times New Roman" w:hAnsi="Muli" w:cs="Calibri"/>
          <w:color w:val="000000" w:themeColor="text1"/>
        </w:rPr>
        <w:t>students w</w:t>
      </w:r>
      <w:r w:rsidR="00594F5D" w:rsidRPr="007764EF">
        <w:rPr>
          <w:rFonts w:ascii="Muli" w:eastAsia="Times New Roman" w:hAnsi="Muli" w:cs="Calibri"/>
          <w:color w:val="000000" w:themeColor="text1"/>
        </w:rPr>
        <w:t>ho are having issues with technology</w:t>
      </w:r>
      <w:r w:rsidR="00801E25" w:rsidRPr="007764EF">
        <w:rPr>
          <w:rFonts w:ascii="Muli" w:eastAsia="Times New Roman" w:hAnsi="Muli" w:cs="Calibri"/>
          <w:color w:val="000000" w:themeColor="text1"/>
        </w:rPr>
        <w:t xml:space="preserve">, or students </w:t>
      </w:r>
      <w:r w:rsidR="005401B1" w:rsidRPr="007764EF">
        <w:rPr>
          <w:rFonts w:ascii="Muli" w:eastAsia="Times New Roman" w:hAnsi="Muli" w:cs="Calibri"/>
          <w:color w:val="000000" w:themeColor="text1"/>
        </w:rPr>
        <w:t>who have recently switched over to the</w:t>
      </w:r>
      <w:r w:rsidR="003559B5">
        <w:rPr>
          <w:rFonts w:ascii="Muli" w:eastAsia="Times New Roman" w:hAnsi="Muli" w:cs="Calibri"/>
          <w:color w:val="000000" w:themeColor="text1"/>
        </w:rPr>
        <w:t xml:space="preserve"> district’s</w:t>
      </w:r>
      <w:r w:rsidR="005401B1" w:rsidRPr="007764EF">
        <w:rPr>
          <w:rFonts w:ascii="Muli" w:eastAsia="Times New Roman" w:hAnsi="Muli" w:cs="Calibri"/>
          <w:color w:val="000000" w:themeColor="text1"/>
        </w:rPr>
        <w:t xml:space="preserve"> </w:t>
      </w:r>
      <w:r w:rsidR="003559B5">
        <w:rPr>
          <w:rFonts w:ascii="Muli" w:eastAsia="Times New Roman" w:hAnsi="Muli" w:cs="Calibri"/>
          <w:color w:val="000000" w:themeColor="text1"/>
        </w:rPr>
        <w:t>“</w:t>
      </w:r>
      <w:r w:rsidR="005401B1" w:rsidRPr="007764EF">
        <w:rPr>
          <w:rFonts w:ascii="Muli" w:eastAsia="Times New Roman" w:hAnsi="Muli" w:cs="Calibri"/>
          <w:color w:val="000000" w:themeColor="text1"/>
        </w:rPr>
        <w:t>Virtual Academy</w:t>
      </w:r>
      <w:r w:rsidR="003559B5">
        <w:rPr>
          <w:rFonts w:ascii="Muli" w:eastAsia="Times New Roman" w:hAnsi="Muli" w:cs="Calibri"/>
          <w:color w:val="000000" w:themeColor="text1"/>
        </w:rPr>
        <w:t>”</w:t>
      </w:r>
      <w:r w:rsidR="005401B1" w:rsidRPr="007764EF">
        <w:rPr>
          <w:rFonts w:ascii="Muli" w:eastAsia="Times New Roman" w:hAnsi="Muli" w:cs="Calibri"/>
          <w:color w:val="000000" w:themeColor="text1"/>
        </w:rPr>
        <w:t xml:space="preserve"> and need </w:t>
      </w:r>
      <w:r>
        <w:rPr>
          <w:rFonts w:ascii="Muli" w:eastAsia="Times New Roman" w:hAnsi="Muli" w:cs="Calibri"/>
          <w:color w:val="000000" w:themeColor="text1"/>
        </w:rPr>
        <w:t>additional technological support</w:t>
      </w:r>
      <w:r w:rsidR="005401B1" w:rsidRPr="007764EF">
        <w:rPr>
          <w:rFonts w:ascii="Muli" w:eastAsia="Times New Roman" w:hAnsi="Muli" w:cs="Calibri"/>
          <w:color w:val="000000" w:themeColor="text1"/>
        </w:rPr>
        <w:t>.  Of the tablet donation, Christoff says</w:t>
      </w:r>
      <w:r>
        <w:rPr>
          <w:rFonts w:ascii="Muli" w:eastAsia="Times New Roman" w:hAnsi="Muli" w:cs="Calibri"/>
          <w:color w:val="000000" w:themeColor="text1"/>
        </w:rPr>
        <w:t>,</w:t>
      </w:r>
      <w:r w:rsidR="005401B1" w:rsidRPr="007764EF">
        <w:rPr>
          <w:rFonts w:ascii="Muli" w:eastAsia="Times New Roman" w:hAnsi="Muli" w:cs="Calibri"/>
          <w:color w:val="000000" w:themeColor="text1"/>
        </w:rPr>
        <w:t xml:space="preserve"> </w:t>
      </w:r>
      <w:r w:rsidR="00801E25" w:rsidRPr="007764EF">
        <w:rPr>
          <w:rFonts w:ascii="Muli" w:eastAsia="Times New Roman" w:hAnsi="Muli" w:cs="Calibri"/>
          <w:color w:val="000000" w:themeColor="text1"/>
        </w:rPr>
        <w:t xml:space="preserve">“This year has been an unprecedented and difficult situation for many families. We’re confident that any assistance we or others can provide will help ease some of these burdens.” </w:t>
      </w:r>
    </w:p>
    <w:p w14:paraId="2A2D0049" w14:textId="72A609A3" w:rsidR="00A011D7" w:rsidRPr="009B4BF9" w:rsidRDefault="00A011D7" w:rsidP="007764EF">
      <w:pPr>
        <w:spacing w:line="240" w:lineRule="auto"/>
        <w:rPr>
          <w:rFonts w:ascii="Muli" w:hAnsi="Muli" w:cs="Times New Roman"/>
        </w:rPr>
      </w:pPr>
    </w:p>
    <w:p w14:paraId="1B70B109" w14:textId="7A92BAF9" w:rsidR="00A011D7" w:rsidRDefault="00A011D7" w:rsidP="007764EF">
      <w:pPr>
        <w:spacing w:line="240" w:lineRule="auto"/>
        <w:rPr>
          <w:rFonts w:ascii="Muli" w:hAnsi="Muli" w:cs="Times New Roman"/>
        </w:rPr>
      </w:pPr>
      <w:r w:rsidRPr="009B4BF9">
        <w:rPr>
          <w:rFonts w:ascii="Muli" w:hAnsi="Muli" w:cs="Times New Roman"/>
        </w:rPr>
        <w:t xml:space="preserve">The 100 Supersonic Windows tablets </w:t>
      </w:r>
      <w:r w:rsidR="00551244">
        <w:rPr>
          <w:rFonts w:ascii="Muli" w:hAnsi="Muli" w:cs="Times New Roman"/>
        </w:rPr>
        <w:t xml:space="preserve">are refurbished tablets from former Independence University students. They </w:t>
      </w:r>
      <w:r w:rsidR="005B06AE">
        <w:rPr>
          <w:rFonts w:ascii="Muli" w:hAnsi="Muli" w:cs="Times New Roman"/>
        </w:rPr>
        <w:t>were</w:t>
      </w:r>
      <w:r w:rsidR="00551244">
        <w:rPr>
          <w:rFonts w:ascii="Muli" w:hAnsi="Muli" w:cs="Times New Roman"/>
        </w:rPr>
        <w:t xml:space="preserve"> re-imaged and cleaned up before the donation. They </w:t>
      </w:r>
      <w:r w:rsidRPr="009B4BF9">
        <w:rPr>
          <w:rFonts w:ascii="Muli" w:hAnsi="Muli" w:cs="Times New Roman"/>
        </w:rPr>
        <w:lastRenderedPageBreak/>
        <w:t xml:space="preserve">were shipped from </w:t>
      </w:r>
      <w:r w:rsidR="00551244">
        <w:rPr>
          <w:rFonts w:ascii="Muli" w:hAnsi="Muli" w:cs="Times New Roman"/>
        </w:rPr>
        <w:t>IU’s</w:t>
      </w:r>
      <w:r w:rsidRPr="009B4BF9">
        <w:rPr>
          <w:rFonts w:ascii="Muli" w:hAnsi="Muli" w:cs="Times New Roman"/>
        </w:rPr>
        <w:t xml:space="preserve"> offices in Salt Lake City on Friday, </w:t>
      </w:r>
      <w:r w:rsidR="00801E25">
        <w:rPr>
          <w:rFonts w:ascii="Muli" w:hAnsi="Muli" w:cs="Times New Roman"/>
        </w:rPr>
        <w:t>November 6</w:t>
      </w:r>
      <w:r w:rsidRPr="009B4BF9">
        <w:rPr>
          <w:rFonts w:ascii="Muli" w:hAnsi="Muli" w:cs="Times New Roman"/>
        </w:rPr>
        <w:t xml:space="preserve">, 2020. They arrived at </w:t>
      </w:r>
      <w:r w:rsidR="00801E25">
        <w:rPr>
          <w:rFonts w:ascii="Muli" w:hAnsi="Muli" w:cs="Times New Roman"/>
        </w:rPr>
        <w:t>Chester County S</w:t>
      </w:r>
      <w:r w:rsidR="00551244">
        <w:rPr>
          <w:rFonts w:ascii="Muli" w:hAnsi="Muli" w:cs="Times New Roman"/>
        </w:rPr>
        <w:t>chool District</w:t>
      </w:r>
      <w:r w:rsidR="005401B1">
        <w:rPr>
          <w:rFonts w:ascii="Muli" w:hAnsi="Muli" w:cs="Times New Roman"/>
        </w:rPr>
        <w:t>’</w:t>
      </w:r>
      <w:r w:rsidR="00551244">
        <w:rPr>
          <w:rFonts w:ascii="Muli" w:hAnsi="Muli" w:cs="Times New Roman"/>
        </w:rPr>
        <w:t>s</w:t>
      </w:r>
      <w:r w:rsidR="005401B1">
        <w:rPr>
          <w:rFonts w:ascii="Muli" w:hAnsi="Muli" w:cs="Times New Roman"/>
        </w:rPr>
        <w:t xml:space="preserve"> </w:t>
      </w:r>
      <w:r w:rsidRPr="009B4BF9">
        <w:rPr>
          <w:rFonts w:ascii="Muli" w:hAnsi="Muli" w:cs="Times New Roman"/>
        </w:rPr>
        <w:t>headquarters in</w:t>
      </w:r>
      <w:r w:rsidR="00801E25">
        <w:rPr>
          <w:rFonts w:ascii="Muli" w:hAnsi="Muli" w:cs="Times New Roman"/>
        </w:rPr>
        <w:t xml:space="preserve"> </w:t>
      </w:r>
      <w:r w:rsidR="005401B1">
        <w:rPr>
          <w:rFonts w:ascii="Muli" w:hAnsi="Muli" w:cs="Times New Roman"/>
        </w:rPr>
        <w:t>Chester</w:t>
      </w:r>
      <w:r w:rsidRPr="009B4BF9">
        <w:rPr>
          <w:rFonts w:ascii="Muli" w:hAnsi="Muli" w:cs="Times New Roman"/>
        </w:rPr>
        <w:t xml:space="preserve">, </w:t>
      </w:r>
      <w:r w:rsidR="005401B1">
        <w:rPr>
          <w:rFonts w:ascii="Muli" w:hAnsi="Muli" w:cs="Times New Roman"/>
        </w:rPr>
        <w:t>South</w:t>
      </w:r>
      <w:r w:rsidR="00801E25">
        <w:rPr>
          <w:rFonts w:ascii="Muli" w:hAnsi="Muli" w:cs="Times New Roman"/>
        </w:rPr>
        <w:t xml:space="preserve"> Carolina</w:t>
      </w:r>
      <w:r>
        <w:rPr>
          <w:rFonts w:ascii="Muli" w:hAnsi="Muli" w:cs="Times New Roman"/>
        </w:rPr>
        <w:t>,</w:t>
      </w:r>
      <w:r w:rsidRPr="009B4BF9">
        <w:rPr>
          <w:rFonts w:ascii="Muli" w:hAnsi="Muli" w:cs="Times New Roman"/>
        </w:rPr>
        <w:t xml:space="preserve"> on</w:t>
      </w:r>
      <w:r w:rsidR="008F3BF6">
        <w:rPr>
          <w:rFonts w:ascii="Muli" w:hAnsi="Muli" w:cs="Times New Roman"/>
        </w:rPr>
        <w:t xml:space="preserve"> Tuesday, November 10, 2020, </w:t>
      </w:r>
      <w:r w:rsidR="00551244">
        <w:rPr>
          <w:rFonts w:ascii="Muli" w:hAnsi="Muli" w:cs="Times New Roman"/>
        </w:rPr>
        <w:t xml:space="preserve">and are </w:t>
      </w:r>
      <w:r>
        <w:rPr>
          <w:rFonts w:ascii="Muli" w:hAnsi="Muli" w:cs="Times New Roman"/>
        </w:rPr>
        <w:t xml:space="preserve">now being prepared for use by </w:t>
      </w:r>
      <w:r w:rsidR="007764EF">
        <w:rPr>
          <w:rFonts w:ascii="Muli" w:hAnsi="Muli" w:cs="Times New Roman"/>
        </w:rPr>
        <w:t>students</w:t>
      </w:r>
      <w:r w:rsidR="00551244">
        <w:rPr>
          <w:rFonts w:ascii="Muli" w:hAnsi="Muli" w:cs="Times New Roman"/>
        </w:rPr>
        <w:t>.</w:t>
      </w:r>
    </w:p>
    <w:p w14:paraId="6A1BDA31" w14:textId="498E6DD4" w:rsidR="00322A96" w:rsidRDefault="00322A96" w:rsidP="007764EF">
      <w:pPr>
        <w:spacing w:line="240" w:lineRule="auto"/>
        <w:rPr>
          <w:rFonts w:ascii="Muli" w:hAnsi="Muli" w:cs="Times New Roman"/>
        </w:rPr>
      </w:pPr>
    </w:p>
    <w:p w14:paraId="78184AA9" w14:textId="2FF731DA" w:rsidR="00322A96" w:rsidRDefault="00322A96" w:rsidP="007764EF">
      <w:pPr>
        <w:spacing w:line="240" w:lineRule="auto"/>
        <w:rPr>
          <w:rFonts w:ascii="Muli" w:hAnsi="Muli" w:cs="Times New Roman"/>
        </w:rPr>
      </w:pPr>
      <w:r>
        <w:rPr>
          <w:rFonts w:ascii="Muli" w:hAnsi="Muli" w:cs="Times New Roman"/>
        </w:rPr>
        <w:t xml:space="preserve">Photos of the packaging and donation can be found on Dropbox: </w:t>
      </w:r>
      <w:hyperlink r:id="rId6" w:history="1">
        <w:r w:rsidRPr="004D43AE">
          <w:rPr>
            <w:rStyle w:val="Hyperlink"/>
            <w:rFonts w:ascii="Muli" w:hAnsi="Muli" w:cs="Times New Roman"/>
          </w:rPr>
          <w:t>https://www.dropbox.com/sh/ewjfqtcxyem7yv2/AAAb-XFcCFHjuvvbOlJTHxfva?dl=0</w:t>
        </w:r>
      </w:hyperlink>
      <w:r>
        <w:rPr>
          <w:rFonts w:ascii="Muli" w:hAnsi="Muli" w:cs="Times New Roman"/>
        </w:rPr>
        <w:t xml:space="preserve"> </w:t>
      </w:r>
    </w:p>
    <w:p w14:paraId="4CD25B6C" w14:textId="77777777" w:rsidR="005401B1" w:rsidRDefault="005401B1" w:rsidP="007764EF">
      <w:pPr>
        <w:spacing w:line="240" w:lineRule="auto"/>
        <w:rPr>
          <w:rFonts w:ascii="Muli" w:hAnsi="Muli"/>
        </w:rPr>
      </w:pPr>
    </w:p>
    <w:p w14:paraId="614A282E" w14:textId="620C505F" w:rsidR="00A011D7" w:rsidRDefault="00A011D7" w:rsidP="007764EF">
      <w:pPr>
        <w:spacing w:line="240" w:lineRule="auto"/>
        <w:rPr>
          <w:rFonts w:ascii="Muli" w:hAnsi="Muli"/>
        </w:rPr>
      </w:pPr>
    </w:p>
    <w:p w14:paraId="0D742468" w14:textId="77777777" w:rsidR="00A427F0" w:rsidRDefault="00A427F0" w:rsidP="007764EF">
      <w:pPr>
        <w:spacing w:line="240" w:lineRule="auto"/>
        <w:rPr>
          <w:rFonts w:ascii="Muli" w:hAnsi="Muli"/>
        </w:rPr>
      </w:pPr>
    </w:p>
    <w:p w14:paraId="663DC8D2" w14:textId="7E1DCE73" w:rsidR="00801E25" w:rsidRPr="00CE0F1F" w:rsidRDefault="00801E25" w:rsidP="007764EF">
      <w:pPr>
        <w:spacing w:line="240" w:lineRule="auto"/>
        <w:rPr>
          <w:rFonts w:ascii="Muli" w:hAnsi="Muli"/>
        </w:rPr>
      </w:pPr>
      <w:r w:rsidRPr="00CE0F1F">
        <w:rPr>
          <w:rFonts w:ascii="Muli" w:hAnsi="Muli"/>
          <w:b/>
        </w:rPr>
        <w:t xml:space="preserve">About </w:t>
      </w:r>
      <w:r>
        <w:rPr>
          <w:rFonts w:ascii="Muli" w:hAnsi="Muli"/>
          <w:b/>
        </w:rPr>
        <w:t>Chester County School District</w:t>
      </w:r>
    </w:p>
    <w:p w14:paraId="5FC3129C" w14:textId="2426BA49" w:rsidR="00594F5D" w:rsidRPr="0048593F" w:rsidRDefault="00D67FF9" w:rsidP="007764EF">
      <w:pPr>
        <w:spacing w:line="240" w:lineRule="auto"/>
        <w:rPr>
          <w:rFonts w:ascii="Muli" w:hAnsi="Muli"/>
          <w:color w:val="auto"/>
        </w:rPr>
      </w:pPr>
      <w:hyperlink r:id="rId7" w:history="1">
        <w:r w:rsidR="0048593F" w:rsidRPr="0048593F">
          <w:rPr>
            <w:rStyle w:val="Hyperlink"/>
            <w:rFonts w:ascii="Muli" w:hAnsi="Muli"/>
          </w:rPr>
          <w:t>Chester County School District</w:t>
        </w:r>
      </w:hyperlink>
      <w:r w:rsidR="0048593F">
        <w:rPr>
          <w:rFonts w:ascii="Muli" w:hAnsi="Muli"/>
          <w:color w:val="auto"/>
        </w:rPr>
        <w:t xml:space="preserve"> </w:t>
      </w:r>
      <w:r w:rsidR="00470E84" w:rsidRPr="0048593F">
        <w:rPr>
          <w:rFonts w:ascii="Muli" w:hAnsi="Muli"/>
          <w:color w:val="auto"/>
        </w:rPr>
        <w:t xml:space="preserve">is </w:t>
      </w:r>
      <w:r w:rsidR="0048593F">
        <w:rPr>
          <w:rFonts w:ascii="Muli" w:hAnsi="Muli"/>
          <w:color w:val="auto"/>
        </w:rPr>
        <w:t>headquartered</w:t>
      </w:r>
      <w:r w:rsidR="00470E84" w:rsidRPr="0048593F">
        <w:rPr>
          <w:rFonts w:ascii="Muli" w:hAnsi="Muli"/>
          <w:color w:val="auto"/>
        </w:rPr>
        <w:t xml:space="preserve"> in Chester, South Carolina</w:t>
      </w:r>
      <w:r w:rsidR="0048593F">
        <w:rPr>
          <w:rFonts w:ascii="Muli" w:hAnsi="Muli"/>
          <w:color w:val="auto"/>
        </w:rPr>
        <w:t>, and serves students living throughout Chester County.</w:t>
      </w:r>
      <w:r w:rsidR="00BE21C2">
        <w:rPr>
          <w:rFonts w:ascii="Muli" w:hAnsi="Muli"/>
          <w:color w:val="auto"/>
        </w:rPr>
        <w:t xml:space="preserve"> Their </w:t>
      </w:r>
      <w:hyperlink r:id="rId8" w:history="1">
        <w:r w:rsidR="00BE21C2" w:rsidRPr="00BE21C2">
          <w:rPr>
            <w:rStyle w:val="Hyperlink"/>
            <w:rFonts w:ascii="Muli" w:hAnsi="Muli"/>
          </w:rPr>
          <w:t>Virtual Academy</w:t>
        </w:r>
      </w:hyperlink>
      <w:r w:rsidR="00BE21C2">
        <w:rPr>
          <w:rFonts w:ascii="Muli" w:hAnsi="Muli"/>
          <w:color w:val="auto"/>
        </w:rPr>
        <w:t xml:space="preserve"> provides fully online instruction to </w:t>
      </w:r>
      <w:r w:rsidR="002C4D57">
        <w:rPr>
          <w:rFonts w:ascii="Muli" w:hAnsi="Muli"/>
          <w:color w:val="auto"/>
        </w:rPr>
        <w:t>K-12 students within the district. The Virtual Academy offers scheduled lessons with a teacher, flexible support in individual or small groups, and a strong online course platform combined with rigorous software for core and elective classes.</w:t>
      </w:r>
    </w:p>
    <w:p w14:paraId="554FBF53" w14:textId="77777777" w:rsidR="00D13B41" w:rsidRDefault="00D13B41" w:rsidP="007764EF">
      <w:pPr>
        <w:spacing w:line="240" w:lineRule="auto"/>
        <w:rPr>
          <w:rFonts w:ascii="Muli" w:hAnsi="Muli"/>
          <w:b/>
        </w:rPr>
      </w:pPr>
    </w:p>
    <w:p w14:paraId="6F6BB036" w14:textId="77777777" w:rsidR="009C6BB5" w:rsidRPr="00CE0F1F" w:rsidRDefault="009C6BB5" w:rsidP="007764EF">
      <w:pPr>
        <w:spacing w:line="240" w:lineRule="auto"/>
        <w:rPr>
          <w:rFonts w:ascii="Muli" w:hAnsi="Muli"/>
          <w:b/>
        </w:rPr>
      </w:pPr>
    </w:p>
    <w:p w14:paraId="1153F863" w14:textId="77777777" w:rsidR="007E73F4" w:rsidRPr="00CE0F1F" w:rsidRDefault="007E73F4" w:rsidP="007764EF">
      <w:pPr>
        <w:spacing w:line="240" w:lineRule="auto"/>
        <w:rPr>
          <w:rFonts w:ascii="Muli" w:hAnsi="Muli"/>
        </w:rPr>
      </w:pPr>
      <w:r w:rsidRPr="00CE0F1F">
        <w:rPr>
          <w:rFonts w:ascii="Muli" w:hAnsi="Muli"/>
          <w:b/>
        </w:rPr>
        <w:t>About Independence University</w:t>
      </w:r>
    </w:p>
    <w:p w14:paraId="5D6CAFAD" w14:textId="77777777" w:rsidR="00690CA0" w:rsidRPr="00CE0F1F" w:rsidRDefault="00D67FF9" w:rsidP="007764EF">
      <w:pPr>
        <w:spacing w:line="240" w:lineRule="auto"/>
        <w:rPr>
          <w:rFonts w:ascii="Muli" w:hAnsi="Muli"/>
          <w:color w:val="auto"/>
        </w:rPr>
      </w:pPr>
      <w:hyperlink r:id="rId9" w:history="1">
        <w:r w:rsidR="007E73F4" w:rsidRPr="00CE0F1F">
          <w:rPr>
            <w:rStyle w:val="Hyperlink"/>
            <w:rFonts w:ascii="Muli" w:hAnsi="Muli"/>
          </w:rPr>
          <w:t>Independence University</w:t>
        </w:r>
      </w:hyperlink>
      <w:r w:rsidR="007E73F4" w:rsidRPr="00CE0F1F">
        <w:rPr>
          <w:rFonts w:ascii="Muli" w:hAnsi="Muli"/>
        </w:rPr>
        <w:t xml:space="preserve"> provides online, career-focused higher education to students across the U.S. Offering both undergraduate and graduate degree programs in healthcare, business, graphic arts</w:t>
      </w:r>
      <w:r w:rsidR="00975067">
        <w:rPr>
          <w:rFonts w:ascii="Muli" w:hAnsi="Muli"/>
        </w:rPr>
        <w:t>,</w:t>
      </w:r>
      <w:r w:rsidR="007E73F4" w:rsidRPr="00CE0F1F">
        <w:rPr>
          <w:rFonts w:ascii="Muli" w:hAnsi="Muli"/>
        </w:rPr>
        <w:t xml:space="preserve"> and technology, Independence University is committed to preparing </w:t>
      </w:r>
      <w:r w:rsidR="003C2164">
        <w:rPr>
          <w:rFonts w:ascii="Muli" w:hAnsi="Muli"/>
        </w:rPr>
        <w:t>students</w:t>
      </w:r>
      <w:r w:rsidR="007E73F4" w:rsidRPr="00CE0F1F">
        <w:rPr>
          <w:rFonts w:ascii="Muli" w:hAnsi="Muli"/>
        </w:rPr>
        <w:t xml:space="preserve"> for meaningful careers and an increased sense of satisfaction. Independence University is accredited by the Accrediting Commission of Career Schools and Colleges (ACCSC) and</w:t>
      </w:r>
      <w:r w:rsidR="007E73F4" w:rsidRPr="00CE0F1F">
        <w:rPr>
          <w:rFonts w:ascii="Muli" w:hAnsi="Muli"/>
          <w:color w:val="424242"/>
        </w:rPr>
        <w:t xml:space="preserve"> </w:t>
      </w:r>
      <w:r w:rsidR="007E73F4" w:rsidRPr="00CE0F1F">
        <w:rPr>
          <w:rFonts w:ascii="Muli" w:hAnsi="Muli"/>
          <w:color w:val="auto"/>
        </w:rPr>
        <w:t xml:space="preserve">admits students of any race, color, and national or ethnic origin. </w:t>
      </w:r>
    </w:p>
    <w:p w14:paraId="2D9C6527" w14:textId="77777777" w:rsidR="00690CA0" w:rsidRPr="00CE0F1F" w:rsidRDefault="00690CA0" w:rsidP="007764EF">
      <w:pPr>
        <w:spacing w:line="240" w:lineRule="auto"/>
        <w:rPr>
          <w:rFonts w:ascii="Muli" w:hAnsi="Muli"/>
          <w:color w:val="auto"/>
        </w:rPr>
      </w:pPr>
    </w:p>
    <w:p w14:paraId="63E152D2" w14:textId="77777777" w:rsidR="007E73F4" w:rsidRPr="00CE0F1F" w:rsidRDefault="007E73F4" w:rsidP="007764EF">
      <w:pPr>
        <w:spacing w:line="240" w:lineRule="auto"/>
        <w:rPr>
          <w:rFonts w:ascii="Muli" w:hAnsi="Muli"/>
          <w:color w:val="auto"/>
          <w:sz w:val="18"/>
          <w:szCs w:val="18"/>
        </w:rPr>
      </w:pPr>
      <w:r w:rsidRPr="00CE0F1F">
        <w:rPr>
          <w:rFonts w:ascii="Muli" w:hAnsi="Muli"/>
          <w:color w:val="auto"/>
          <w:sz w:val="18"/>
          <w:szCs w:val="18"/>
        </w:rPr>
        <w:t xml:space="preserve">Independence University is a registered trademark of Center for Excellence in Higher Education, Inc. </w:t>
      </w:r>
    </w:p>
    <w:p w14:paraId="56333155" w14:textId="77777777" w:rsidR="003D7230" w:rsidRPr="00CE0F1F" w:rsidRDefault="00D67FF9">
      <w:pPr>
        <w:rPr>
          <w:rFonts w:ascii="Muli" w:hAnsi="Muli"/>
        </w:rPr>
      </w:pPr>
    </w:p>
    <w:sectPr w:rsidR="003D7230" w:rsidRPr="00CE0F1F" w:rsidSect="007E73F4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34A83" w14:textId="77777777" w:rsidR="00D67FF9" w:rsidRDefault="00D67FF9" w:rsidP="007E73F4">
      <w:pPr>
        <w:spacing w:line="240" w:lineRule="auto"/>
      </w:pPr>
      <w:r>
        <w:separator/>
      </w:r>
    </w:p>
  </w:endnote>
  <w:endnote w:type="continuationSeparator" w:id="0">
    <w:p w14:paraId="6AA85E52" w14:textId="77777777" w:rsidR="00D67FF9" w:rsidRDefault="00D67FF9" w:rsidP="007E7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﷽﷽﷽﷽﷽﷽"/>
    <w:panose1 w:val="02000503000000000000"/>
    <w:charset w:val="00"/>
    <w:family w:val="auto"/>
    <w:pitch w:val="variable"/>
    <w:sig w:usb0="A00000E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01D72" w14:textId="77777777" w:rsidR="003A5246" w:rsidRDefault="003A5246" w:rsidP="003A5246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</w:p>
  <w:p w14:paraId="38265A48" w14:textId="77777777" w:rsidR="003A5246" w:rsidRDefault="003A5246" w:rsidP="003A5246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</w:p>
  <w:p w14:paraId="32625B04" w14:textId="77777777" w:rsidR="009F3BB0" w:rsidRPr="003A5246" w:rsidRDefault="003A5246" w:rsidP="003A5246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4D11B" wp14:editId="53A6E4EE">
              <wp:simplePos x="0" y="0"/>
              <wp:positionH relativeFrom="column">
                <wp:posOffset>-66675</wp:posOffset>
              </wp:positionH>
              <wp:positionV relativeFrom="paragraph">
                <wp:posOffset>-67310</wp:posOffset>
              </wp:positionV>
              <wp:extent cx="60579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7EC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25pt;margin-top:-5.3pt;width:4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" strokecolor="#17365d" strokeweight="1.5pt"/>
          </w:pict>
        </mc:Fallback>
      </mc:AlternateContent>
    </w:r>
    <w:r w:rsidRPr="005D24EC">
      <w:rPr>
        <w:rFonts w:ascii="Times New Roman" w:hAnsi="Times New Roman"/>
        <w:color w:val="17365D"/>
        <w:sz w:val="20"/>
        <w:szCs w:val="20"/>
      </w:rPr>
      <w:t>4021 South 700 East · Suite 4</w:t>
    </w:r>
    <w:r>
      <w:rPr>
        <w:rFonts w:ascii="Times New Roman" w:hAnsi="Times New Roman"/>
        <w:color w:val="17365D"/>
        <w:sz w:val="20"/>
        <w:szCs w:val="20"/>
      </w:rPr>
      <w:t>00 · Salt Lake City · UT · 84107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88CA" w14:textId="77777777" w:rsidR="00D67FF9" w:rsidRDefault="00D67FF9" w:rsidP="007E73F4">
      <w:pPr>
        <w:spacing w:line="240" w:lineRule="auto"/>
      </w:pPr>
      <w:r>
        <w:separator/>
      </w:r>
    </w:p>
  </w:footnote>
  <w:footnote w:type="continuationSeparator" w:id="0">
    <w:p w14:paraId="05AB7A01" w14:textId="77777777" w:rsidR="00D67FF9" w:rsidRDefault="00D67FF9" w:rsidP="007E73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CB354" w14:textId="77777777" w:rsidR="007E73F4" w:rsidRDefault="007E73F4" w:rsidP="007E73F4">
    <w:pPr>
      <w:pStyle w:val="Header"/>
      <w:jc w:val="right"/>
    </w:pPr>
  </w:p>
  <w:p w14:paraId="5BA88C2F" w14:textId="77777777" w:rsidR="007E73F4" w:rsidRDefault="007E7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46FED" w14:textId="77777777" w:rsidR="007E73F4" w:rsidRDefault="007E73F4" w:rsidP="00540A89">
    <w:pPr>
      <w:pStyle w:val="Header"/>
      <w:jc w:val="right"/>
    </w:pPr>
    <w:r>
      <w:rPr>
        <w:noProof/>
      </w:rPr>
      <w:drawing>
        <wp:inline distT="0" distB="0" distL="0" distR="0" wp14:anchorId="576E1F2B" wp14:editId="36AE919C">
          <wp:extent cx="1869222" cy="341906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U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223" cy="347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F4"/>
    <w:rsid w:val="00014AB0"/>
    <w:rsid w:val="00032593"/>
    <w:rsid w:val="0003788F"/>
    <w:rsid w:val="00182609"/>
    <w:rsid w:val="001F7557"/>
    <w:rsid w:val="0020714D"/>
    <w:rsid w:val="00226E8A"/>
    <w:rsid w:val="00244592"/>
    <w:rsid w:val="002C4D57"/>
    <w:rsid w:val="002C54BD"/>
    <w:rsid w:val="00322A96"/>
    <w:rsid w:val="003559B5"/>
    <w:rsid w:val="00362326"/>
    <w:rsid w:val="00395317"/>
    <w:rsid w:val="003A5246"/>
    <w:rsid w:val="003B14FC"/>
    <w:rsid w:val="003C2164"/>
    <w:rsid w:val="003C359B"/>
    <w:rsid w:val="003E7892"/>
    <w:rsid w:val="003F40AD"/>
    <w:rsid w:val="00460219"/>
    <w:rsid w:val="00470E84"/>
    <w:rsid w:val="0048593F"/>
    <w:rsid w:val="005401B1"/>
    <w:rsid w:val="00540A89"/>
    <w:rsid w:val="00551244"/>
    <w:rsid w:val="00592B0E"/>
    <w:rsid w:val="00594F5D"/>
    <w:rsid w:val="005B06AE"/>
    <w:rsid w:val="005D6697"/>
    <w:rsid w:val="006472DF"/>
    <w:rsid w:val="00657673"/>
    <w:rsid w:val="006704E3"/>
    <w:rsid w:val="00690CA0"/>
    <w:rsid w:val="006F0833"/>
    <w:rsid w:val="007764EF"/>
    <w:rsid w:val="00795FA3"/>
    <w:rsid w:val="007C173A"/>
    <w:rsid w:val="007E73F4"/>
    <w:rsid w:val="007F7D92"/>
    <w:rsid w:val="00801E25"/>
    <w:rsid w:val="00881E8B"/>
    <w:rsid w:val="008F3BF6"/>
    <w:rsid w:val="00975067"/>
    <w:rsid w:val="009C6BB5"/>
    <w:rsid w:val="009F3BB0"/>
    <w:rsid w:val="00A011D7"/>
    <w:rsid w:val="00A15600"/>
    <w:rsid w:val="00A427F0"/>
    <w:rsid w:val="00A829A8"/>
    <w:rsid w:val="00AA134C"/>
    <w:rsid w:val="00AA5C6D"/>
    <w:rsid w:val="00B467AF"/>
    <w:rsid w:val="00B800BD"/>
    <w:rsid w:val="00BE21C2"/>
    <w:rsid w:val="00C050AE"/>
    <w:rsid w:val="00C41C0D"/>
    <w:rsid w:val="00C553F3"/>
    <w:rsid w:val="00CE0F1F"/>
    <w:rsid w:val="00CF526D"/>
    <w:rsid w:val="00D13B41"/>
    <w:rsid w:val="00D15C03"/>
    <w:rsid w:val="00D21F12"/>
    <w:rsid w:val="00D437C9"/>
    <w:rsid w:val="00D51627"/>
    <w:rsid w:val="00D51BC0"/>
    <w:rsid w:val="00D67FF9"/>
    <w:rsid w:val="00D757C2"/>
    <w:rsid w:val="00E128FD"/>
    <w:rsid w:val="00E27875"/>
    <w:rsid w:val="00EA0849"/>
    <w:rsid w:val="00EF755A"/>
    <w:rsid w:val="00F31A60"/>
    <w:rsid w:val="00F34618"/>
    <w:rsid w:val="00F740CE"/>
    <w:rsid w:val="00F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C88"/>
  <w15:docId w15:val="{6E54823E-A20D-4020-ACDE-82E30D8E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F4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3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3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F4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73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F4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5A"/>
    <w:rPr>
      <w:rFonts w:ascii="Tahoma" w:eastAsia="Arial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1D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1D7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1D7"/>
    <w:rPr>
      <w:vertAlign w:val="superscript"/>
    </w:rPr>
  </w:style>
  <w:style w:type="character" w:customStyle="1" w:styleId="apple-converted-space">
    <w:name w:val="apple-converted-space"/>
    <w:basedOn w:val="DefaultParagraphFont"/>
    <w:rsid w:val="00801E25"/>
  </w:style>
  <w:style w:type="character" w:styleId="FollowedHyperlink">
    <w:name w:val="FollowedHyperlink"/>
    <w:basedOn w:val="DefaultParagraphFont"/>
    <w:uiPriority w:val="99"/>
    <w:semiHidden/>
    <w:unhideWhenUsed/>
    <w:rsid w:val="00594F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ter.k12.sc.us/Domain/109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ester.k12.sc.us/Page/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ewjfqtcxyem7yv2/AAAb-XFcCFHjuvvbOlJTHxfva?dl=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ndependence.ed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CEHE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Manda Perkins</dc:creator>
  <cp:lastModifiedBy>Andy Cupp</cp:lastModifiedBy>
  <cp:revision>4</cp:revision>
  <dcterms:created xsi:type="dcterms:W3CDTF">2020-11-16T17:19:00Z</dcterms:created>
  <dcterms:modified xsi:type="dcterms:W3CDTF">2020-11-16T17:22:00Z</dcterms:modified>
</cp:coreProperties>
</file>