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A9AAA3" w14:textId="620D1A96" w:rsidR="001C5AEB" w:rsidRPr="00BF20A2" w:rsidRDefault="00BF20A2" w:rsidP="001C5AEB">
      <w:pPr>
        <w:rPr>
          <w:sz w:val="28"/>
          <w:szCs w:val="28"/>
        </w:rPr>
      </w:pPr>
      <w:bookmarkStart w:id="0" w:name="_GoBack"/>
      <w:bookmarkEnd w:id="0"/>
      <w:r w:rsidRPr="00BF20A2">
        <w:rPr>
          <w:sz w:val="28"/>
          <w:szCs w:val="28"/>
        </w:rPr>
        <w:t xml:space="preserve">The </w:t>
      </w:r>
      <w:r w:rsidR="008A7D63" w:rsidRPr="00BF20A2">
        <w:rPr>
          <w:sz w:val="28"/>
          <w:szCs w:val="28"/>
        </w:rPr>
        <w:t xml:space="preserve">Raymond James Funds Eagle U.S. Small Cap Strategy </w:t>
      </w:r>
    </w:p>
    <w:p w14:paraId="2BC1E700" w14:textId="77777777" w:rsidR="00BF20A2" w:rsidRPr="00BF20A2" w:rsidRDefault="00BF20A2" w:rsidP="001C5AEB"/>
    <w:p w14:paraId="6D03E78F" w14:textId="77777777" w:rsidR="001C5AEB" w:rsidRPr="00BF20A2" w:rsidRDefault="001C5AEB" w:rsidP="001C5AEB">
      <w:pPr>
        <w:pStyle w:val="ListParagraph"/>
        <w:numPr>
          <w:ilvl w:val="0"/>
          <w:numId w:val="24"/>
        </w:numPr>
        <w:spacing w:after="100" w:afterAutospacing="1"/>
        <w:contextualSpacing/>
      </w:pPr>
      <w:r w:rsidRPr="00BF20A2">
        <w:rPr>
          <w:sz w:val="23"/>
          <w:szCs w:val="23"/>
        </w:rPr>
        <w:t>Style: U.S. Small Cap Core</w:t>
      </w:r>
    </w:p>
    <w:p w14:paraId="49D74991" w14:textId="77777777" w:rsidR="001C5AEB" w:rsidRPr="00BF20A2" w:rsidRDefault="001C5AEB" w:rsidP="001C5AEB">
      <w:pPr>
        <w:pStyle w:val="ListParagraph"/>
        <w:numPr>
          <w:ilvl w:val="0"/>
          <w:numId w:val="24"/>
        </w:numPr>
        <w:spacing w:after="100" w:afterAutospacing="1"/>
        <w:contextualSpacing/>
      </w:pPr>
      <w:r w:rsidRPr="00BF20A2">
        <w:rPr>
          <w:sz w:val="23"/>
          <w:szCs w:val="23"/>
        </w:rPr>
        <w:t>Benchmark: Russell 2000</w:t>
      </w:r>
      <w:r w:rsidR="008A7D63" w:rsidRPr="00BF20A2">
        <w:rPr>
          <w:sz w:val="23"/>
          <w:szCs w:val="23"/>
        </w:rPr>
        <w:t>® Index</w:t>
      </w:r>
    </w:p>
    <w:p w14:paraId="632E19D0" w14:textId="25C59597" w:rsidR="001C5AEB" w:rsidRPr="00BF20A2" w:rsidRDefault="008A7D63" w:rsidP="00227688">
      <w:pPr>
        <w:pStyle w:val="ListParagraph"/>
        <w:numPr>
          <w:ilvl w:val="0"/>
          <w:numId w:val="25"/>
        </w:numPr>
        <w:spacing w:after="100" w:afterAutospacing="1"/>
        <w:contextualSpacing/>
      </w:pPr>
      <w:r w:rsidRPr="00BF20A2">
        <w:rPr>
          <w:sz w:val="23"/>
          <w:szCs w:val="23"/>
        </w:rPr>
        <w:t xml:space="preserve">Objective: </w:t>
      </w:r>
      <w:r w:rsidR="00227688" w:rsidRPr="00227688">
        <w:rPr>
          <w:sz w:val="23"/>
          <w:szCs w:val="23"/>
        </w:rPr>
        <w:t>The investment objective of the Fund is to seek</w:t>
      </w:r>
      <w:r w:rsidR="00227688">
        <w:rPr>
          <w:sz w:val="23"/>
          <w:szCs w:val="23"/>
        </w:rPr>
        <w:t xml:space="preserve"> long-term capital appreciation by investing in U.S. domiciled small</w:t>
      </w:r>
      <w:r w:rsidR="00770408">
        <w:rPr>
          <w:sz w:val="23"/>
          <w:szCs w:val="23"/>
        </w:rPr>
        <w:t>-</w:t>
      </w:r>
      <w:r w:rsidR="00227688">
        <w:rPr>
          <w:sz w:val="23"/>
          <w:szCs w:val="23"/>
        </w:rPr>
        <w:t xml:space="preserve">cap companies </w:t>
      </w:r>
    </w:p>
    <w:p w14:paraId="1472B115" w14:textId="5A51F323" w:rsidR="001C5AEB" w:rsidRPr="00BF20A2" w:rsidRDefault="001C5AEB" w:rsidP="001C5AEB">
      <w:pPr>
        <w:pStyle w:val="ListParagraph"/>
        <w:numPr>
          <w:ilvl w:val="0"/>
          <w:numId w:val="25"/>
        </w:numPr>
        <w:spacing w:after="100" w:afterAutospacing="1"/>
        <w:contextualSpacing/>
      </w:pPr>
      <w:r w:rsidRPr="00BF20A2">
        <w:rPr>
          <w:sz w:val="23"/>
          <w:szCs w:val="23"/>
        </w:rPr>
        <w:t xml:space="preserve">Typical </w:t>
      </w:r>
      <w:r w:rsidR="00770408">
        <w:rPr>
          <w:sz w:val="23"/>
          <w:szCs w:val="23"/>
        </w:rPr>
        <w:t>Number</w:t>
      </w:r>
      <w:r w:rsidRPr="00BF20A2">
        <w:rPr>
          <w:sz w:val="23"/>
          <w:szCs w:val="23"/>
        </w:rPr>
        <w:t xml:space="preserve"> of Holdings: 70-100</w:t>
      </w:r>
    </w:p>
    <w:p w14:paraId="503E7C63" w14:textId="2E0FB086" w:rsidR="001C5AEB" w:rsidRDefault="001C5AEB" w:rsidP="00641DD2">
      <w:r w:rsidRPr="00BF20A2">
        <w:rPr>
          <w:bCs/>
          <w:sz w:val="24"/>
          <w:szCs w:val="24"/>
        </w:rPr>
        <w:t xml:space="preserve">Countries where the fund is </w:t>
      </w:r>
      <w:r w:rsidR="001C0E6F">
        <w:rPr>
          <w:bCs/>
          <w:sz w:val="24"/>
          <w:szCs w:val="24"/>
        </w:rPr>
        <w:t xml:space="preserve">currently </w:t>
      </w:r>
      <w:r w:rsidRPr="00BF20A2">
        <w:rPr>
          <w:bCs/>
          <w:sz w:val="24"/>
          <w:szCs w:val="24"/>
        </w:rPr>
        <w:t>registered for sale</w:t>
      </w:r>
      <w:r w:rsidR="001C0E6F">
        <w:rPr>
          <w:bCs/>
          <w:sz w:val="24"/>
          <w:szCs w:val="24"/>
        </w:rPr>
        <w:t>: France, Luxembourg, Netherlands, United Kingdom</w:t>
      </w:r>
      <w:r w:rsidR="001C0E6F">
        <w:rPr>
          <w:bCs/>
          <w:sz w:val="24"/>
          <w:szCs w:val="24"/>
        </w:rPr>
        <w:br/>
      </w:r>
    </w:p>
    <w:tbl>
      <w:tblPr>
        <w:tblW w:w="36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1570"/>
        <w:gridCol w:w="1132"/>
      </w:tblGrid>
      <w:tr w:rsidR="001C0E6F" w14:paraId="562CD89F" w14:textId="77777777" w:rsidTr="001C0E6F">
        <w:trPr>
          <w:trHeight w:val="29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6EDBD5" w14:textId="77777777" w:rsidR="001C0E6F" w:rsidRDefault="001C0E6F">
            <w:r>
              <w:t> 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F4545D" w14:textId="77777777" w:rsidR="001C0E6F" w:rsidRDefault="001C0E6F">
            <w:pPr>
              <w:jc w:val="center"/>
            </w:pPr>
            <w:r>
              <w:t>ISIN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5579C1" w14:textId="77777777" w:rsidR="001C0E6F" w:rsidRDefault="001C0E6F">
            <w:pPr>
              <w:jc w:val="center"/>
            </w:pPr>
            <w:r>
              <w:t>SEDOL</w:t>
            </w:r>
          </w:p>
        </w:tc>
      </w:tr>
      <w:tr w:rsidR="001C0E6F" w14:paraId="735E4205" w14:textId="77777777" w:rsidTr="001C0E6F">
        <w:trPr>
          <w:trHeight w:val="2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7F411A" w14:textId="77777777" w:rsidR="001C0E6F" w:rsidRDefault="001C0E6F">
            <w:r>
              <w:t>Class 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F14727" w14:textId="77777777" w:rsidR="001C0E6F" w:rsidRDefault="001C0E6F">
            <w:r>
              <w:t>LU2165937231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4392AA" w14:textId="77777777" w:rsidR="001C0E6F" w:rsidRDefault="001C0E6F">
            <w:r>
              <w:t>BLB2DF7</w:t>
            </w:r>
          </w:p>
        </w:tc>
      </w:tr>
      <w:tr w:rsidR="001C0E6F" w14:paraId="74FE9A99" w14:textId="77777777" w:rsidTr="001C0E6F">
        <w:trPr>
          <w:trHeight w:val="2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17B7DA" w14:textId="77777777" w:rsidR="001C0E6F" w:rsidRDefault="001C0E6F">
            <w:r>
              <w:t>Class Z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F4C763" w14:textId="77777777" w:rsidR="001C0E6F" w:rsidRDefault="001C0E6F">
            <w:r>
              <w:t>LU2165937405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20CB6" w14:textId="77777777" w:rsidR="001C0E6F" w:rsidRDefault="001C0E6F">
            <w:r>
              <w:t>BMZN2G7</w:t>
            </w:r>
          </w:p>
        </w:tc>
      </w:tr>
    </w:tbl>
    <w:p w14:paraId="3758343B" w14:textId="77777777" w:rsidR="001C0E6F" w:rsidRPr="00BF20A2" w:rsidRDefault="001C0E6F" w:rsidP="001C5AEB">
      <w:pPr>
        <w:pStyle w:val="NormalWeb"/>
        <w:rPr>
          <w:rFonts w:ascii="Calibri" w:hAnsi="Calibri" w:cs="Calibri"/>
        </w:rPr>
      </w:pPr>
    </w:p>
    <w:p w14:paraId="7D48EEDA" w14:textId="77777777" w:rsidR="00A9204E" w:rsidRDefault="00A9204E"/>
    <w:sectPr w:rsidR="00A92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CDF26C2"/>
    <w:multiLevelType w:val="hybridMultilevel"/>
    <w:tmpl w:val="1A269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98977B7"/>
    <w:multiLevelType w:val="hybridMultilevel"/>
    <w:tmpl w:val="38A69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2"/>
  </w:num>
  <w:num w:numId="3">
    <w:abstractNumId w:val="10"/>
  </w:num>
  <w:num w:numId="4">
    <w:abstractNumId w:val="23"/>
  </w:num>
  <w:num w:numId="5">
    <w:abstractNumId w:val="13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6"/>
  </w:num>
  <w:num w:numId="20">
    <w:abstractNumId w:val="22"/>
  </w:num>
  <w:num w:numId="21">
    <w:abstractNumId w:val="19"/>
  </w:num>
  <w:num w:numId="22">
    <w:abstractNumId w:val="11"/>
  </w:num>
  <w:num w:numId="23">
    <w:abstractNumId w:val="24"/>
  </w:num>
  <w:num w:numId="24">
    <w:abstractNumId w:val="15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AEB"/>
    <w:rsid w:val="000753F3"/>
    <w:rsid w:val="000A1458"/>
    <w:rsid w:val="000E387F"/>
    <w:rsid w:val="00111C35"/>
    <w:rsid w:val="00144A79"/>
    <w:rsid w:val="001C0E6F"/>
    <w:rsid w:val="001C5AEB"/>
    <w:rsid w:val="001D3C06"/>
    <w:rsid w:val="00227688"/>
    <w:rsid w:val="00484315"/>
    <w:rsid w:val="00541960"/>
    <w:rsid w:val="006104AE"/>
    <w:rsid w:val="00641DD2"/>
    <w:rsid w:val="00645252"/>
    <w:rsid w:val="006D3D74"/>
    <w:rsid w:val="00770408"/>
    <w:rsid w:val="0083569A"/>
    <w:rsid w:val="008A7D63"/>
    <w:rsid w:val="00A9204E"/>
    <w:rsid w:val="00BF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1CF67"/>
  <w15:chartTrackingRefBased/>
  <w15:docId w15:val="{0086596B-A7F6-4529-AE1E-61AAA05BE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5AEB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NormalWeb">
    <w:name w:val="Normal (Web)"/>
    <w:basedOn w:val="Normal"/>
    <w:uiPriority w:val="99"/>
    <w:semiHidden/>
    <w:unhideWhenUsed/>
    <w:rsid w:val="001C5AE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C5AEB"/>
    <w:pPr>
      <w:ind w:left="720"/>
    </w:pPr>
  </w:style>
  <w:style w:type="paragraph" w:styleId="BodyText">
    <w:name w:val="Body Text"/>
    <w:basedOn w:val="Normal"/>
    <w:link w:val="BodyTextChar"/>
    <w:uiPriority w:val="99"/>
    <w:semiHidden/>
    <w:unhideWhenUsed/>
    <w:rsid w:val="0022768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7688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rsi\AppData\Roaming\Microsoft\Templates\Single%20spaced%20(blank)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purl.org/dc/elements/1.1/"/>
    <ds:schemaRef ds:uri="http://schemas.microsoft.com/office/2006/metadata/properties"/>
    <ds:schemaRef ds:uri="4873beb7-5857-4685-be1f-d57550cc96cc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(blank)(2).dotx</Template>
  <TotalTime>55</TotalTime>
  <Pages>1</Pages>
  <Words>71</Words>
  <Characters>404</Characters>
  <Application>Microsoft Office Word</Application>
  <DocSecurity>0</DocSecurity>
  <Lines>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Orsi</dc:creator>
  <cp:keywords/>
  <dc:description/>
  <cp:lastModifiedBy>Jennifer Orsi</cp:lastModifiedBy>
  <cp:revision>8</cp:revision>
  <dcterms:created xsi:type="dcterms:W3CDTF">2020-04-30T20:20:00Z</dcterms:created>
  <dcterms:modified xsi:type="dcterms:W3CDTF">2020-06-22T21:23:00Z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