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3DAF" w:rsidRDefault="00C13DAF">
      <w:pPr>
        <w:pStyle w:val="Body"/>
        <w:spacing w:after="300"/>
        <w:rPr>
          <w:b/>
          <w:bCs/>
          <w:sz w:val="24"/>
          <w:szCs w:val="24"/>
        </w:rPr>
      </w:pPr>
      <w:r w:rsidRPr="00C13DAF">
        <w:rPr>
          <w:b/>
          <w:bCs/>
          <w:noProof/>
          <w:sz w:val="24"/>
          <w:szCs w:val="24"/>
        </w:rPr>
        <w:drawing>
          <wp:inline distT="0" distB="0" distL="0" distR="0">
            <wp:extent cx="6924675" cy="816216"/>
            <wp:effectExtent l="0" t="0" r="0" b="3175"/>
            <wp:docPr id="2" name="Picture 2" descr="C:\Users\john.mckirdy\Desktop\Wencor Business\Marketing\ATC\ATC 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ohn.mckirdy\Desktop\Wencor Business\Marketing\ATC\ATC Logo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9462" cy="8427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4571" w:rsidRPr="00415498" w:rsidRDefault="007C2F38">
      <w:pPr>
        <w:pStyle w:val="Body"/>
        <w:spacing w:after="30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Accessory</w:t>
      </w:r>
      <w:r w:rsidR="00ED6606" w:rsidRPr="00415498">
        <w:rPr>
          <w:b/>
          <w:bCs/>
          <w:sz w:val="24"/>
          <w:szCs w:val="24"/>
        </w:rPr>
        <w:t xml:space="preserve"> Technolog</w:t>
      </w:r>
      <w:r w:rsidR="008E6A7B">
        <w:rPr>
          <w:b/>
          <w:bCs/>
          <w:sz w:val="24"/>
          <w:szCs w:val="24"/>
        </w:rPr>
        <w:t>ies</w:t>
      </w:r>
      <w:r w:rsidR="00ED6606" w:rsidRPr="00415498">
        <w:rPr>
          <w:b/>
          <w:bCs/>
          <w:sz w:val="24"/>
          <w:szCs w:val="24"/>
        </w:rPr>
        <w:t xml:space="preserve"> Corporation Expands Capabilities by Opening a Dynamic New Facili</w:t>
      </w:r>
      <w:r w:rsidR="00415498">
        <w:rPr>
          <w:b/>
          <w:bCs/>
          <w:sz w:val="24"/>
          <w:szCs w:val="24"/>
        </w:rPr>
        <w:t xml:space="preserve">ty in Long Island NY, USA </w:t>
      </w:r>
    </w:p>
    <w:p w:rsidR="00F34571" w:rsidRDefault="00ED6606">
      <w:pPr>
        <w:pStyle w:val="Body"/>
        <w:spacing w:after="300"/>
        <w:rPr>
          <w:i/>
          <w:iCs/>
          <w:sz w:val="24"/>
          <w:szCs w:val="24"/>
        </w:rPr>
      </w:pPr>
      <w:r w:rsidRPr="00415498">
        <w:rPr>
          <w:i/>
          <w:iCs/>
          <w:sz w:val="24"/>
          <w:szCs w:val="24"/>
        </w:rPr>
        <w:t>In an ongoing effort to provide cutting</w:t>
      </w:r>
      <w:bookmarkStart w:id="0" w:name="_GoBack"/>
      <w:bookmarkEnd w:id="0"/>
      <w:r w:rsidRPr="00415498">
        <w:rPr>
          <w:i/>
          <w:iCs/>
          <w:sz w:val="24"/>
          <w:szCs w:val="24"/>
        </w:rPr>
        <w:t>-edge aviation repair services, Accessory Technologies Corporation, a Wencor Group</w:t>
      </w:r>
      <w:r w:rsidR="009E51D4">
        <w:rPr>
          <w:i/>
          <w:iCs/>
          <w:sz w:val="24"/>
          <w:szCs w:val="24"/>
        </w:rPr>
        <w:t xml:space="preserve"> Company</w:t>
      </w:r>
      <w:r w:rsidRPr="00415498">
        <w:rPr>
          <w:i/>
          <w:iCs/>
          <w:sz w:val="24"/>
          <w:szCs w:val="24"/>
        </w:rPr>
        <w:t>, now provides High</w:t>
      </w:r>
      <w:r w:rsidR="00BB08B4">
        <w:rPr>
          <w:i/>
          <w:iCs/>
          <w:sz w:val="24"/>
          <w:szCs w:val="24"/>
        </w:rPr>
        <w:t xml:space="preserve"> </w:t>
      </w:r>
      <w:r w:rsidRPr="00415498">
        <w:rPr>
          <w:i/>
          <w:iCs/>
          <w:sz w:val="24"/>
          <w:szCs w:val="24"/>
        </w:rPr>
        <w:t>Flow</w:t>
      </w:r>
      <w:r w:rsidR="00BB08B4">
        <w:rPr>
          <w:i/>
          <w:iCs/>
          <w:sz w:val="24"/>
          <w:szCs w:val="24"/>
        </w:rPr>
        <w:t>-</w:t>
      </w:r>
      <w:r w:rsidRPr="00415498">
        <w:rPr>
          <w:i/>
          <w:iCs/>
          <w:sz w:val="24"/>
          <w:szCs w:val="24"/>
        </w:rPr>
        <w:t>High</w:t>
      </w:r>
      <w:r w:rsidR="00BB08B4">
        <w:rPr>
          <w:i/>
          <w:iCs/>
          <w:sz w:val="24"/>
          <w:szCs w:val="24"/>
        </w:rPr>
        <w:t xml:space="preserve"> </w:t>
      </w:r>
      <w:r w:rsidRPr="00415498">
        <w:rPr>
          <w:i/>
          <w:iCs/>
          <w:sz w:val="24"/>
          <w:szCs w:val="24"/>
        </w:rPr>
        <w:t xml:space="preserve">Heat </w:t>
      </w:r>
      <w:r w:rsidR="00510E36">
        <w:rPr>
          <w:i/>
          <w:iCs/>
          <w:sz w:val="24"/>
          <w:szCs w:val="24"/>
        </w:rPr>
        <w:t>Pneum</w:t>
      </w:r>
      <w:r w:rsidR="00AE3DBC">
        <w:rPr>
          <w:i/>
          <w:iCs/>
          <w:sz w:val="24"/>
          <w:szCs w:val="24"/>
        </w:rPr>
        <w:t>atic Valve</w:t>
      </w:r>
      <w:r w:rsidR="00510E36">
        <w:rPr>
          <w:i/>
          <w:iCs/>
          <w:sz w:val="24"/>
          <w:szCs w:val="24"/>
        </w:rPr>
        <w:t xml:space="preserve"> and Pneumatic Starter </w:t>
      </w:r>
      <w:r w:rsidRPr="00415498">
        <w:rPr>
          <w:i/>
          <w:iCs/>
          <w:sz w:val="24"/>
          <w:szCs w:val="24"/>
        </w:rPr>
        <w:t xml:space="preserve">repair capabilities. </w:t>
      </w:r>
    </w:p>
    <w:p w:rsidR="000D7556" w:rsidRPr="000D7556" w:rsidRDefault="000D7556">
      <w:pPr>
        <w:pStyle w:val="Body"/>
        <w:spacing w:after="300"/>
        <w:rPr>
          <w:iCs/>
          <w:sz w:val="24"/>
          <w:szCs w:val="24"/>
        </w:rPr>
      </w:pPr>
      <w:r>
        <w:rPr>
          <w:noProof/>
        </w:rPr>
        <w:drawing>
          <wp:inline distT="0" distB="0" distL="0" distR="0">
            <wp:extent cx="6858000" cy="4724305"/>
            <wp:effectExtent l="0" t="0" r="0" b="635"/>
            <wp:docPr id="1" name="Picture 1" descr="C:\Users\john.mckirdy\AppData\Local\Microsoft\Windows\INetCache\Content.Word\ATC-Fac-Mov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ohn.mckirdy\AppData\Local\Microsoft\Windows\INetCache\Content.Word\ATC-Fac-Move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4724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4571" w:rsidRPr="00415498" w:rsidRDefault="00D82545">
      <w:pPr>
        <w:pStyle w:val="Body"/>
        <w:spacing w:after="300"/>
        <w:rPr>
          <w:sz w:val="24"/>
          <w:szCs w:val="24"/>
        </w:rPr>
      </w:pPr>
      <w:r>
        <w:rPr>
          <w:b/>
          <w:bCs/>
          <w:sz w:val="24"/>
          <w:szCs w:val="24"/>
        </w:rPr>
        <w:t>Edg</w:t>
      </w:r>
      <w:r w:rsidR="00FE3CD3">
        <w:rPr>
          <w:b/>
          <w:bCs/>
          <w:sz w:val="24"/>
          <w:szCs w:val="24"/>
        </w:rPr>
        <w:t>ewood</w:t>
      </w:r>
      <w:r w:rsidR="00ED6606" w:rsidRPr="00415498">
        <w:rPr>
          <w:b/>
          <w:bCs/>
          <w:sz w:val="24"/>
          <w:szCs w:val="24"/>
        </w:rPr>
        <w:t xml:space="preserve"> NY, Jan </w:t>
      </w:r>
      <w:r w:rsidR="002B1109">
        <w:rPr>
          <w:b/>
          <w:bCs/>
          <w:sz w:val="24"/>
          <w:szCs w:val="24"/>
        </w:rPr>
        <w:t>27</w:t>
      </w:r>
      <w:r w:rsidR="009E51D4" w:rsidRPr="0020641B">
        <w:rPr>
          <w:b/>
          <w:bCs/>
          <w:sz w:val="24"/>
          <w:szCs w:val="24"/>
          <w:vertAlign w:val="superscript"/>
        </w:rPr>
        <w:t>th</w:t>
      </w:r>
      <w:r w:rsidR="00ED6606" w:rsidRPr="00415498">
        <w:rPr>
          <w:b/>
          <w:bCs/>
          <w:sz w:val="24"/>
          <w:szCs w:val="24"/>
        </w:rPr>
        <w:t>, 2021.</w:t>
      </w:r>
      <w:r w:rsidR="00ED6606" w:rsidRPr="00415498">
        <w:rPr>
          <w:sz w:val="24"/>
          <w:szCs w:val="24"/>
        </w:rPr>
        <w:t xml:space="preserve"> In response to consistent customer demand, </w:t>
      </w:r>
      <w:r w:rsidR="00121EFC" w:rsidRPr="00415498">
        <w:rPr>
          <w:sz w:val="24"/>
          <w:szCs w:val="24"/>
        </w:rPr>
        <w:t xml:space="preserve">Wencor Group’s </w:t>
      </w:r>
      <w:r w:rsidR="00ED6606" w:rsidRPr="00415498">
        <w:rPr>
          <w:sz w:val="24"/>
          <w:szCs w:val="24"/>
        </w:rPr>
        <w:t>Accessory Technologies Cor</w:t>
      </w:r>
      <w:r w:rsidR="00121EFC" w:rsidRPr="00415498">
        <w:rPr>
          <w:sz w:val="24"/>
          <w:szCs w:val="24"/>
        </w:rPr>
        <w:t>poration recently completed their transition into a state</w:t>
      </w:r>
      <w:r w:rsidR="00101F4E">
        <w:rPr>
          <w:sz w:val="24"/>
          <w:szCs w:val="24"/>
        </w:rPr>
        <w:t xml:space="preserve">-of-the-art pneumatics facility, including </w:t>
      </w:r>
      <w:r w:rsidR="00121EFC" w:rsidRPr="00415498">
        <w:rPr>
          <w:sz w:val="24"/>
          <w:szCs w:val="24"/>
        </w:rPr>
        <w:t xml:space="preserve">the addition of </w:t>
      </w:r>
      <w:r w:rsidR="00510E36">
        <w:rPr>
          <w:sz w:val="24"/>
          <w:szCs w:val="24"/>
        </w:rPr>
        <w:t>High Flow</w:t>
      </w:r>
      <w:r w:rsidR="00121EFC" w:rsidRPr="00415498">
        <w:rPr>
          <w:sz w:val="24"/>
          <w:szCs w:val="24"/>
        </w:rPr>
        <w:t xml:space="preserve">-High Heat </w:t>
      </w:r>
      <w:r w:rsidR="00510E36">
        <w:rPr>
          <w:sz w:val="24"/>
          <w:szCs w:val="24"/>
        </w:rPr>
        <w:t xml:space="preserve">Pneumatic Valve and Pneumatic Starter </w:t>
      </w:r>
      <w:r w:rsidR="00121EFC" w:rsidRPr="00415498">
        <w:rPr>
          <w:sz w:val="24"/>
          <w:szCs w:val="24"/>
        </w:rPr>
        <w:t xml:space="preserve">capabilities.  </w:t>
      </w:r>
      <w:r w:rsidR="00AD5FDC">
        <w:rPr>
          <w:sz w:val="24"/>
          <w:szCs w:val="24"/>
        </w:rPr>
        <w:t>The facility</w:t>
      </w:r>
      <w:r w:rsidR="00121EFC" w:rsidRPr="00415498">
        <w:rPr>
          <w:sz w:val="24"/>
          <w:szCs w:val="24"/>
        </w:rPr>
        <w:t xml:space="preserve"> move </w:t>
      </w:r>
      <w:r w:rsidR="00ED6606" w:rsidRPr="00415498">
        <w:rPr>
          <w:sz w:val="24"/>
          <w:szCs w:val="24"/>
        </w:rPr>
        <w:t>has reaffirmed Wencor Group</w:t>
      </w:r>
      <w:r w:rsidR="00ED6606" w:rsidRPr="00415498">
        <w:rPr>
          <w:sz w:val="24"/>
          <w:szCs w:val="24"/>
          <w:rtl/>
        </w:rPr>
        <w:t>’</w:t>
      </w:r>
      <w:r w:rsidR="00ED6606" w:rsidRPr="00415498">
        <w:rPr>
          <w:sz w:val="24"/>
          <w:szCs w:val="24"/>
        </w:rPr>
        <w:t>s position as a global leader within the aerospace industry</w:t>
      </w:r>
      <w:r w:rsidR="00121EFC" w:rsidRPr="00415498">
        <w:rPr>
          <w:sz w:val="24"/>
          <w:szCs w:val="24"/>
        </w:rPr>
        <w:t xml:space="preserve"> and is a part of their ongoing commitment to providing best-in-class MRO support</w:t>
      </w:r>
      <w:r w:rsidR="00ED6606" w:rsidRPr="00415498">
        <w:rPr>
          <w:sz w:val="24"/>
          <w:szCs w:val="24"/>
        </w:rPr>
        <w:t xml:space="preserve">.  At over 30,000 square feet, </w:t>
      </w:r>
      <w:r w:rsidR="00AD5FDC">
        <w:rPr>
          <w:sz w:val="24"/>
          <w:szCs w:val="24"/>
        </w:rPr>
        <w:t>the</w:t>
      </w:r>
      <w:r w:rsidR="00415498" w:rsidRPr="00415498">
        <w:rPr>
          <w:sz w:val="24"/>
          <w:szCs w:val="24"/>
        </w:rPr>
        <w:t xml:space="preserve"> </w:t>
      </w:r>
      <w:r w:rsidR="00121EFC" w:rsidRPr="00415498">
        <w:rPr>
          <w:sz w:val="24"/>
          <w:szCs w:val="24"/>
        </w:rPr>
        <w:t>new</w:t>
      </w:r>
      <w:r w:rsidR="00ED6606" w:rsidRPr="00415498">
        <w:rPr>
          <w:sz w:val="24"/>
          <w:szCs w:val="24"/>
        </w:rPr>
        <w:t xml:space="preserve"> </w:t>
      </w:r>
      <w:r w:rsidR="002E795F">
        <w:rPr>
          <w:sz w:val="24"/>
          <w:szCs w:val="24"/>
        </w:rPr>
        <w:t>Edg</w:t>
      </w:r>
      <w:r w:rsidR="00510E36">
        <w:rPr>
          <w:sz w:val="24"/>
          <w:szCs w:val="24"/>
        </w:rPr>
        <w:t>ewood</w:t>
      </w:r>
      <w:r w:rsidR="00121EFC" w:rsidRPr="00415498">
        <w:rPr>
          <w:sz w:val="24"/>
          <w:szCs w:val="24"/>
        </w:rPr>
        <w:t xml:space="preserve">, New York </w:t>
      </w:r>
      <w:r w:rsidR="00ED6606" w:rsidRPr="00415498">
        <w:rPr>
          <w:sz w:val="24"/>
          <w:szCs w:val="24"/>
        </w:rPr>
        <w:t xml:space="preserve">facility will help </w:t>
      </w:r>
      <w:r w:rsidR="009C6DE6" w:rsidRPr="00415498">
        <w:rPr>
          <w:sz w:val="24"/>
          <w:szCs w:val="24"/>
        </w:rPr>
        <w:t xml:space="preserve">consistently enhance </w:t>
      </w:r>
      <w:r w:rsidR="0020641B">
        <w:rPr>
          <w:sz w:val="24"/>
          <w:szCs w:val="24"/>
        </w:rPr>
        <w:t>Wencor’s ARC (Av</w:t>
      </w:r>
      <w:r w:rsidR="00F77A65">
        <w:rPr>
          <w:sz w:val="24"/>
          <w:szCs w:val="24"/>
        </w:rPr>
        <w:t>ailability, Reliability, Cost) v</w:t>
      </w:r>
      <w:r w:rsidR="0020641B">
        <w:rPr>
          <w:sz w:val="24"/>
          <w:szCs w:val="24"/>
        </w:rPr>
        <w:t xml:space="preserve">alue proposition through reduced </w:t>
      </w:r>
      <w:r w:rsidR="00ED6606" w:rsidRPr="00415498">
        <w:rPr>
          <w:sz w:val="24"/>
          <w:szCs w:val="24"/>
        </w:rPr>
        <w:t>turnaround times, reduce</w:t>
      </w:r>
      <w:r w:rsidR="0020641B">
        <w:rPr>
          <w:sz w:val="24"/>
          <w:szCs w:val="24"/>
        </w:rPr>
        <w:t>d</w:t>
      </w:r>
      <w:r w:rsidR="00ED6606" w:rsidRPr="00415498">
        <w:rPr>
          <w:sz w:val="24"/>
          <w:szCs w:val="24"/>
        </w:rPr>
        <w:t xml:space="preserve"> costs, and continue</w:t>
      </w:r>
      <w:r w:rsidR="0020641B">
        <w:rPr>
          <w:sz w:val="24"/>
          <w:szCs w:val="24"/>
        </w:rPr>
        <w:t>d</w:t>
      </w:r>
      <w:r w:rsidR="00ED6606" w:rsidRPr="00415498">
        <w:rPr>
          <w:sz w:val="24"/>
          <w:szCs w:val="24"/>
        </w:rPr>
        <w:t xml:space="preserve"> top-tier MRO support. </w:t>
      </w:r>
    </w:p>
    <w:p w:rsidR="00F34571" w:rsidRPr="00415498" w:rsidRDefault="00ED6606">
      <w:pPr>
        <w:pStyle w:val="Body"/>
        <w:spacing w:after="300"/>
        <w:rPr>
          <w:sz w:val="24"/>
          <w:szCs w:val="24"/>
        </w:rPr>
      </w:pPr>
      <w:r w:rsidRPr="00415498">
        <w:rPr>
          <w:i/>
          <w:iCs/>
          <w:sz w:val="24"/>
          <w:szCs w:val="24"/>
          <w:rtl/>
          <w:lang w:val="ar-SA"/>
        </w:rPr>
        <w:lastRenderedPageBreak/>
        <w:t>“</w:t>
      </w:r>
      <w:r w:rsidR="00AE3DBC">
        <w:rPr>
          <w:i/>
          <w:iCs/>
          <w:sz w:val="24"/>
          <w:szCs w:val="24"/>
        </w:rPr>
        <w:t xml:space="preserve">By investing in </w:t>
      </w:r>
      <w:r w:rsidR="00A457A1">
        <w:rPr>
          <w:i/>
          <w:iCs/>
          <w:sz w:val="24"/>
          <w:szCs w:val="24"/>
        </w:rPr>
        <w:t>High Flow-High Heat Pneumatic Valve and Pneumatic Starter repair</w:t>
      </w:r>
      <w:r w:rsidR="00A457A1" w:rsidRPr="00415498">
        <w:rPr>
          <w:i/>
          <w:iCs/>
          <w:sz w:val="24"/>
          <w:szCs w:val="24"/>
        </w:rPr>
        <w:t xml:space="preserve"> capabilities</w:t>
      </w:r>
      <w:r w:rsidR="00A457A1">
        <w:rPr>
          <w:i/>
          <w:iCs/>
          <w:sz w:val="24"/>
          <w:szCs w:val="24"/>
        </w:rPr>
        <w:t xml:space="preserve"> in a </w:t>
      </w:r>
      <w:r w:rsidR="00AE3DBC">
        <w:rPr>
          <w:i/>
          <w:iCs/>
          <w:sz w:val="24"/>
          <w:szCs w:val="24"/>
        </w:rPr>
        <w:t>world class</w:t>
      </w:r>
      <w:r w:rsidRPr="00415498">
        <w:rPr>
          <w:i/>
          <w:iCs/>
          <w:sz w:val="24"/>
          <w:szCs w:val="24"/>
        </w:rPr>
        <w:t xml:space="preserve"> facility, Wencor </w:t>
      </w:r>
      <w:r w:rsidR="004B5FDB">
        <w:rPr>
          <w:i/>
          <w:iCs/>
          <w:sz w:val="24"/>
          <w:szCs w:val="24"/>
        </w:rPr>
        <w:t>and Accessory Technologies continue</w:t>
      </w:r>
      <w:r w:rsidR="00AE3DBC">
        <w:rPr>
          <w:i/>
          <w:iCs/>
          <w:sz w:val="24"/>
          <w:szCs w:val="24"/>
        </w:rPr>
        <w:t xml:space="preserve"> to demonstrate a</w:t>
      </w:r>
      <w:r w:rsidRPr="00415498">
        <w:rPr>
          <w:i/>
          <w:iCs/>
          <w:sz w:val="24"/>
          <w:szCs w:val="24"/>
        </w:rPr>
        <w:t xml:space="preserve"> </w:t>
      </w:r>
      <w:r w:rsidR="00AE3DBC">
        <w:rPr>
          <w:i/>
          <w:iCs/>
          <w:sz w:val="24"/>
          <w:szCs w:val="24"/>
        </w:rPr>
        <w:t xml:space="preserve">commitment to lean manufacturing principles and </w:t>
      </w:r>
      <w:r w:rsidR="009C6DE6" w:rsidRPr="00415498">
        <w:rPr>
          <w:i/>
          <w:iCs/>
          <w:sz w:val="24"/>
          <w:szCs w:val="24"/>
        </w:rPr>
        <w:t>alternate build specifications</w:t>
      </w:r>
      <w:r w:rsidR="00415498" w:rsidRPr="00415498">
        <w:rPr>
          <w:i/>
          <w:iCs/>
          <w:sz w:val="24"/>
          <w:szCs w:val="24"/>
        </w:rPr>
        <w:t xml:space="preserve"> using DER</w:t>
      </w:r>
      <w:r w:rsidR="00415498">
        <w:rPr>
          <w:i/>
          <w:iCs/>
          <w:sz w:val="24"/>
          <w:szCs w:val="24"/>
        </w:rPr>
        <w:t>’s</w:t>
      </w:r>
      <w:r w:rsidR="00415498" w:rsidRPr="00415498">
        <w:rPr>
          <w:i/>
          <w:iCs/>
          <w:sz w:val="24"/>
          <w:szCs w:val="24"/>
        </w:rPr>
        <w:t xml:space="preserve"> and PMA</w:t>
      </w:r>
      <w:r w:rsidR="00415498">
        <w:rPr>
          <w:i/>
          <w:iCs/>
          <w:sz w:val="24"/>
          <w:szCs w:val="24"/>
        </w:rPr>
        <w:t>’s</w:t>
      </w:r>
      <w:r w:rsidR="00DC64A8">
        <w:rPr>
          <w:i/>
          <w:iCs/>
          <w:sz w:val="24"/>
          <w:szCs w:val="24"/>
        </w:rPr>
        <w:t>,</w:t>
      </w:r>
      <w:r w:rsidRPr="00415498">
        <w:rPr>
          <w:i/>
          <w:iCs/>
          <w:sz w:val="24"/>
          <w:szCs w:val="24"/>
        </w:rPr>
        <w:t xml:space="preserve"> help</w:t>
      </w:r>
      <w:r w:rsidR="004B5FDB">
        <w:rPr>
          <w:i/>
          <w:iCs/>
          <w:sz w:val="24"/>
          <w:szCs w:val="24"/>
        </w:rPr>
        <w:t>ing</w:t>
      </w:r>
      <w:r w:rsidRPr="00415498">
        <w:rPr>
          <w:i/>
          <w:iCs/>
          <w:sz w:val="24"/>
          <w:szCs w:val="24"/>
        </w:rPr>
        <w:t xml:space="preserve"> us </w:t>
      </w:r>
      <w:r w:rsidR="004B5FDB">
        <w:rPr>
          <w:i/>
          <w:iCs/>
          <w:sz w:val="24"/>
          <w:szCs w:val="24"/>
        </w:rPr>
        <w:t xml:space="preserve">to </w:t>
      </w:r>
      <w:r w:rsidRPr="00415498">
        <w:rPr>
          <w:i/>
          <w:iCs/>
          <w:sz w:val="24"/>
          <w:szCs w:val="24"/>
        </w:rPr>
        <w:t>lower the cost per flight hour for our customers</w:t>
      </w:r>
      <w:r w:rsidR="00101F4E">
        <w:rPr>
          <w:i/>
          <w:iCs/>
          <w:sz w:val="24"/>
          <w:szCs w:val="24"/>
        </w:rPr>
        <w:t>,</w:t>
      </w:r>
      <w:r w:rsidRPr="00415498">
        <w:rPr>
          <w:i/>
          <w:iCs/>
          <w:sz w:val="24"/>
          <w:szCs w:val="24"/>
        </w:rPr>
        <w:t>”</w:t>
      </w:r>
      <w:r w:rsidRPr="00415498">
        <w:rPr>
          <w:sz w:val="24"/>
          <w:szCs w:val="24"/>
        </w:rPr>
        <w:t xml:space="preserve"> said Matt M</w:t>
      </w:r>
      <w:r w:rsidR="00415498" w:rsidRPr="00415498">
        <w:rPr>
          <w:sz w:val="24"/>
          <w:szCs w:val="24"/>
        </w:rPr>
        <w:t xml:space="preserve">azzilli, </w:t>
      </w:r>
      <w:r w:rsidR="00AD5FDC">
        <w:rPr>
          <w:sz w:val="24"/>
          <w:szCs w:val="24"/>
        </w:rPr>
        <w:t>Accessory Technolog</w:t>
      </w:r>
      <w:r w:rsidR="008E6A7B">
        <w:rPr>
          <w:sz w:val="24"/>
          <w:szCs w:val="24"/>
        </w:rPr>
        <w:t>ies</w:t>
      </w:r>
      <w:r w:rsidR="00415498" w:rsidRPr="00415498">
        <w:rPr>
          <w:sz w:val="24"/>
          <w:szCs w:val="24"/>
        </w:rPr>
        <w:t xml:space="preserve"> Vice President</w:t>
      </w:r>
      <w:r w:rsidRPr="00415498">
        <w:rPr>
          <w:sz w:val="24"/>
          <w:szCs w:val="24"/>
        </w:rPr>
        <w:t>.</w:t>
      </w:r>
    </w:p>
    <w:p w:rsidR="00F34571" w:rsidRPr="00415498" w:rsidRDefault="00ED6606">
      <w:pPr>
        <w:pStyle w:val="Body"/>
        <w:spacing w:after="300"/>
        <w:rPr>
          <w:sz w:val="24"/>
          <w:szCs w:val="24"/>
        </w:rPr>
      </w:pPr>
      <w:r w:rsidRPr="00415498">
        <w:rPr>
          <w:i/>
          <w:iCs/>
          <w:sz w:val="24"/>
          <w:szCs w:val="24"/>
          <w:rtl/>
          <w:lang w:val="ar-SA"/>
        </w:rPr>
        <w:t>“</w:t>
      </w:r>
      <w:r w:rsidRPr="00415498">
        <w:rPr>
          <w:i/>
          <w:iCs/>
          <w:sz w:val="24"/>
          <w:szCs w:val="24"/>
        </w:rPr>
        <w:t xml:space="preserve">For decades, </w:t>
      </w:r>
      <w:r w:rsidR="008E6A7B">
        <w:rPr>
          <w:i/>
          <w:iCs/>
          <w:sz w:val="24"/>
          <w:szCs w:val="24"/>
        </w:rPr>
        <w:t>Accessory Technologies</w:t>
      </w:r>
      <w:r w:rsidR="00C558E2" w:rsidRPr="00415498">
        <w:rPr>
          <w:i/>
          <w:iCs/>
          <w:sz w:val="24"/>
          <w:szCs w:val="24"/>
        </w:rPr>
        <w:t xml:space="preserve"> </w:t>
      </w:r>
      <w:r w:rsidRPr="00415498">
        <w:rPr>
          <w:i/>
          <w:iCs/>
          <w:sz w:val="24"/>
          <w:szCs w:val="24"/>
        </w:rPr>
        <w:t>has showcased its dedication to customers through detailed, cost-effective services. The recent expansion reaffirms Wencor</w:t>
      </w:r>
      <w:r w:rsidRPr="00415498">
        <w:rPr>
          <w:i/>
          <w:iCs/>
          <w:sz w:val="24"/>
          <w:szCs w:val="24"/>
          <w:rtl/>
        </w:rPr>
        <w:t>’</w:t>
      </w:r>
      <w:r w:rsidRPr="00415498">
        <w:rPr>
          <w:i/>
          <w:iCs/>
          <w:sz w:val="24"/>
          <w:szCs w:val="24"/>
        </w:rPr>
        <w:t>s commitment to growth, driving costs down while propelling performance to an all-time high</w:t>
      </w:r>
      <w:r w:rsidR="00101F4E">
        <w:rPr>
          <w:i/>
          <w:iCs/>
          <w:sz w:val="24"/>
          <w:szCs w:val="24"/>
        </w:rPr>
        <w:t>,</w:t>
      </w:r>
      <w:r w:rsidRPr="00415498">
        <w:rPr>
          <w:i/>
          <w:iCs/>
          <w:sz w:val="24"/>
          <w:szCs w:val="24"/>
        </w:rPr>
        <w:t>”</w:t>
      </w:r>
      <w:r w:rsidRPr="00415498">
        <w:rPr>
          <w:sz w:val="24"/>
          <w:szCs w:val="24"/>
        </w:rPr>
        <w:t xml:space="preserve"> said </w:t>
      </w:r>
      <w:r w:rsidR="009C6DE6" w:rsidRPr="00415498">
        <w:rPr>
          <w:sz w:val="24"/>
          <w:szCs w:val="24"/>
        </w:rPr>
        <w:t>Pat McCarty, Wencor MRO President.</w:t>
      </w:r>
    </w:p>
    <w:p w:rsidR="00F34571" w:rsidRPr="00415498" w:rsidRDefault="001B423E">
      <w:pPr>
        <w:pStyle w:val="Body"/>
        <w:spacing w:after="30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About Accessory</w:t>
      </w:r>
      <w:r w:rsidR="00ED6606" w:rsidRPr="00415498">
        <w:rPr>
          <w:b/>
          <w:bCs/>
          <w:sz w:val="24"/>
          <w:szCs w:val="24"/>
        </w:rPr>
        <w:t xml:space="preserve"> Technologies Corporation </w:t>
      </w:r>
    </w:p>
    <w:p w:rsidR="00F34571" w:rsidRPr="00415498" w:rsidRDefault="00ED6606">
      <w:pPr>
        <w:pStyle w:val="Body"/>
        <w:spacing w:after="300"/>
        <w:rPr>
          <w:sz w:val="24"/>
          <w:szCs w:val="24"/>
        </w:rPr>
      </w:pPr>
      <w:r w:rsidRPr="00415498">
        <w:rPr>
          <w:sz w:val="24"/>
          <w:szCs w:val="24"/>
        </w:rPr>
        <w:t>With over 2 decades of trusted service, Accessory Technologies Corporation</w:t>
      </w:r>
      <w:r w:rsidRPr="00415498">
        <w:rPr>
          <w:sz w:val="24"/>
          <w:szCs w:val="24"/>
          <w:rtl/>
        </w:rPr>
        <w:t>’</w:t>
      </w:r>
      <w:r w:rsidRPr="00415498">
        <w:rPr>
          <w:sz w:val="24"/>
          <w:szCs w:val="24"/>
        </w:rPr>
        <w:t>s dedication to some of the world</w:t>
      </w:r>
      <w:r w:rsidRPr="00415498">
        <w:rPr>
          <w:sz w:val="24"/>
          <w:szCs w:val="24"/>
          <w:rtl/>
        </w:rPr>
        <w:t>’</w:t>
      </w:r>
      <w:r w:rsidRPr="00415498">
        <w:rPr>
          <w:sz w:val="24"/>
          <w:szCs w:val="24"/>
        </w:rPr>
        <w:t xml:space="preserve">s largest airlines and logistics providers has stood the test of time. By offering PMA parts, DERs, USM-integrated repairs, and now High Flow - High Heat pneumatics, </w:t>
      </w:r>
      <w:r w:rsidR="00C558E2">
        <w:rPr>
          <w:sz w:val="24"/>
          <w:szCs w:val="24"/>
        </w:rPr>
        <w:t>Accessory Technolog</w:t>
      </w:r>
      <w:r w:rsidR="008E6A7B">
        <w:rPr>
          <w:sz w:val="24"/>
          <w:szCs w:val="24"/>
        </w:rPr>
        <w:t>ies</w:t>
      </w:r>
      <w:r w:rsidRPr="00415498">
        <w:rPr>
          <w:sz w:val="24"/>
          <w:szCs w:val="24"/>
        </w:rPr>
        <w:t xml:space="preserve"> drives lower costs per flight hour while accelerating </w:t>
      </w:r>
      <w:r w:rsidR="00101F4E">
        <w:rPr>
          <w:sz w:val="24"/>
          <w:szCs w:val="24"/>
        </w:rPr>
        <w:t>aircraft performance</w:t>
      </w:r>
      <w:r w:rsidR="00D82545">
        <w:rPr>
          <w:sz w:val="24"/>
          <w:szCs w:val="24"/>
        </w:rPr>
        <w:t xml:space="preserve"> worldwide. Based in Edg</w:t>
      </w:r>
      <w:r w:rsidR="00510E36">
        <w:rPr>
          <w:sz w:val="24"/>
          <w:szCs w:val="24"/>
        </w:rPr>
        <w:t>ewood</w:t>
      </w:r>
      <w:r w:rsidRPr="00415498">
        <w:rPr>
          <w:sz w:val="24"/>
          <w:szCs w:val="24"/>
        </w:rPr>
        <w:t xml:space="preserve">, New York, their new 30,000 square foot facility bolsters their ability to service starters, valves, turbines, fans, actuators, and beyond. Known as a Center of Excellence for Pneumatics, </w:t>
      </w:r>
      <w:r w:rsidR="00C558E2">
        <w:rPr>
          <w:sz w:val="24"/>
          <w:szCs w:val="24"/>
        </w:rPr>
        <w:t>Accessory Technolog</w:t>
      </w:r>
      <w:r w:rsidR="008E6A7B">
        <w:rPr>
          <w:sz w:val="24"/>
          <w:szCs w:val="24"/>
        </w:rPr>
        <w:t>ies</w:t>
      </w:r>
      <w:r w:rsidRPr="00415498">
        <w:rPr>
          <w:sz w:val="24"/>
          <w:szCs w:val="24"/>
        </w:rPr>
        <w:t xml:space="preserve"> has proven repair solutions to keep your fleet </w:t>
      </w:r>
      <w:r w:rsidRPr="00DA3734">
        <w:rPr>
          <w:b/>
          <w:i/>
          <w:sz w:val="24"/>
          <w:szCs w:val="24"/>
        </w:rPr>
        <w:t>Ready to Fly!</w:t>
      </w:r>
      <w:r w:rsidRPr="00415498">
        <w:rPr>
          <w:sz w:val="24"/>
          <w:szCs w:val="24"/>
        </w:rPr>
        <w:t xml:space="preserve"> </w:t>
      </w:r>
    </w:p>
    <w:p w:rsidR="00415498" w:rsidRPr="00415498" w:rsidRDefault="00415498" w:rsidP="00415498">
      <w:pPr>
        <w:pStyle w:val="NormalWeb"/>
        <w:shd w:val="clear" w:color="auto" w:fill="FFFFFF"/>
        <w:spacing w:before="0" w:beforeAutospacing="0" w:after="0" w:afterAutospacing="0" w:line="288" w:lineRule="auto"/>
        <w:rPr>
          <w:rFonts w:ascii="Calibri" w:eastAsia="Arial Unicode MS" w:hAnsi="Calibri" w:cs="Arial Unicode MS"/>
          <w:b/>
          <w:color w:val="000000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</w:pPr>
      <w:r w:rsidRPr="00415498">
        <w:rPr>
          <w:rFonts w:ascii="Calibri" w:eastAsia="Arial Unicode MS" w:hAnsi="Calibri" w:cs="Arial Unicode MS"/>
          <w:b/>
          <w:color w:val="000000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>About Wencor Group</w:t>
      </w:r>
    </w:p>
    <w:p w:rsidR="00F34571" w:rsidRDefault="00415498" w:rsidP="00CB477B">
      <w:pPr>
        <w:pStyle w:val="NormalWeb"/>
        <w:shd w:val="clear" w:color="auto" w:fill="FFFFFF"/>
        <w:spacing w:before="0" w:beforeAutospacing="0" w:after="0" w:afterAutospacing="0" w:line="288" w:lineRule="auto"/>
        <w:rPr>
          <w:rStyle w:val="Strong"/>
          <w:rFonts w:asciiTheme="minorHAnsi" w:hAnsiTheme="minorHAnsi" w:cstheme="minorHAnsi"/>
          <w:color w:val="000000" w:themeColor="text1"/>
          <w:shd w:val="clear" w:color="auto" w:fill="FFFFFF"/>
        </w:rPr>
      </w:pPr>
      <w:r w:rsidRPr="00415498">
        <w:rPr>
          <w:rFonts w:ascii="Calibri" w:eastAsia="Arial Unicode MS" w:hAnsi="Calibri" w:cs="Arial Unicode MS"/>
          <w:color w:val="000000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>Wencor has been a trusted partner in aerospace for over 60 years, offering CMM and DER repairs, PMA</w:t>
      </w:r>
      <w:r w:rsidR="00101F4E">
        <w:rPr>
          <w:rFonts w:ascii="Calibri" w:eastAsia="Arial Unicode MS" w:hAnsi="Calibri" w:cs="Arial Unicode MS"/>
          <w:color w:val="000000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>,</w:t>
      </w:r>
      <w:r w:rsidRPr="00415498">
        <w:rPr>
          <w:rFonts w:ascii="Calibri" w:eastAsia="Arial Unicode MS" w:hAnsi="Calibri" w:cs="Arial Unicode MS"/>
          <w:color w:val="000000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 and an extensive network of distribution solutions to make flights safer and more cost</w:t>
      </w:r>
      <w:r w:rsidR="00101F4E">
        <w:rPr>
          <w:rFonts w:ascii="Calibri" w:eastAsia="Arial Unicode MS" w:hAnsi="Calibri" w:cs="Arial Unicode MS"/>
          <w:color w:val="000000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>-</w:t>
      </w:r>
      <w:r w:rsidRPr="00415498">
        <w:rPr>
          <w:rFonts w:ascii="Calibri" w:eastAsia="Arial Unicode MS" w:hAnsi="Calibri" w:cs="Arial Unicode MS"/>
          <w:color w:val="000000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>effective. We support most of the commercial airlines, repair stations</w:t>
      </w:r>
      <w:r w:rsidR="00101F4E">
        <w:rPr>
          <w:rFonts w:ascii="Calibri" w:eastAsia="Arial Unicode MS" w:hAnsi="Calibri" w:cs="Arial Unicode MS"/>
          <w:color w:val="000000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>,</w:t>
      </w:r>
      <w:r w:rsidRPr="00415498">
        <w:rPr>
          <w:rFonts w:ascii="Calibri" w:eastAsia="Arial Unicode MS" w:hAnsi="Calibri" w:cs="Arial Unicode MS"/>
          <w:color w:val="000000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 and OEMs worldwide through our corporate affiliates Wencor, Soundair Aviation Services, PHS/MWA Aviation Services, Absolute Aviation Services, Aerospace Coatings International, Flight Line Products, Accessory Technologies Corporation</w:t>
      </w:r>
      <w:r>
        <w:rPr>
          <w:rFonts w:ascii="Calibri" w:eastAsia="Arial Unicode MS" w:hAnsi="Calibri" w:cs="Arial Unicode MS"/>
          <w:color w:val="000000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, Fortner </w:t>
      </w:r>
      <w:r w:rsidR="00094E62">
        <w:rPr>
          <w:rFonts w:ascii="Calibri" w:eastAsia="Arial Unicode MS" w:hAnsi="Calibri" w:cs="Arial Unicode MS"/>
          <w:color w:val="000000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Engineering, </w:t>
      </w:r>
      <w:r w:rsidR="00094E62" w:rsidRPr="00415498">
        <w:rPr>
          <w:rFonts w:ascii="Calibri" w:eastAsia="Arial Unicode MS" w:hAnsi="Calibri" w:cs="Arial Unicode MS"/>
          <w:color w:val="000000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>Silver</w:t>
      </w:r>
      <w:r w:rsidRPr="00415498">
        <w:rPr>
          <w:rFonts w:ascii="Calibri" w:eastAsia="Arial Unicode MS" w:hAnsi="Calibri" w:cs="Arial Unicode MS"/>
          <w:color w:val="000000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 Wings Aerospace,</w:t>
      </w:r>
      <w:r w:rsidR="00101F4E">
        <w:rPr>
          <w:rFonts w:ascii="Calibri" w:eastAsia="Arial Unicode MS" w:hAnsi="Calibri" w:cs="Arial Unicode MS"/>
          <w:color w:val="000000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 and Kitco Defense. </w:t>
      </w:r>
      <w:r w:rsidR="00CB477B" w:rsidRPr="00CB477B">
        <w:rPr>
          <w:rFonts w:ascii="Calibri" w:eastAsia="Arial Unicode MS" w:hAnsi="Calibri" w:cs="Arial Unicode MS"/>
          <w:color w:val="000000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>Wencor Group is headquartered in the Atlanta, Georgia area with additional offices in Utah, Miami, Seattle, California, Alabama, New York, Amsterdam, Singapore, Shanghai, and Istanbul. For more information, please visit</w:t>
      </w:r>
      <w:r w:rsidR="00CB477B" w:rsidRPr="00CB477B">
        <w:rPr>
          <w:rFonts w:ascii="Calibri" w:eastAsia="Arial Unicode MS" w:hAnsi="Calibri" w:cs="Arial Unicode MS"/>
          <w:b/>
          <w:bCs/>
          <w:color w:val="000000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hyperlink r:id="rId8" w:history="1">
        <w:r w:rsidR="00CB477B" w:rsidRPr="00CB477B">
          <w:rPr>
            <w:rStyle w:val="Hyperlink"/>
            <w:rFonts w:ascii="Calibri" w:hAnsi="Calibri" w:cs="Calibri"/>
            <w:shd w:val="clear" w:color="auto" w:fill="FFFFFF"/>
          </w:rPr>
          <w:t>wencor.com</w:t>
        </w:r>
      </w:hyperlink>
      <w:r w:rsidR="00CB477B">
        <w:rPr>
          <w:rStyle w:val="Strong"/>
          <w:rFonts w:asciiTheme="minorHAnsi" w:hAnsiTheme="minorHAnsi" w:cstheme="minorHAnsi"/>
          <w:color w:val="000000" w:themeColor="text1"/>
          <w:shd w:val="clear" w:color="auto" w:fill="FFFFFF"/>
        </w:rPr>
        <w:t xml:space="preserve">, </w:t>
      </w:r>
      <w:r w:rsidR="00CB477B" w:rsidRPr="00CB477B">
        <w:rPr>
          <w:rFonts w:ascii="Calibri" w:eastAsia="Arial Unicode MS" w:hAnsi="Calibri" w:cs="Arial Unicode MS"/>
          <w:color w:val="000000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>follow</w:t>
      </w:r>
      <w:r w:rsidR="00CB477B" w:rsidRPr="00CB477B">
        <w:rPr>
          <w:rFonts w:ascii="Calibri" w:eastAsia="Arial Unicode MS" w:hAnsi="Calibri" w:cs="Arial Unicode MS"/>
          <w:b/>
          <w:bCs/>
          <w:color w:val="000000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hyperlink r:id="rId9" w:history="1">
        <w:r w:rsidR="00CB477B" w:rsidRPr="00CB477B">
          <w:rPr>
            <w:rStyle w:val="Hyperlink"/>
            <w:rFonts w:ascii="Calibri" w:hAnsi="Calibri" w:cs="Calibri"/>
            <w:shd w:val="clear" w:color="auto" w:fill="FFFFFF"/>
          </w:rPr>
          <w:t>@Wencor_Official</w:t>
        </w:r>
      </w:hyperlink>
      <w:r w:rsidR="00CB477B">
        <w:rPr>
          <w:rStyle w:val="Strong"/>
          <w:rFonts w:asciiTheme="minorHAnsi" w:hAnsiTheme="minorHAnsi" w:cstheme="minorHAnsi"/>
          <w:color w:val="000000" w:themeColor="text1"/>
          <w:shd w:val="clear" w:color="auto" w:fill="FFFFFF"/>
        </w:rPr>
        <w:t xml:space="preserve"> </w:t>
      </w:r>
      <w:r w:rsidR="00CB477B" w:rsidRPr="00CB477B">
        <w:rPr>
          <w:rFonts w:ascii="Calibri" w:eastAsia="Arial Unicode MS" w:hAnsi="Calibri" w:cs="Arial Unicode MS"/>
          <w:color w:val="000000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>on Twitter, and join Wencor on</w:t>
      </w:r>
      <w:r w:rsidR="00CB477B">
        <w:rPr>
          <w:rStyle w:val="Strong"/>
          <w:rFonts w:asciiTheme="minorHAnsi" w:hAnsiTheme="minorHAnsi" w:cstheme="minorHAnsi"/>
          <w:color w:val="000000" w:themeColor="text1"/>
          <w:shd w:val="clear" w:color="auto" w:fill="FFFFFF"/>
        </w:rPr>
        <w:t xml:space="preserve"> </w:t>
      </w:r>
      <w:hyperlink r:id="rId10" w:history="1">
        <w:r w:rsidR="00CB477B" w:rsidRPr="00CB477B">
          <w:rPr>
            <w:rStyle w:val="Hyperlink"/>
            <w:rFonts w:ascii="Calibri" w:hAnsi="Calibri" w:cs="Calibri"/>
            <w:shd w:val="clear" w:color="auto" w:fill="FFFFFF"/>
          </w:rPr>
          <w:t>LinkedIn</w:t>
        </w:r>
      </w:hyperlink>
      <w:r w:rsidR="00CB477B">
        <w:rPr>
          <w:rStyle w:val="Strong"/>
          <w:rFonts w:asciiTheme="minorHAnsi" w:hAnsiTheme="minorHAnsi" w:cstheme="minorHAnsi"/>
          <w:color w:val="000000" w:themeColor="text1"/>
          <w:shd w:val="clear" w:color="auto" w:fill="FFFFFF"/>
        </w:rPr>
        <w:t>.</w:t>
      </w:r>
    </w:p>
    <w:p w:rsidR="00CB477B" w:rsidRDefault="00CB477B" w:rsidP="00CB477B">
      <w:pPr>
        <w:pStyle w:val="NormalWeb"/>
        <w:shd w:val="clear" w:color="auto" w:fill="FFFFFF"/>
        <w:spacing w:before="0" w:beforeAutospacing="0" w:after="0" w:afterAutospacing="0" w:line="288" w:lineRule="auto"/>
        <w:rPr>
          <w:rStyle w:val="Strong"/>
          <w:rFonts w:asciiTheme="minorHAnsi" w:hAnsiTheme="minorHAnsi" w:cstheme="minorHAnsi"/>
          <w:color w:val="000000" w:themeColor="text1"/>
          <w:shd w:val="clear" w:color="auto" w:fill="FFFFFF"/>
        </w:rPr>
      </w:pPr>
    </w:p>
    <w:p w:rsidR="00CB477B" w:rsidRDefault="00CB477B" w:rsidP="00CB477B">
      <w:pPr>
        <w:pStyle w:val="NormalWeb"/>
        <w:shd w:val="clear" w:color="auto" w:fill="FFFFFF"/>
        <w:spacing w:before="0" w:beforeAutospacing="0" w:after="0" w:afterAutospacing="0" w:line="288" w:lineRule="auto"/>
      </w:pPr>
    </w:p>
    <w:p w:rsidR="00090820" w:rsidRPr="00415498" w:rsidRDefault="00090820" w:rsidP="00090820">
      <w:pPr>
        <w:pStyle w:val="Body"/>
        <w:spacing w:after="300"/>
        <w:rPr>
          <w:sz w:val="24"/>
          <w:szCs w:val="24"/>
        </w:rPr>
      </w:pPr>
      <w:r w:rsidRPr="00415498">
        <w:rPr>
          <w:sz w:val="24"/>
          <w:szCs w:val="24"/>
        </w:rPr>
        <w:t xml:space="preserve">For more information, please visit https://www.wencor.com </w:t>
      </w:r>
    </w:p>
    <w:p w:rsidR="00090820" w:rsidRPr="00415498" w:rsidRDefault="00090820" w:rsidP="00CB477B">
      <w:pPr>
        <w:pStyle w:val="NormalWeb"/>
        <w:shd w:val="clear" w:color="auto" w:fill="FFFFFF"/>
        <w:spacing w:before="0" w:beforeAutospacing="0" w:after="0" w:afterAutospacing="0" w:line="288" w:lineRule="auto"/>
      </w:pPr>
    </w:p>
    <w:sectPr w:rsidR="00090820" w:rsidRPr="00415498">
      <w:pgSz w:w="12240" w:h="15840"/>
      <w:pgMar w:top="720" w:right="720" w:bottom="720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213D6" w:rsidRDefault="003213D6">
      <w:r>
        <w:separator/>
      </w:r>
    </w:p>
  </w:endnote>
  <w:endnote w:type="continuationSeparator" w:id="0">
    <w:p w:rsidR="003213D6" w:rsidRDefault="003213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213D6" w:rsidRDefault="003213D6">
      <w:r>
        <w:separator/>
      </w:r>
    </w:p>
  </w:footnote>
  <w:footnote w:type="continuationSeparator" w:id="0">
    <w:p w:rsidR="003213D6" w:rsidRDefault="003213D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4571"/>
    <w:rsid w:val="00090820"/>
    <w:rsid w:val="00094E62"/>
    <w:rsid w:val="000D7556"/>
    <w:rsid w:val="00101F4E"/>
    <w:rsid w:val="00121EFC"/>
    <w:rsid w:val="00123D50"/>
    <w:rsid w:val="001A48BD"/>
    <w:rsid w:val="001B423E"/>
    <w:rsid w:val="001C46C7"/>
    <w:rsid w:val="0020641B"/>
    <w:rsid w:val="00242E2F"/>
    <w:rsid w:val="002B1109"/>
    <w:rsid w:val="002C29D9"/>
    <w:rsid w:val="002E795F"/>
    <w:rsid w:val="003213D6"/>
    <w:rsid w:val="00344152"/>
    <w:rsid w:val="00415498"/>
    <w:rsid w:val="004B5FDB"/>
    <w:rsid w:val="004B7A04"/>
    <w:rsid w:val="00510E36"/>
    <w:rsid w:val="00560187"/>
    <w:rsid w:val="006011FF"/>
    <w:rsid w:val="0060721C"/>
    <w:rsid w:val="006972AB"/>
    <w:rsid w:val="00721768"/>
    <w:rsid w:val="00746B01"/>
    <w:rsid w:val="007C2F38"/>
    <w:rsid w:val="007F0D0A"/>
    <w:rsid w:val="008E6A7B"/>
    <w:rsid w:val="009C6DE6"/>
    <w:rsid w:val="009C713C"/>
    <w:rsid w:val="009E51D4"/>
    <w:rsid w:val="00A457A1"/>
    <w:rsid w:val="00A55853"/>
    <w:rsid w:val="00A55C92"/>
    <w:rsid w:val="00AD0319"/>
    <w:rsid w:val="00AD5FDC"/>
    <w:rsid w:val="00AE3DBC"/>
    <w:rsid w:val="00B36F8A"/>
    <w:rsid w:val="00BB08B4"/>
    <w:rsid w:val="00BC617B"/>
    <w:rsid w:val="00BE0148"/>
    <w:rsid w:val="00C13DAF"/>
    <w:rsid w:val="00C558E2"/>
    <w:rsid w:val="00CB477B"/>
    <w:rsid w:val="00D62A27"/>
    <w:rsid w:val="00D82545"/>
    <w:rsid w:val="00DA3734"/>
    <w:rsid w:val="00DC64A8"/>
    <w:rsid w:val="00E059E2"/>
    <w:rsid w:val="00E848AE"/>
    <w:rsid w:val="00ED6606"/>
    <w:rsid w:val="00ED6813"/>
    <w:rsid w:val="00F15AF5"/>
    <w:rsid w:val="00F34571"/>
    <w:rsid w:val="00F36200"/>
    <w:rsid w:val="00F77A65"/>
    <w:rsid w:val="00FE3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34810B"/>
  <w15:docId w15:val="{57EB3010-619C-47C2-BB19-87E0EED8E6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Arial" w:hAnsi="Arial" w:cs="Arial Unicode MS"/>
      <w:color w:val="000000"/>
      <w:sz w:val="26"/>
      <w:szCs w:val="26"/>
      <w14:textOutline w14:w="0" w14:cap="flat" w14:cmpd="sng" w14:algn="ctr">
        <w14:noFill/>
        <w14:prstDash w14:val="solid"/>
        <w14:bevel/>
      </w14:textOutline>
    </w:rPr>
  </w:style>
  <w:style w:type="paragraph" w:customStyle="1" w:styleId="Body">
    <w:name w:val="Body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  <w14:textOutline w14:w="0" w14:cap="flat" w14:cmpd="sng" w14:algn="ctr">
        <w14:noFill/>
        <w14:prstDash w14:val="solid"/>
        <w14:bevel/>
      </w14:textOutline>
    </w:rPr>
  </w:style>
  <w:style w:type="paragraph" w:styleId="NormalWeb">
    <w:name w:val="Normal (Web)"/>
    <w:basedOn w:val="Normal"/>
    <w:uiPriority w:val="99"/>
    <w:unhideWhenUsed/>
    <w:rsid w:val="0041549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</w:rPr>
  </w:style>
  <w:style w:type="character" w:styleId="Strong">
    <w:name w:val="Strong"/>
    <w:basedOn w:val="DefaultParagraphFont"/>
    <w:uiPriority w:val="22"/>
    <w:qFormat/>
    <w:rsid w:val="00415498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41549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15498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41549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15498"/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D755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755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wencor.com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yperlink" Target="https://www.linkedin.com/company/wencor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twitter.com/Wencor_Official" TargetMode="Externa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 Theme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534</Words>
  <Characters>3047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Scott Noble</dc:creator>
  <cp:lastModifiedBy>John McKirdy</cp:lastModifiedBy>
  <cp:revision>12</cp:revision>
  <dcterms:created xsi:type="dcterms:W3CDTF">2021-01-25T19:54:00Z</dcterms:created>
  <dcterms:modified xsi:type="dcterms:W3CDTF">2021-01-27T17:16:00Z</dcterms:modified>
</cp:coreProperties>
</file>