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4530B" w14:textId="65C077A5" w:rsidR="00C37FCB" w:rsidRDefault="00C37FCB" w:rsidP="00C37FCB">
      <w:pPr>
        <w:pStyle w:val="NormalWeb"/>
        <w:rPr>
          <w:rFonts w:ascii="inherit" w:hAnsi="inherit"/>
        </w:rPr>
      </w:pPr>
      <w:bookmarkStart w:id="0" w:name="_GoBack"/>
      <w:r w:rsidRPr="00C37FCB">
        <w:rPr>
          <w:rFonts w:ascii="inherit" w:hAnsi="inherit"/>
          <w:b/>
          <w:bCs/>
        </w:rPr>
        <w:t xml:space="preserve">Mettawa, IL, October </w:t>
      </w:r>
      <w:r w:rsidR="003767F6">
        <w:rPr>
          <w:rFonts w:ascii="inherit" w:hAnsi="inherit"/>
          <w:b/>
          <w:bCs/>
        </w:rPr>
        <w:t>7</w:t>
      </w:r>
      <w:r w:rsidRPr="00C37FCB">
        <w:rPr>
          <w:rFonts w:ascii="inherit" w:hAnsi="inherit"/>
          <w:b/>
          <w:bCs/>
        </w:rPr>
        <w:t>, 2019</w:t>
      </w:r>
      <w:r>
        <w:rPr>
          <w:rFonts w:ascii="inherit" w:hAnsi="inherit"/>
        </w:rPr>
        <w:t xml:space="preserve"> -- Brunswick Corporation (NYSE: BC) will release its third quarter 2019 financial results on Thursday, October 24, 2019, before the market opens by way of an advisory release, notifying the public that the complete and full-text results will be available on the Company’s website at </w:t>
      </w:r>
      <w:hyperlink r:id="rId9" w:tgtFrame="_blank" w:history="1">
        <w:r>
          <w:rPr>
            <w:rStyle w:val="Hyperlink"/>
            <w:rFonts w:ascii="inherit" w:hAnsi="inherit"/>
            <w:color w:val="3884D2"/>
          </w:rPr>
          <w:t>https://ir.brunswick.com</w:t>
        </w:r>
      </w:hyperlink>
      <w:r>
        <w:rPr>
          <w:rFonts w:ascii="inherit" w:hAnsi="inherit"/>
        </w:rPr>
        <w:t>.  The results will also be available on the SEC’s website with the Form 8-K filing of the release at </w:t>
      </w:r>
      <w:hyperlink r:id="rId10" w:tgtFrame="_blank" w:history="1">
        <w:r>
          <w:rPr>
            <w:rStyle w:val="Hyperlink"/>
            <w:rFonts w:ascii="inherit" w:hAnsi="inherit"/>
            <w:color w:val="3884D2"/>
          </w:rPr>
          <w:t>http://goo.gl/wJQN1</w:t>
        </w:r>
      </w:hyperlink>
      <w:r>
        <w:rPr>
          <w:rFonts w:ascii="inherit" w:hAnsi="inherit"/>
        </w:rPr>
        <w:t>. </w:t>
      </w:r>
    </w:p>
    <w:p w14:paraId="0BF29F32" w14:textId="62B63F09" w:rsidR="00C37FCB" w:rsidRDefault="00C37FCB" w:rsidP="00C37FCB">
      <w:pPr>
        <w:pStyle w:val="NormalWeb"/>
        <w:rPr>
          <w:rFonts w:ascii="inherit" w:hAnsi="inherit"/>
        </w:rPr>
      </w:pPr>
      <w:r>
        <w:rPr>
          <w:rFonts w:ascii="inherit" w:hAnsi="inherit"/>
        </w:rPr>
        <w:t>The Company will hold a conference call at 10 a.m. CDT Thursday, October 24, 2019, hosted by David M. Foulkes, chief executive officer, William L. Metzger, senior vice president and chief financial officer, Ryan M. Gwillim, vice president – finance and treasurer</w:t>
      </w:r>
      <w:r w:rsidR="0045268C">
        <w:rPr>
          <w:rFonts w:ascii="inherit" w:hAnsi="inherit"/>
        </w:rPr>
        <w:t xml:space="preserve"> and</w:t>
      </w:r>
      <w:r w:rsidR="007719D5">
        <w:rPr>
          <w:rFonts w:ascii="inherit" w:hAnsi="inherit"/>
        </w:rPr>
        <w:t xml:space="preserve"> </w:t>
      </w:r>
      <w:r w:rsidR="007719D5" w:rsidRPr="00514B51">
        <w:rPr>
          <w:rFonts w:ascii="inherit" w:hAnsi="inherit"/>
        </w:rPr>
        <w:t>Alexander F. Marchetti</w:t>
      </w:r>
      <w:r w:rsidR="007719D5">
        <w:rPr>
          <w:rFonts w:ascii="inherit" w:hAnsi="inherit"/>
        </w:rPr>
        <w:t>,</w:t>
      </w:r>
      <w:r w:rsidR="00514B51">
        <w:rPr>
          <w:rFonts w:ascii="inherit" w:hAnsi="inherit"/>
        </w:rPr>
        <w:t xml:space="preserve"> senior director of investor relations</w:t>
      </w:r>
      <w:r>
        <w:rPr>
          <w:rFonts w:ascii="inherit" w:hAnsi="inherit"/>
        </w:rPr>
        <w:t>.  A copy of the presentation to be used on this call will be available when the results are released as noted above.</w:t>
      </w:r>
    </w:p>
    <w:p w14:paraId="75D1FE9A" w14:textId="50CEEF66" w:rsidR="00C37FCB" w:rsidRDefault="00C37FCB" w:rsidP="00C37FCB">
      <w:pPr>
        <w:pStyle w:val="NormalWeb"/>
        <w:rPr>
          <w:rFonts w:ascii="inherit" w:hAnsi="inherit"/>
        </w:rPr>
      </w:pPr>
      <w:r>
        <w:rPr>
          <w:rFonts w:ascii="inherit" w:hAnsi="inherit"/>
        </w:rPr>
        <w:t>Security analysts and investors wishing to participate via telephone should call 866-353-8985 (passcode: Brunswick Q3).  Callers outside of North America should call 409-217-8085 (passcode: Brunswick Q3) to be connected.  These numbers can be accessed 15 minutes before the call begins, as well as during the call. </w:t>
      </w:r>
    </w:p>
    <w:p w14:paraId="1421580D" w14:textId="77777777" w:rsidR="00C37FCB" w:rsidRDefault="00C37FCB" w:rsidP="00C37FCB">
      <w:pPr>
        <w:pStyle w:val="NormalWeb"/>
        <w:rPr>
          <w:rFonts w:ascii="inherit" w:hAnsi="inherit"/>
        </w:rPr>
      </w:pPr>
      <w:r>
        <w:rPr>
          <w:rFonts w:ascii="inherit" w:hAnsi="inherit"/>
        </w:rPr>
        <w:t>To listen via the Internet, go to </w:t>
      </w:r>
      <w:hyperlink r:id="rId11" w:tgtFrame="_blank" w:history="1">
        <w:r>
          <w:rPr>
            <w:rStyle w:val="Hyperlink"/>
            <w:rFonts w:ascii="inherit" w:hAnsi="inherit"/>
            <w:color w:val="3884D2"/>
          </w:rPr>
          <w:t>https://ir.brunswick.com</w:t>
        </w:r>
      </w:hyperlink>
      <w:r>
        <w:rPr>
          <w:rFonts w:ascii="inherit" w:hAnsi="inherit"/>
        </w:rPr>
        <w:t>.  Please go to the website at least 15 minutes before the call to register, download and install any needed audio software. </w:t>
      </w:r>
    </w:p>
    <w:p w14:paraId="5E3BB92C" w14:textId="778FA922" w:rsidR="00C37FCB" w:rsidRDefault="402200C3" w:rsidP="402200C3">
      <w:pPr>
        <w:pStyle w:val="NormalWeb"/>
        <w:rPr>
          <w:rFonts w:ascii="inherit" w:hAnsi="inherit"/>
        </w:rPr>
      </w:pPr>
      <w:r w:rsidRPr="402200C3">
        <w:rPr>
          <w:rFonts w:ascii="inherit" w:hAnsi="inherit"/>
        </w:rPr>
        <w:t>A replay of the conference call will be available through 2 p.m. EDT October 30, 2019, by calling 855-859-2056 or international dial 404-537-3406 (passcode: 4783969).  The replay also will be available at </w:t>
      </w:r>
      <w:hyperlink r:id="rId12">
        <w:r w:rsidRPr="402200C3">
          <w:rPr>
            <w:rStyle w:val="Hyperlink"/>
            <w:rFonts w:ascii="inherit" w:hAnsi="inherit"/>
            <w:color w:val="3884D2"/>
          </w:rPr>
          <w:t>www.brunswick.com</w:t>
        </w:r>
      </w:hyperlink>
      <w:r w:rsidRPr="402200C3">
        <w:rPr>
          <w:rFonts w:ascii="inherit" w:hAnsi="inherit"/>
        </w:rPr>
        <w:t>.</w:t>
      </w:r>
    </w:p>
    <w:p w14:paraId="33193B91" w14:textId="77777777" w:rsidR="00CC2F3E" w:rsidRPr="00CC2F3E" w:rsidRDefault="00CC2F3E" w:rsidP="00CC2F3E">
      <w:pPr>
        <w:spacing w:after="0" w:line="240" w:lineRule="auto"/>
        <w:rPr>
          <w:rFonts w:ascii="Calibri" w:eastAsia="Times New Roman" w:hAnsi="Calibri" w:cs="Arial"/>
          <w:b/>
          <w:sz w:val="24"/>
          <w:szCs w:val="24"/>
          <w:lang w:eastAsia="fr-FR"/>
        </w:rPr>
      </w:pPr>
      <w:r w:rsidRPr="00CC2F3E">
        <w:rPr>
          <w:rFonts w:ascii="Calibri" w:eastAsia="Times New Roman" w:hAnsi="Calibri" w:cs="Arial"/>
          <w:b/>
          <w:sz w:val="24"/>
          <w:szCs w:val="24"/>
          <w:lang w:eastAsia="fr-FR"/>
        </w:rPr>
        <w:t>About Brunswick</w:t>
      </w:r>
    </w:p>
    <w:p w14:paraId="6A0EE551" w14:textId="77777777" w:rsidR="00CC2F3E" w:rsidRPr="00CC2F3E" w:rsidRDefault="00CC2F3E" w:rsidP="00CC2F3E">
      <w:pPr>
        <w:spacing w:after="0" w:line="240" w:lineRule="auto"/>
        <w:rPr>
          <w:rFonts w:ascii="Calibri" w:eastAsia="Times New Roman" w:hAnsi="Calibri" w:cs="Arial"/>
          <w:sz w:val="24"/>
          <w:szCs w:val="24"/>
          <w:lang w:eastAsia="fr-FR"/>
        </w:rPr>
      </w:pPr>
      <w:r w:rsidRPr="00CC2F3E">
        <w:rPr>
          <w:rFonts w:ascii="Calibri" w:eastAsia="Times New Roman" w:hAnsi="Calibri" w:cs="Arial"/>
          <w:sz w:val="24"/>
          <w:szCs w:val="24"/>
          <w:lang w:eastAsia="fr-FR"/>
        </w:rPr>
        <w:t xml:space="preserve">Headquartered in Mettawa, Ill., Brunswick Corporation’s leading consumer brands include </w:t>
      </w:r>
      <w:r w:rsidRPr="00CC2F3E">
        <w:rPr>
          <w:rFonts w:ascii="Calibri" w:eastAsia="Calibri" w:hAnsi="Calibri" w:cs="Arial"/>
          <w:sz w:val="24"/>
          <w:szCs w:val="24"/>
          <w:lang w:eastAsia="en-US"/>
        </w:rPr>
        <w:t xml:space="preserve">Mercury Marine outboard engines; Mercury MerCruiser sterndrive and inboard packages; Mercury global parts and accessories including propellers and </w:t>
      </w:r>
      <w:proofErr w:type="spellStart"/>
      <w:r w:rsidRPr="00CC2F3E">
        <w:rPr>
          <w:rFonts w:ascii="Calibri" w:eastAsia="Calibri" w:hAnsi="Calibri" w:cs="Arial"/>
          <w:sz w:val="24"/>
          <w:szCs w:val="24"/>
          <w:lang w:eastAsia="en-US"/>
        </w:rPr>
        <w:t>SmartCraft</w:t>
      </w:r>
      <w:proofErr w:type="spellEnd"/>
      <w:r w:rsidRPr="00CC2F3E">
        <w:rPr>
          <w:rFonts w:ascii="Calibri" w:eastAsia="Calibri" w:hAnsi="Calibri" w:cs="Arial"/>
          <w:sz w:val="24"/>
          <w:szCs w:val="24"/>
          <w:lang w:eastAsia="en-US"/>
        </w:rPr>
        <w:t xml:space="preserve"> electronics; Power Products Integrated Solutions; </w:t>
      </w:r>
      <w:proofErr w:type="spellStart"/>
      <w:r w:rsidRPr="00CC2F3E">
        <w:rPr>
          <w:rFonts w:ascii="Calibri" w:eastAsia="Calibri" w:hAnsi="Calibri" w:cs="Arial"/>
          <w:sz w:val="24"/>
          <w:szCs w:val="24"/>
          <w:lang w:eastAsia="en-US"/>
        </w:rPr>
        <w:t>MotorGuide</w:t>
      </w:r>
      <w:proofErr w:type="spellEnd"/>
      <w:r w:rsidRPr="00CC2F3E">
        <w:rPr>
          <w:rFonts w:ascii="Calibri" w:eastAsia="Calibri" w:hAnsi="Calibri" w:cs="Arial"/>
          <w:sz w:val="24"/>
          <w:szCs w:val="24"/>
          <w:lang w:eastAsia="en-US"/>
        </w:rPr>
        <w:t xml:space="preserve"> trolling motors; Attwood, </w:t>
      </w:r>
      <w:proofErr w:type="spellStart"/>
      <w:r w:rsidRPr="00CC2F3E">
        <w:rPr>
          <w:rFonts w:ascii="Calibri" w:eastAsia="Calibri" w:hAnsi="Calibri" w:cs="Arial"/>
          <w:sz w:val="24"/>
          <w:szCs w:val="24"/>
          <w:lang w:eastAsia="en-US"/>
        </w:rPr>
        <w:t>Garelick</w:t>
      </w:r>
      <w:proofErr w:type="spellEnd"/>
      <w:r w:rsidRPr="00CC2F3E">
        <w:rPr>
          <w:rFonts w:ascii="Calibri" w:eastAsia="Calibri" w:hAnsi="Calibri" w:cs="Arial"/>
          <w:sz w:val="24"/>
          <w:szCs w:val="24"/>
          <w:lang w:eastAsia="en-US"/>
        </w:rPr>
        <w:t xml:space="preserve">, and Whale marine parts; Land ’N’ Sea, BLA, Payne’s Marine, Kellogg Marine, and </w:t>
      </w:r>
      <w:proofErr w:type="spellStart"/>
      <w:r w:rsidRPr="00CC2F3E">
        <w:rPr>
          <w:rFonts w:ascii="Calibri" w:eastAsia="Calibri" w:hAnsi="Calibri" w:cs="Arial"/>
          <w:sz w:val="24"/>
          <w:szCs w:val="24"/>
          <w:lang w:eastAsia="en-US"/>
        </w:rPr>
        <w:t>Lankhorst</w:t>
      </w:r>
      <w:proofErr w:type="spellEnd"/>
      <w:r w:rsidRPr="00CC2F3E">
        <w:rPr>
          <w:rFonts w:ascii="Calibri" w:eastAsia="Calibri" w:hAnsi="Calibri" w:cs="Arial"/>
          <w:sz w:val="24"/>
          <w:szCs w:val="24"/>
          <w:lang w:eastAsia="en-US"/>
        </w:rPr>
        <w:t xml:space="preserve"> </w:t>
      </w:r>
      <w:proofErr w:type="spellStart"/>
      <w:r w:rsidRPr="00CC2F3E">
        <w:rPr>
          <w:rFonts w:ascii="Calibri" w:eastAsia="Calibri" w:hAnsi="Calibri" w:cs="Arial"/>
          <w:sz w:val="24"/>
          <w:szCs w:val="24"/>
          <w:lang w:eastAsia="en-US"/>
        </w:rPr>
        <w:t>Taselaar</w:t>
      </w:r>
      <w:proofErr w:type="spellEnd"/>
      <w:r w:rsidRPr="00CC2F3E">
        <w:rPr>
          <w:rFonts w:ascii="Calibri" w:eastAsia="Calibri" w:hAnsi="Calibri" w:cs="Arial"/>
          <w:sz w:val="24"/>
          <w:szCs w:val="24"/>
          <w:lang w:eastAsia="en-US"/>
        </w:rPr>
        <w:t xml:space="preserve"> marine parts distribution; Mercury and Quicksilver parts and oils</w:t>
      </w:r>
      <w:r w:rsidRPr="00CC2F3E">
        <w:rPr>
          <w:rFonts w:ascii="Calibri" w:eastAsia="Times New Roman" w:hAnsi="Calibri" w:cs="Arial"/>
          <w:sz w:val="24"/>
          <w:szCs w:val="24"/>
          <w:lang w:eastAsia="fr-FR"/>
        </w:rPr>
        <w:t xml:space="preserve">; </w:t>
      </w:r>
      <w:proofErr w:type="spellStart"/>
      <w:r w:rsidRPr="00CC2F3E">
        <w:rPr>
          <w:rFonts w:ascii="Calibri" w:eastAsia="Times New Roman" w:hAnsi="Calibri" w:cs="Arial"/>
          <w:sz w:val="24"/>
          <w:szCs w:val="24"/>
          <w:lang w:eastAsia="fr-FR"/>
        </w:rPr>
        <w:t>Bayliner</w:t>
      </w:r>
      <w:proofErr w:type="spellEnd"/>
      <w:r w:rsidRPr="00CC2F3E">
        <w:rPr>
          <w:rFonts w:ascii="Calibri" w:eastAsia="Times New Roman" w:hAnsi="Calibri" w:cs="Arial"/>
          <w:sz w:val="24"/>
          <w:szCs w:val="24"/>
          <w:lang w:eastAsia="fr-FR"/>
        </w:rPr>
        <w:t xml:space="preserve">, Boston Whaler, </w:t>
      </w:r>
      <w:proofErr w:type="spellStart"/>
      <w:r w:rsidRPr="00CC2F3E">
        <w:rPr>
          <w:rFonts w:ascii="Calibri" w:eastAsia="Times New Roman" w:hAnsi="Calibri" w:cs="Arial"/>
          <w:sz w:val="24"/>
          <w:szCs w:val="24"/>
          <w:lang w:eastAsia="fr-FR"/>
        </w:rPr>
        <w:t>Crestliner</w:t>
      </w:r>
      <w:proofErr w:type="spellEnd"/>
      <w:r w:rsidRPr="00CC2F3E">
        <w:rPr>
          <w:rFonts w:ascii="Calibri" w:eastAsia="Times New Roman" w:hAnsi="Calibri" w:cs="Arial"/>
          <w:sz w:val="24"/>
          <w:szCs w:val="24"/>
          <w:lang w:eastAsia="fr-FR"/>
        </w:rPr>
        <w:t xml:space="preserve">, Cypress Cay, Harris, Lowe, Lund, </w:t>
      </w:r>
      <w:proofErr w:type="spellStart"/>
      <w:r w:rsidRPr="00CC2F3E">
        <w:rPr>
          <w:rFonts w:ascii="Calibri" w:eastAsia="Times New Roman" w:hAnsi="Calibri" w:cs="Arial"/>
          <w:sz w:val="24"/>
          <w:szCs w:val="24"/>
          <w:lang w:eastAsia="fr-FR"/>
        </w:rPr>
        <w:t>Princecraft</w:t>
      </w:r>
      <w:proofErr w:type="spellEnd"/>
      <w:r w:rsidRPr="00CC2F3E">
        <w:rPr>
          <w:rFonts w:ascii="Calibri" w:eastAsia="Times New Roman" w:hAnsi="Calibri" w:cs="Arial"/>
          <w:sz w:val="24"/>
          <w:szCs w:val="24"/>
          <w:lang w:eastAsia="fr-FR"/>
        </w:rPr>
        <w:t xml:space="preserve">, Quicksilver, </w:t>
      </w:r>
      <w:proofErr w:type="spellStart"/>
      <w:r w:rsidRPr="00CC2F3E">
        <w:rPr>
          <w:rFonts w:ascii="Calibri" w:eastAsia="Times New Roman" w:hAnsi="Calibri" w:cs="Arial"/>
          <w:sz w:val="24"/>
          <w:szCs w:val="24"/>
          <w:lang w:eastAsia="fr-FR"/>
        </w:rPr>
        <w:t>Rayglass</w:t>
      </w:r>
      <w:proofErr w:type="spellEnd"/>
      <w:r w:rsidRPr="00CC2F3E">
        <w:rPr>
          <w:rFonts w:ascii="Calibri" w:eastAsia="Times New Roman" w:hAnsi="Calibri" w:cs="Arial"/>
          <w:sz w:val="24"/>
          <w:szCs w:val="24"/>
          <w:lang w:eastAsia="fr-FR"/>
        </w:rPr>
        <w:t xml:space="preserve">, Sea Ray, Thunder Jet and </w:t>
      </w:r>
      <w:proofErr w:type="spellStart"/>
      <w:r w:rsidRPr="00CC2F3E">
        <w:rPr>
          <w:rFonts w:ascii="Calibri" w:eastAsia="Times New Roman" w:hAnsi="Calibri" w:cs="Arial"/>
          <w:sz w:val="24"/>
          <w:szCs w:val="24"/>
          <w:lang w:eastAsia="fr-FR"/>
        </w:rPr>
        <w:t>Uttern</w:t>
      </w:r>
      <w:proofErr w:type="spellEnd"/>
      <w:r w:rsidRPr="00CC2F3E">
        <w:rPr>
          <w:rFonts w:ascii="Calibri" w:eastAsia="Times New Roman" w:hAnsi="Calibri" w:cs="Arial"/>
          <w:sz w:val="24"/>
          <w:szCs w:val="24"/>
          <w:lang w:eastAsia="fr-FR"/>
        </w:rPr>
        <w:t xml:space="preserve"> boats; Boating Services Network, Freedom Boat Club, NAUTIC-ON, </w:t>
      </w:r>
      <w:proofErr w:type="spellStart"/>
      <w:r w:rsidRPr="00CC2F3E">
        <w:rPr>
          <w:rFonts w:ascii="Calibri" w:eastAsia="Times New Roman" w:hAnsi="Calibri" w:cs="Arial"/>
          <w:sz w:val="24"/>
          <w:szCs w:val="24"/>
          <w:lang w:eastAsia="fr-FR"/>
        </w:rPr>
        <w:t>OnBoard</w:t>
      </w:r>
      <w:proofErr w:type="spellEnd"/>
      <w:r w:rsidRPr="00CC2F3E">
        <w:rPr>
          <w:rFonts w:ascii="Calibri" w:eastAsia="Times New Roman" w:hAnsi="Calibri" w:cs="Arial"/>
          <w:sz w:val="24"/>
          <w:szCs w:val="24"/>
          <w:lang w:eastAsia="fr-FR"/>
        </w:rPr>
        <w:t xml:space="preserve"> Boating Club and Rentals. For more information, visit </w:t>
      </w:r>
      <w:hyperlink r:id="rId13" w:history="1">
        <w:r w:rsidRPr="00CC2F3E">
          <w:rPr>
            <w:rFonts w:ascii="Calibri" w:eastAsia="Times New Roman" w:hAnsi="Calibri" w:cs="Arial"/>
            <w:color w:val="0000FF"/>
            <w:sz w:val="24"/>
            <w:szCs w:val="24"/>
            <w:u w:val="single"/>
            <w:lang w:eastAsia="fr-FR"/>
          </w:rPr>
          <w:t>https://www.brunswick.com</w:t>
        </w:r>
      </w:hyperlink>
      <w:r w:rsidRPr="00CC2F3E">
        <w:rPr>
          <w:rFonts w:ascii="Calibri" w:eastAsia="Times New Roman" w:hAnsi="Calibri" w:cs="Arial"/>
          <w:sz w:val="24"/>
          <w:szCs w:val="24"/>
          <w:lang w:eastAsia="fr-FR"/>
        </w:rPr>
        <w:t>.</w:t>
      </w:r>
    </w:p>
    <w:bookmarkEnd w:id="0"/>
    <w:p w14:paraId="343BADA5" w14:textId="77777777" w:rsidR="00B80CD8" w:rsidRDefault="00B80CD8"/>
    <w:sectPr w:rsidR="00B80C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DD3ED" w14:textId="77777777" w:rsidR="00CA2CBC" w:rsidRDefault="00CA2CBC" w:rsidP="00C37FCB">
      <w:pPr>
        <w:spacing w:after="0" w:line="240" w:lineRule="auto"/>
      </w:pPr>
      <w:r>
        <w:separator/>
      </w:r>
    </w:p>
  </w:endnote>
  <w:endnote w:type="continuationSeparator" w:id="0">
    <w:p w14:paraId="0E714A42" w14:textId="77777777" w:rsidR="00CA2CBC" w:rsidRDefault="00CA2CBC" w:rsidP="00C3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2B8D" w14:textId="77777777" w:rsidR="00FA6AA8" w:rsidRDefault="00FA6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B6E7" w14:textId="048C80DF" w:rsidR="00C37FCB" w:rsidRDefault="00C37FCB">
    <w:pPr>
      <w:pStyle w:val="Footer"/>
    </w:pPr>
    <w:r>
      <w:rPr>
        <w:noProof/>
      </w:rPr>
      <mc:AlternateContent>
        <mc:Choice Requires="wps">
          <w:drawing>
            <wp:anchor distT="0" distB="0" distL="114300" distR="114300" simplePos="0" relativeHeight="251659264" behindDoc="0" locked="0" layoutInCell="0" allowOverlap="1" wp14:anchorId="1D389E7D" wp14:editId="5CE535F0">
              <wp:simplePos x="0" y="0"/>
              <wp:positionH relativeFrom="page">
                <wp:posOffset>0</wp:posOffset>
              </wp:positionH>
              <wp:positionV relativeFrom="page">
                <wp:posOffset>9601200</wp:posOffset>
              </wp:positionV>
              <wp:extent cx="7772400" cy="266700"/>
              <wp:effectExtent l="0" t="0" r="0" b="0"/>
              <wp:wrapNone/>
              <wp:docPr id="1" name="MSIPCM7a494418bd3439753aa8f078" descr="{&quot;HashCode&quot;:9768310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71FDC1" w14:textId="7E1A8D11" w:rsidR="00C37FCB" w:rsidRPr="00C37FCB" w:rsidRDefault="00C37FCB" w:rsidP="00C37FCB">
                          <w:pPr>
                            <w:spacing w:after="0"/>
                            <w:jc w:val="center"/>
                            <w:rPr>
                              <w:rFonts w:ascii="Calibri" w:hAnsi="Calibri" w:cs="Calibri"/>
                              <w:color w:val="0078D7"/>
                              <w:sz w:val="20"/>
                            </w:rPr>
                          </w:pPr>
                          <w:r w:rsidRPr="00C37FCB">
                            <w:rPr>
                              <w:rFonts w:ascii="Calibri" w:hAnsi="Calibri" w:cs="Calibri"/>
                              <w:color w:val="0078D7"/>
                              <w:sz w:val="20"/>
                            </w:rPr>
                            <w:t>This data is internal to Brunswick.</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1D389E7D">
              <v:stroke joinstyle="miter"/>
              <v:path gradientshapeok="t" o:connecttype="rect"/>
            </v:shapetype>
            <v:shape id="MSIPCM7a494418bd3439753aa8f078"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76831060,&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ujO1eqwCAABFBQAADgAAAAAAAAAA&#10;AAAAAAAuAgAAZHJzL2Uyb0RvYy54bWxQSwECLQAUAAYACAAAACEAWOOkPNwAAAALAQAADwAAAAAA&#10;AAAAAAAAAAAGBQAAZHJzL2Rvd25yZXYueG1sUEsFBgAAAAAEAAQA8wAAAA8GAAAAAA==&#10;">
              <v:textbox inset=",0,,0">
                <w:txbxContent>
                  <w:p w:rsidRPr="00C37FCB" w:rsidR="00C37FCB" w:rsidP="00C37FCB" w:rsidRDefault="00C37FCB" w14:paraId="0971FDC1" w14:textId="7E1A8D11">
                    <w:pPr>
                      <w:spacing w:after="0"/>
                      <w:jc w:val="center"/>
                      <w:rPr>
                        <w:rFonts w:ascii="Calibri" w:hAnsi="Calibri" w:cs="Calibri"/>
                        <w:color w:val="0078D7"/>
                        <w:sz w:val="20"/>
                      </w:rPr>
                    </w:pPr>
                    <w:r w:rsidRPr="00C37FCB">
                      <w:rPr>
                        <w:rFonts w:ascii="Calibri" w:hAnsi="Calibri" w:cs="Calibri"/>
                        <w:color w:val="0078D7"/>
                        <w:sz w:val="20"/>
                      </w:rPr>
                      <w:t>This data is internal to Brunswick.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E66D" w14:textId="77777777" w:rsidR="00FA6AA8" w:rsidRDefault="00FA6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3C6C7" w14:textId="77777777" w:rsidR="00CA2CBC" w:rsidRDefault="00CA2CBC" w:rsidP="00C37FCB">
      <w:pPr>
        <w:spacing w:after="0" w:line="240" w:lineRule="auto"/>
      </w:pPr>
      <w:r>
        <w:separator/>
      </w:r>
    </w:p>
  </w:footnote>
  <w:footnote w:type="continuationSeparator" w:id="0">
    <w:p w14:paraId="1DDC429F" w14:textId="77777777" w:rsidR="00CA2CBC" w:rsidRDefault="00CA2CBC" w:rsidP="00C3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EB691" w14:textId="77777777" w:rsidR="00FA6AA8" w:rsidRDefault="00FA6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CA4B" w14:textId="77777777" w:rsidR="00FA6AA8" w:rsidRDefault="00FA6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E40D" w14:textId="77777777" w:rsidR="00FA6AA8" w:rsidRDefault="00FA6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CB"/>
    <w:rsid w:val="003767F6"/>
    <w:rsid w:val="0045268C"/>
    <w:rsid w:val="00514B51"/>
    <w:rsid w:val="007719D5"/>
    <w:rsid w:val="00A356D2"/>
    <w:rsid w:val="00B80CD8"/>
    <w:rsid w:val="00C37FCB"/>
    <w:rsid w:val="00CA2CBC"/>
    <w:rsid w:val="00CC2F3E"/>
    <w:rsid w:val="00FA6AA8"/>
    <w:rsid w:val="4022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166BA"/>
  <w15:chartTrackingRefBased/>
  <w15:docId w15:val="{BACE58A8-B3D0-48AE-9C37-034CE181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7F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7FCB"/>
    <w:rPr>
      <w:color w:val="0000FF"/>
      <w:u w:val="single"/>
    </w:rPr>
  </w:style>
  <w:style w:type="paragraph" w:styleId="Header">
    <w:name w:val="header"/>
    <w:basedOn w:val="Normal"/>
    <w:link w:val="HeaderChar"/>
    <w:uiPriority w:val="99"/>
    <w:unhideWhenUsed/>
    <w:rsid w:val="00C37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FCB"/>
  </w:style>
  <w:style w:type="paragraph" w:styleId="Footer">
    <w:name w:val="footer"/>
    <w:basedOn w:val="Normal"/>
    <w:link w:val="FooterChar"/>
    <w:uiPriority w:val="99"/>
    <w:unhideWhenUsed/>
    <w:rsid w:val="00C37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runswic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runswic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brunswick.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goo.gl/wJQN1"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ir.brunswick.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E690BB4430E2489CCA6D7958BDFACE" ma:contentTypeVersion="13" ma:contentTypeDescription="Create a new document." ma:contentTypeScope="" ma:versionID="1f1da3c3d056243ec4da77222fb07372">
  <xsd:schema xmlns:xsd="http://www.w3.org/2001/XMLSchema" xmlns:xs="http://www.w3.org/2001/XMLSchema" xmlns:p="http://schemas.microsoft.com/office/2006/metadata/properties" xmlns:ns3="73585dcd-b5cf-4be8-9f2c-dd8ff585566f" xmlns:ns4="82298256-0260-43d7-b162-c38fd7bc2ce0" targetNamespace="http://schemas.microsoft.com/office/2006/metadata/properties" ma:root="true" ma:fieldsID="2f0fa675dfe07fbcea0ffa15200eeee2" ns3:_="" ns4:_="">
    <xsd:import namespace="73585dcd-b5cf-4be8-9f2c-dd8ff585566f"/>
    <xsd:import namespace="82298256-0260-43d7-b162-c38fd7bc2c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5dcd-b5cf-4be8-9f2c-dd8ff58556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98256-0260-43d7-b162-c38fd7bc2c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EA7BF-6E48-48F6-835E-60E081F9699F}">
  <ds:schemaRefs>
    <ds:schemaRef ds:uri="http://schemas.microsoft.com/sharepoint/v3/contenttype/forms"/>
  </ds:schemaRefs>
</ds:datastoreItem>
</file>

<file path=customXml/itemProps2.xml><?xml version="1.0" encoding="utf-8"?>
<ds:datastoreItem xmlns:ds="http://schemas.openxmlformats.org/officeDocument/2006/customXml" ds:itemID="{5E7E5870-38CB-4382-8A66-75D3C946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85dcd-b5cf-4be8-9f2c-dd8ff585566f"/>
    <ds:schemaRef ds:uri="82298256-0260-43d7-b162-c38fd7bc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39680-A304-4918-BD2B-3F6F2EF7A7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Gordon</dc:creator>
  <cp:keywords/>
  <dc:description/>
  <cp:lastModifiedBy>Lee Gordon</cp:lastModifiedBy>
  <cp:revision>9</cp:revision>
  <dcterms:created xsi:type="dcterms:W3CDTF">2019-10-01T17:24:00Z</dcterms:created>
  <dcterms:modified xsi:type="dcterms:W3CDTF">2019-10-07T12:22:00Z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f8046d-f487-4fe0-b483-792de298965a_Enabled">
    <vt:lpwstr>True</vt:lpwstr>
  </property>
  <property fmtid="{D5CDD505-2E9C-101B-9397-08002B2CF9AE}" pid="3" name="MSIP_Label_b0f8046d-f487-4fe0-b483-792de298965a_SiteId">
    <vt:lpwstr>1309aa3b-9cd5-4e53-8f27-8ee6a2573c3c</vt:lpwstr>
  </property>
  <property fmtid="{D5CDD505-2E9C-101B-9397-08002B2CF9AE}" pid="4" name="MSIP_Label_b0f8046d-f487-4fe0-b483-792de298965a_Owner">
    <vt:lpwstr>Lee.Gordon@brunswick.com</vt:lpwstr>
  </property>
  <property fmtid="{D5CDD505-2E9C-101B-9397-08002B2CF9AE}" pid="5" name="MSIP_Label_b0f8046d-f487-4fe0-b483-792de298965a_SetDate">
    <vt:lpwstr>2019-10-01T17:26:20.3114390Z</vt:lpwstr>
  </property>
  <property fmtid="{D5CDD505-2E9C-101B-9397-08002B2CF9AE}" pid="6" name="MSIP_Label_b0f8046d-f487-4fe0-b483-792de298965a_Name">
    <vt:lpwstr>Internal</vt:lpwstr>
  </property>
  <property fmtid="{D5CDD505-2E9C-101B-9397-08002B2CF9AE}" pid="7" name="MSIP_Label_b0f8046d-f487-4fe0-b483-792de298965a_Application">
    <vt:lpwstr>Microsoft Azure Information Protection</vt:lpwstr>
  </property>
  <property fmtid="{D5CDD505-2E9C-101B-9397-08002B2CF9AE}" pid="8" name="MSIP_Label_b0f8046d-f487-4fe0-b483-792de298965a_Extended_MSFT_Method">
    <vt:lpwstr>Automatic</vt:lpwstr>
  </property>
  <property fmtid="{D5CDD505-2E9C-101B-9397-08002B2CF9AE}" pid="9" name="Sensitivity">
    <vt:lpwstr>Internal</vt:lpwstr>
  </property>
  <property fmtid="{D5CDD505-2E9C-101B-9397-08002B2CF9AE}" pid="10" name="ContentTypeId">
    <vt:lpwstr>0x010100A4E690BB4430E2489CCA6D7958BDFACE</vt:lpwstr>
  </property>
</Properties>
</file>