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0F3F" w14:textId="77777777" w:rsidR="007E16C8" w:rsidRPr="007034D1" w:rsidRDefault="007E16C8" w:rsidP="007E16C8">
      <w:pPr>
        <w:pStyle w:val="Heading2"/>
        <w:pBdr>
          <w:top w:val="single" w:sz="4" w:space="1" w:color="auto"/>
        </w:pBdr>
        <w:rPr>
          <w:sz w:val="24"/>
          <w:szCs w:val="24"/>
        </w:rPr>
      </w:pPr>
      <w:r w:rsidRPr="007034D1">
        <w:rPr>
          <w:noProof/>
          <w:sz w:val="24"/>
          <w:szCs w:val="24"/>
        </w:rPr>
        <w:drawing>
          <wp:anchor distT="0" distB="0" distL="114300" distR="114300" simplePos="0" relativeHeight="251658241" behindDoc="0" locked="0" layoutInCell="1" allowOverlap="1" wp14:anchorId="4D650FA9" wp14:editId="39169BF7">
            <wp:simplePos x="0" y="0"/>
            <wp:positionH relativeFrom="column">
              <wp:posOffset>4624070</wp:posOffset>
            </wp:positionH>
            <wp:positionV relativeFrom="paragraph">
              <wp:posOffset>182880</wp:posOffset>
            </wp:positionV>
            <wp:extent cx="831348" cy="815340"/>
            <wp:effectExtent l="0" t="0" r="6985" b="3810"/>
            <wp:wrapNone/>
            <wp:docPr id="1215167186"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67186"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1348"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A9724" w14:textId="77777777" w:rsidR="007E16C8" w:rsidRPr="007034D1" w:rsidRDefault="007E16C8" w:rsidP="007E16C8">
      <w:pPr>
        <w:pStyle w:val="Heading2"/>
        <w:pBdr>
          <w:top w:val="single" w:sz="4" w:space="1" w:color="auto"/>
        </w:pBdr>
        <w:rPr>
          <w:sz w:val="24"/>
          <w:szCs w:val="24"/>
        </w:rPr>
      </w:pPr>
      <w:r w:rsidRPr="007034D1">
        <w:rPr>
          <w:noProof/>
          <w:color w:val="2B579A"/>
          <w:shd w:val="clear" w:color="auto" w:fill="E6E6E6"/>
        </w:rPr>
        <w:drawing>
          <wp:anchor distT="0" distB="0" distL="114300" distR="114300" simplePos="0" relativeHeight="251658240" behindDoc="0" locked="0" layoutInCell="1" allowOverlap="1" wp14:anchorId="336A16D7" wp14:editId="07FB1438">
            <wp:simplePos x="0" y="0"/>
            <wp:positionH relativeFrom="column">
              <wp:posOffset>3649980</wp:posOffset>
            </wp:positionH>
            <wp:positionV relativeFrom="paragraph">
              <wp:posOffset>67945</wp:posOffset>
            </wp:positionV>
            <wp:extent cx="731520" cy="73152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34D1">
        <w:rPr>
          <w:sz w:val="24"/>
          <w:szCs w:val="24"/>
        </w:rPr>
        <w:t>UNITED STATES DEPARTMENT OF</w:t>
      </w:r>
      <w:r w:rsidRPr="007034D1">
        <w:rPr>
          <w:sz w:val="24"/>
          <w:szCs w:val="24"/>
        </w:rPr>
        <w:tab/>
      </w:r>
      <w:r w:rsidRPr="007034D1">
        <w:rPr>
          <w:sz w:val="24"/>
          <w:szCs w:val="24"/>
        </w:rPr>
        <w:tab/>
      </w:r>
    </w:p>
    <w:p w14:paraId="6764FCD8" w14:textId="77777777" w:rsidR="007E16C8" w:rsidRPr="007034D1" w:rsidRDefault="007E16C8" w:rsidP="007E16C8">
      <w:pPr>
        <w:pStyle w:val="Heading3"/>
        <w:rPr>
          <w:rFonts w:ascii="Times New Roman" w:hAnsi="Times New Roman"/>
          <w:sz w:val="32"/>
          <w:szCs w:val="32"/>
        </w:rPr>
      </w:pPr>
      <w:r w:rsidRPr="007034D1">
        <w:rPr>
          <w:rFonts w:ascii="Times New Roman" w:hAnsi="Times New Roman"/>
          <w:sz w:val="32"/>
          <w:szCs w:val="32"/>
        </w:rPr>
        <w:t xml:space="preserve">COMMERCE </w:t>
      </w:r>
      <w:r w:rsidRPr="007034D1">
        <w:rPr>
          <w:rFonts w:ascii="Times New Roman" w:hAnsi="Times New Roman"/>
        </w:rPr>
        <w:tab/>
      </w:r>
      <w:r w:rsidRPr="007034D1">
        <w:rPr>
          <w:rFonts w:ascii="Times New Roman" w:hAnsi="Times New Roman"/>
        </w:rPr>
        <w:tab/>
      </w:r>
      <w:r w:rsidRPr="007034D1">
        <w:rPr>
          <w:rFonts w:ascii="Times New Roman" w:hAnsi="Times New Roman"/>
        </w:rPr>
        <w:tab/>
      </w:r>
      <w:r w:rsidRPr="007034D1">
        <w:rPr>
          <w:rFonts w:ascii="Times New Roman" w:hAnsi="Times New Roman"/>
        </w:rPr>
        <w:tab/>
      </w:r>
      <w:r w:rsidRPr="007034D1">
        <w:rPr>
          <w:rFonts w:ascii="Times New Roman" w:hAnsi="Times New Roman"/>
        </w:rPr>
        <w:tab/>
      </w:r>
    </w:p>
    <w:p w14:paraId="2844D039" w14:textId="77777777" w:rsidR="007E16C8" w:rsidRPr="007034D1" w:rsidRDefault="007E16C8" w:rsidP="007E16C8">
      <w:pPr>
        <w:pStyle w:val="Heading3"/>
        <w:rPr>
          <w:rFonts w:ascii="Times New Roman" w:hAnsi="Times New Roman"/>
          <w:sz w:val="32"/>
          <w:szCs w:val="32"/>
        </w:rPr>
      </w:pPr>
      <w:r w:rsidRPr="007034D1">
        <w:rPr>
          <w:rFonts w:ascii="Times New Roman" w:hAnsi="Times New Roman"/>
          <w:sz w:val="32"/>
          <w:szCs w:val="32"/>
        </w:rPr>
        <w:t>NEWS</w:t>
      </w:r>
    </w:p>
    <w:p w14:paraId="72F4E7CE" w14:textId="77777777" w:rsidR="007E16C8" w:rsidRPr="007034D1" w:rsidRDefault="007E16C8" w:rsidP="007E16C8">
      <w:pPr>
        <w:spacing w:after="0" w:line="240" w:lineRule="auto"/>
        <w:rPr>
          <w:rFonts w:ascii="Times New Roman" w:hAnsi="Times New Roman" w:cs="Times New Roman"/>
          <w:bCs/>
        </w:rPr>
      </w:pPr>
      <w:r w:rsidRPr="007034D1">
        <w:rPr>
          <w:rFonts w:ascii="Times New Roman" w:hAnsi="Times New Roman" w:cs="Times New Roman"/>
          <w:b/>
          <w:bCs/>
        </w:rPr>
        <w:t>WASHINGTON, D.C. 20230</w:t>
      </w:r>
    </w:p>
    <w:p w14:paraId="386DC684" w14:textId="77777777" w:rsidR="007E16C8" w:rsidRPr="007034D1" w:rsidRDefault="007E16C8" w:rsidP="007E16C8">
      <w:pPr>
        <w:pBdr>
          <w:bottom w:val="single" w:sz="4" w:space="1" w:color="auto"/>
        </w:pBdr>
        <w:spacing w:after="0" w:line="240" w:lineRule="auto"/>
        <w:jc w:val="center"/>
        <w:rPr>
          <w:rFonts w:ascii="Times New Roman" w:hAnsi="Times New Roman" w:cs="Times New Roman"/>
          <w:b/>
        </w:rPr>
      </w:pPr>
      <w:r w:rsidRPr="007034D1">
        <w:rPr>
          <w:rFonts w:ascii="Times New Roman" w:hAnsi="Times New Roman" w:cs="Times New Roman"/>
          <w:b/>
          <w:bCs/>
        </w:rPr>
        <w:softHyphen/>
      </w:r>
      <w:r w:rsidRPr="007034D1">
        <w:rPr>
          <w:rFonts w:ascii="Times New Roman" w:hAnsi="Times New Roman" w:cs="Times New Roman"/>
          <w:b/>
          <w:bCs/>
        </w:rPr>
        <w:softHyphen/>
      </w:r>
      <w:r w:rsidRPr="007034D1">
        <w:rPr>
          <w:rFonts w:ascii="Times New Roman" w:hAnsi="Times New Roman" w:cs="Times New Roman"/>
          <w:b/>
          <w:bCs/>
        </w:rPr>
        <w:softHyphen/>
      </w:r>
    </w:p>
    <w:p w14:paraId="66659962" w14:textId="77777777" w:rsidR="007E16C8" w:rsidRPr="007034D1" w:rsidRDefault="007E16C8" w:rsidP="007E16C8">
      <w:pPr>
        <w:pStyle w:val="NoSpacing"/>
        <w:ind w:left="5760"/>
        <w:rPr>
          <w:rFonts w:ascii="Times New Roman" w:hAnsi="Times New Roman" w:cs="Times New Roman"/>
          <w:b/>
        </w:rPr>
      </w:pPr>
    </w:p>
    <w:p w14:paraId="62BA1FDD" w14:textId="77777777" w:rsidR="007E16C8" w:rsidRPr="007034D1" w:rsidRDefault="007E16C8" w:rsidP="007E16C8">
      <w:pPr>
        <w:pStyle w:val="NoSpacing"/>
        <w:ind w:left="5760"/>
        <w:rPr>
          <w:rFonts w:ascii="Times New Roman" w:hAnsi="Times New Roman" w:cs="Times New Roman"/>
          <w:b/>
        </w:rPr>
      </w:pPr>
      <w:r w:rsidRPr="007034D1">
        <w:rPr>
          <w:rFonts w:ascii="Times New Roman" w:hAnsi="Times New Roman" w:cs="Times New Roman"/>
          <w:b/>
        </w:rPr>
        <w:t>MBDA Media Contact Information:</w:t>
      </w:r>
    </w:p>
    <w:p w14:paraId="19654445" w14:textId="399F7C6B" w:rsidR="007E16C8" w:rsidRPr="007034D1" w:rsidRDefault="007E16C8" w:rsidP="007E16C8">
      <w:pPr>
        <w:pStyle w:val="NoSpacing"/>
        <w:ind w:left="5760"/>
        <w:rPr>
          <w:rFonts w:ascii="Times New Roman" w:hAnsi="Times New Roman" w:cs="Times New Roman"/>
        </w:rPr>
      </w:pPr>
      <w:r w:rsidRPr="007034D1">
        <w:rPr>
          <w:rFonts w:ascii="Times New Roman" w:hAnsi="Times New Roman" w:cs="Times New Roman"/>
        </w:rPr>
        <w:t>Mr. Gabriel Cushing, Public Affairs: gcushing@mbda.gov</w:t>
      </w:r>
    </w:p>
    <w:p w14:paraId="5CF8BC85" w14:textId="77777777" w:rsidR="007E16C8" w:rsidRPr="007034D1" w:rsidRDefault="007E16C8" w:rsidP="007E16C8">
      <w:pPr>
        <w:pStyle w:val="NoSpacing"/>
        <w:ind w:left="5760"/>
        <w:rPr>
          <w:rFonts w:ascii="Times New Roman" w:hAnsi="Times New Roman" w:cs="Times New Roman"/>
        </w:rPr>
      </w:pPr>
      <w:r w:rsidRPr="007034D1">
        <w:rPr>
          <w:rFonts w:ascii="Times New Roman" w:hAnsi="Times New Roman" w:cs="Times New Roman"/>
        </w:rPr>
        <w:t xml:space="preserve">Website(s): </w:t>
      </w:r>
      <w:hyperlink r:id="rId13" w:history="1">
        <w:r w:rsidRPr="007034D1">
          <w:rPr>
            <w:rStyle w:val="Hyperlink"/>
            <w:rFonts w:ascii="Times New Roman" w:hAnsi="Times New Roman" w:cs="Times New Roman"/>
          </w:rPr>
          <w:t>http://www.mbda.gov/</w:t>
        </w:r>
      </w:hyperlink>
      <w:r w:rsidRPr="007034D1">
        <w:rPr>
          <w:rFonts w:ascii="Times New Roman" w:hAnsi="Times New Roman" w:cs="Times New Roman"/>
        </w:rPr>
        <w:cr/>
      </w:r>
    </w:p>
    <w:p w14:paraId="16460F3C" w14:textId="77777777" w:rsidR="00E4404D" w:rsidRPr="007034D1" w:rsidRDefault="00E4404D" w:rsidP="00E4404D">
      <w:pPr>
        <w:pStyle w:val="NoSpacing"/>
        <w:ind w:left="5760"/>
        <w:rPr>
          <w:rFonts w:ascii="Times New Roman" w:hAnsi="Times New Roman" w:cs="Times New Roman"/>
        </w:rPr>
      </w:pPr>
    </w:p>
    <w:p w14:paraId="4580A0EC" w14:textId="07A58B0F" w:rsidR="008911B6" w:rsidRPr="007034D1" w:rsidRDefault="005E3D1D" w:rsidP="005E3D1D">
      <w:pPr>
        <w:pStyle w:val="NoSpacing"/>
        <w:jc w:val="center"/>
        <w:rPr>
          <w:rFonts w:ascii="Times New Roman" w:hAnsi="Times New Roman" w:cs="Times New Roman"/>
          <w:b/>
          <w:bCs/>
          <w:sz w:val="28"/>
          <w:szCs w:val="28"/>
        </w:rPr>
      </w:pPr>
      <w:r w:rsidRPr="007034D1">
        <w:rPr>
          <w:rFonts w:ascii="Times New Roman" w:hAnsi="Times New Roman" w:cs="Times New Roman"/>
          <w:b/>
          <w:bCs/>
          <w:sz w:val="28"/>
          <w:szCs w:val="28"/>
        </w:rPr>
        <w:t>The Minority Business Development Agency Announces Winners of the 2024 National Minority Enterprise Development Week Awards</w:t>
      </w:r>
    </w:p>
    <w:p w14:paraId="4362B9D9" w14:textId="77777777" w:rsidR="005E3D1D" w:rsidRPr="007034D1" w:rsidRDefault="005E3D1D" w:rsidP="004B4979">
      <w:pPr>
        <w:pStyle w:val="NoSpacing"/>
        <w:rPr>
          <w:rFonts w:ascii="Times New Roman" w:eastAsia="Times New Roman" w:hAnsi="Times New Roman" w:cs="Times New Roman"/>
          <w:sz w:val="24"/>
          <w:szCs w:val="24"/>
        </w:rPr>
      </w:pPr>
    </w:p>
    <w:p w14:paraId="2067D31D" w14:textId="3674DD07" w:rsidR="000857A8" w:rsidRPr="007034D1" w:rsidRDefault="005C054F"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WASHINGTON, D.C. (</w:t>
      </w:r>
      <w:r w:rsidR="00BB06DF" w:rsidRPr="007034D1">
        <w:rPr>
          <w:rFonts w:ascii="Times New Roman" w:eastAsia="Times New Roman" w:hAnsi="Times New Roman" w:cs="Times New Roman"/>
          <w:sz w:val="24"/>
          <w:szCs w:val="24"/>
        </w:rPr>
        <w:t>October</w:t>
      </w:r>
      <w:r w:rsidRPr="007034D1">
        <w:rPr>
          <w:rFonts w:ascii="Times New Roman" w:eastAsia="Times New Roman" w:hAnsi="Times New Roman" w:cs="Times New Roman"/>
          <w:sz w:val="24"/>
          <w:szCs w:val="24"/>
        </w:rPr>
        <w:t xml:space="preserve"> </w:t>
      </w:r>
      <w:r w:rsidR="00336108" w:rsidRPr="007034D1">
        <w:rPr>
          <w:rFonts w:ascii="Times New Roman" w:eastAsia="Times New Roman" w:hAnsi="Times New Roman" w:cs="Times New Roman"/>
          <w:sz w:val="24"/>
          <w:szCs w:val="24"/>
        </w:rPr>
        <w:t>22</w:t>
      </w:r>
      <w:r w:rsidRPr="007034D1">
        <w:rPr>
          <w:rFonts w:ascii="Times New Roman" w:eastAsia="Times New Roman" w:hAnsi="Times New Roman" w:cs="Times New Roman"/>
          <w:sz w:val="24"/>
          <w:szCs w:val="24"/>
        </w:rPr>
        <w:t>, 2024) —</w:t>
      </w:r>
      <w:r w:rsidR="005A4C51" w:rsidRPr="007034D1">
        <w:rPr>
          <w:rFonts w:ascii="Times New Roman" w:eastAsia="Times New Roman" w:hAnsi="Times New Roman" w:cs="Times New Roman"/>
          <w:sz w:val="24"/>
          <w:szCs w:val="24"/>
        </w:rPr>
        <w:t>T</w:t>
      </w:r>
      <w:r w:rsidR="000857A8" w:rsidRPr="007034D1">
        <w:rPr>
          <w:rFonts w:ascii="Times New Roman" w:eastAsia="Times New Roman" w:hAnsi="Times New Roman" w:cs="Times New Roman"/>
          <w:sz w:val="24"/>
          <w:szCs w:val="24"/>
        </w:rPr>
        <w:t xml:space="preserve">he U.S. Department of Commerce, Minority Business Development Agency (MBDA) </w:t>
      </w:r>
      <w:r w:rsidR="005A4C51" w:rsidRPr="007034D1">
        <w:rPr>
          <w:rFonts w:ascii="Times New Roman" w:eastAsia="Times New Roman" w:hAnsi="Times New Roman" w:cs="Times New Roman"/>
          <w:sz w:val="24"/>
          <w:szCs w:val="24"/>
        </w:rPr>
        <w:t xml:space="preserve">today </w:t>
      </w:r>
      <w:r w:rsidR="000857A8" w:rsidRPr="007034D1">
        <w:rPr>
          <w:rFonts w:ascii="Times New Roman" w:eastAsia="Times New Roman" w:hAnsi="Times New Roman" w:cs="Times New Roman"/>
          <w:sz w:val="24"/>
          <w:szCs w:val="24"/>
        </w:rPr>
        <w:t>announce</w:t>
      </w:r>
      <w:r w:rsidR="005A4C51" w:rsidRPr="007034D1">
        <w:rPr>
          <w:rFonts w:ascii="Times New Roman" w:eastAsia="Times New Roman" w:hAnsi="Times New Roman" w:cs="Times New Roman"/>
          <w:sz w:val="24"/>
          <w:szCs w:val="24"/>
        </w:rPr>
        <w:t>d</w:t>
      </w:r>
      <w:r w:rsidR="000857A8" w:rsidRPr="007034D1">
        <w:rPr>
          <w:rFonts w:ascii="Times New Roman" w:eastAsia="Times New Roman" w:hAnsi="Times New Roman" w:cs="Times New Roman"/>
          <w:sz w:val="24"/>
          <w:szCs w:val="24"/>
        </w:rPr>
        <w:t xml:space="preserve"> </w:t>
      </w:r>
      <w:r w:rsidR="005A4C51" w:rsidRPr="007034D1">
        <w:rPr>
          <w:rFonts w:ascii="Times New Roman" w:eastAsia="Times New Roman" w:hAnsi="Times New Roman" w:cs="Times New Roman"/>
          <w:sz w:val="24"/>
          <w:szCs w:val="24"/>
        </w:rPr>
        <w:t xml:space="preserve">the </w:t>
      </w:r>
      <w:r w:rsidR="000857A8" w:rsidRPr="007034D1">
        <w:rPr>
          <w:rFonts w:ascii="Times New Roman" w:eastAsia="Times New Roman" w:hAnsi="Times New Roman" w:cs="Times New Roman"/>
          <w:sz w:val="24"/>
          <w:szCs w:val="24"/>
        </w:rPr>
        <w:t>recipients of the 202</w:t>
      </w:r>
      <w:r w:rsidR="00002BC5" w:rsidRPr="007034D1">
        <w:rPr>
          <w:rFonts w:ascii="Times New Roman" w:eastAsia="Times New Roman" w:hAnsi="Times New Roman" w:cs="Times New Roman"/>
          <w:sz w:val="24"/>
          <w:szCs w:val="24"/>
        </w:rPr>
        <w:t>4</w:t>
      </w:r>
      <w:r w:rsidR="000857A8" w:rsidRPr="007034D1">
        <w:rPr>
          <w:rFonts w:ascii="Times New Roman" w:eastAsia="Times New Roman" w:hAnsi="Times New Roman" w:cs="Times New Roman"/>
          <w:sz w:val="24"/>
          <w:szCs w:val="24"/>
        </w:rPr>
        <w:t xml:space="preserve"> Minority Enterprise Development (MED) Week Awards. The National MED Week Awards are the highest level of national recognition that a U.S. minority business enterprise can receive from the Department of Commerce. These prestigious awards celebrate the outstanding achievements of minority </w:t>
      </w:r>
      <w:r w:rsidR="0061569E" w:rsidRPr="007034D1">
        <w:rPr>
          <w:rFonts w:ascii="Times New Roman" w:eastAsia="Times New Roman" w:hAnsi="Times New Roman" w:cs="Times New Roman"/>
          <w:sz w:val="24"/>
          <w:szCs w:val="24"/>
        </w:rPr>
        <w:t>business enterprises</w:t>
      </w:r>
      <w:r w:rsidR="000857A8" w:rsidRPr="007034D1">
        <w:rPr>
          <w:rFonts w:ascii="Times New Roman" w:eastAsia="Times New Roman" w:hAnsi="Times New Roman" w:cs="Times New Roman"/>
          <w:sz w:val="24"/>
          <w:szCs w:val="24"/>
        </w:rPr>
        <w:t>, as well as the individuals and organizations that have demonstrated their commitment to advancing minority business enterprises.</w:t>
      </w:r>
    </w:p>
    <w:p w14:paraId="19FAC23C" w14:textId="77777777" w:rsidR="005A4C51" w:rsidRPr="007034D1" w:rsidRDefault="005A4C51" w:rsidP="000857A8">
      <w:pPr>
        <w:pStyle w:val="NoSpacing"/>
        <w:rPr>
          <w:rFonts w:ascii="Times New Roman" w:eastAsia="Times New Roman" w:hAnsi="Times New Roman" w:cs="Times New Roman"/>
          <w:sz w:val="24"/>
          <w:szCs w:val="24"/>
        </w:rPr>
      </w:pPr>
    </w:p>
    <w:p w14:paraId="739F3CF4" w14:textId="502936B3" w:rsidR="005A4C51" w:rsidRPr="007034D1" w:rsidRDefault="005A4C51"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The annual National MED Week conference kicked-off this week (October 20-26) in Atlanta, where policymakers, MBEs, and their advocates collaborate on strategies for economic empowerment and long-term wealth creation. ​</w:t>
      </w:r>
    </w:p>
    <w:p w14:paraId="23109333" w14:textId="77777777" w:rsidR="00A34C47" w:rsidRPr="007034D1" w:rsidRDefault="00A34C47" w:rsidP="000857A8">
      <w:pPr>
        <w:pStyle w:val="NoSpacing"/>
        <w:rPr>
          <w:rFonts w:ascii="Times New Roman" w:eastAsia="Times New Roman" w:hAnsi="Times New Roman" w:cs="Times New Roman"/>
          <w:sz w:val="24"/>
          <w:szCs w:val="24"/>
        </w:rPr>
      </w:pPr>
    </w:p>
    <w:p w14:paraId="7CC90DC4" w14:textId="77777777" w:rsidR="00A34C47" w:rsidRPr="007034D1" w:rsidRDefault="00A34C47" w:rsidP="00A34C47">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"The Minority Business Development Agency and I are so excited to be in Atlanta to celebrate both the minority business enterprises and individuals that make up this amazing nationwide community," said Deputy Under Secretary for Minority Business Development Eric Morrissette. "With the continued and extensive support from the White House and our partners at NMSDC, and expanded resources to include our newest series of Capital Readiness Program incubators and accelerators, we are fully committed to elevating the revenues and capabilities of minority business enterprises, ensuring they are well-prepared to excel in our nation's economy and achieve equitable success.”</w:t>
      </w:r>
    </w:p>
    <w:p w14:paraId="48221EA0" w14:textId="77777777" w:rsidR="00A34C47" w:rsidRPr="007034D1" w:rsidRDefault="00A34C47" w:rsidP="00A34C47">
      <w:pPr>
        <w:pStyle w:val="NoSpacing"/>
        <w:rPr>
          <w:rFonts w:ascii="Times New Roman" w:eastAsia="Times New Roman" w:hAnsi="Times New Roman" w:cs="Times New Roman"/>
          <w:sz w:val="24"/>
          <w:szCs w:val="24"/>
        </w:rPr>
      </w:pPr>
    </w:p>
    <w:p w14:paraId="7D9188EA" w14:textId="0FB288D0" w:rsidR="000857A8" w:rsidRPr="007034D1" w:rsidRDefault="004113D0"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N</w:t>
      </w:r>
      <w:r w:rsidR="000857A8" w:rsidRPr="007034D1">
        <w:rPr>
          <w:rFonts w:ascii="Times New Roman" w:eastAsia="Times New Roman" w:hAnsi="Times New Roman" w:cs="Times New Roman"/>
          <w:sz w:val="24"/>
          <w:szCs w:val="24"/>
        </w:rPr>
        <w:t>ational MED Week</w:t>
      </w:r>
      <w:r w:rsidR="0061569E" w:rsidRPr="007034D1">
        <w:rPr>
          <w:rFonts w:ascii="Times New Roman" w:eastAsia="Times New Roman" w:hAnsi="Times New Roman" w:cs="Times New Roman"/>
          <w:sz w:val="24"/>
          <w:szCs w:val="24"/>
        </w:rPr>
        <w:t xml:space="preserve"> </w:t>
      </w:r>
      <w:r w:rsidR="004E373F" w:rsidRPr="007034D1">
        <w:rPr>
          <w:rFonts w:ascii="Times New Roman" w:eastAsia="Times New Roman" w:hAnsi="Times New Roman" w:cs="Times New Roman"/>
          <w:sz w:val="24"/>
          <w:szCs w:val="24"/>
        </w:rPr>
        <w:t xml:space="preserve">serves as a </w:t>
      </w:r>
      <w:r w:rsidR="000857A8" w:rsidRPr="007034D1">
        <w:rPr>
          <w:rFonts w:ascii="Times New Roman" w:eastAsia="Times New Roman" w:hAnsi="Times New Roman" w:cs="Times New Roman"/>
          <w:sz w:val="24"/>
          <w:szCs w:val="24"/>
        </w:rPr>
        <w:t xml:space="preserve">catalyst for hundreds of local MED Week conferences across the Nation. These local and regional conferences </w:t>
      </w:r>
      <w:r w:rsidR="00106B3D" w:rsidRPr="007034D1">
        <w:rPr>
          <w:rFonts w:ascii="Times New Roman" w:eastAsia="Times New Roman" w:hAnsi="Times New Roman" w:cs="Times New Roman"/>
          <w:sz w:val="24"/>
          <w:szCs w:val="24"/>
        </w:rPr>
        <w:t xml:space="preserve">are </w:t>
      </w:r>
      <w:r w:rsidR="004E373F" w:rsidRPr="007034D1">
        <w:rPr>
          <w:rFonts w:ascii="Times New Roman" w:eastAsia="Times New Roman" w:hAnsi="Times New Roman" w:cs="Times New Roman"/>
          <w:sz w:val="24"/>
          <w:szCs w:val="24"/>
        </w:rPr>
        <w:t>sponsored</w:t>
      </w:r>
      <w:r w:rsidR="000857A8" w:rsidRPr="007034D1">
        <w:rPr>
          <w:rFonts w:ascii="Times New Roman" w:eastAsia="Times New Roman" w:hAnsi="Times New Roman" w:cs="Times New Roman"/>
          <w:sz w:val="24"/>
          <w:szCs w:val="24"/>
        </w:rPr>
        <w:t xml:space="preserve"> by state and local governments, for-profit entities, and non-profit organizations. Today, National MED Week is broadly accepted and synonymous with quality and support for the recognition and growth of minority business enterprises.</w:t>
      </w:r>
    </w:p>
    <w:p w14:paraId="533E6AD3" w14:textId="77777777" w:rsidR="000857A8" w:rsidRPr="007034D1" w:rsidRDefault="000857A8" w:rsidP="000857A8">
      <w:pPr>
        <w:pStyle w:val="NoSpacing"/>
        <w:rPr>
          <w:rFonts w:ascii="Times New Roman" w:eastAsia="Times New Roman" w:hAnsi="Times New Roman" w:cs="Times New Roman"/>
          <w:sz w:val="24"/>
          <w:szCs w:val="24"/>
        </w:rPr>
      </w:pPr>
    </w:p>
    <w:p w14:paraId="29A40C9E" w14:textId="3291C896" w:rsidR="000857A8" w:rsidRPr="007034D1"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The 202</w:t>
      </w:r>
      <w:r w:rsidR="00070C1F" w:rsidRPr="007034D1">
        <w:rPr>
          <w:rFonts w:ascii="Times New Roman" w:eastAsia="Times New Roman" w:hAnsi="Times New Roman" w:cs="Times New Roman"/>
          <w:sz w:val="24"/>
          <w:szCs w:val="24"/>
        </w:rPr>
        <w:t>4</w:t>
      </w:r>
      <w:r w:rsidRPr="007034D1">
        <w:rPr>
          <w:rFonts w:ascii="Times New Roman" w:eastAsia="Times New Roman" w:hAnsi="Times New Roman" w:cs="Times New Roman"/>
          <w:sz w:val="24"/>
          <w:szCs w:val="24"/>
        </w:rPr>
        <w:t xml:space="preserve"> National MED Week Award recipients, by category, are:</w:t>
      </w:r>
    </w:p>
    <w:p w14:paraId="51840629" w14:textId="77777777" w:rsidR="00530C2D" w:rsidRDefault="006F7A3A" w:rsidP="006F7A3A">
      <w:pPr>
        <w:pStyle w:val="NoSpacing"/>
        <w:tabs>
          <w:tab w:val="left" w:pos="5990"/>
          <w:tab w:val="left" w:pos="8360"/>
        </w:tabs>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ab/>
      </w:r>
    </w:p>
    <w:p w14:paraId="1584C724" w14:textId="667FD7BB" w:rsidR="000857A8" w:rsidRPr="007034D1" w:rsidRDefault="006F7A3A" w:rsidP="006F7A3A">
      <w:pPr>
        <w:pStyle w:val="NoSpacing"/>
        <w:tabs>
          <w:tab w:val="left" w:pos="5990"/>
          <w:tab w:val="left" w:pos="8360"/>
        </w:tabs>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ab/>
      </w:r>
    </w:p>
    <w:p w14:paraId="21D87D55" w14:textId="77777777" w:rsidR="000857A8" w:rsidRPr="007034D1" w:rsidRDefault="000857A8" w:rsidP="000857A8">
      <w:pPr>
        <w:pStyle w:val="NoSpacing"/>
        <w:rPr>
          <w:rFonts w:ascii="Times New Roman" w:eastAsia="Times New Roman" w:hAnsi="Times New Roman" w:cs="Times New Roman"/>
          <w:b/>
          <w:bCs/>
          <w:sz w:val="24"/>
          <w:szCs w:val="24"/>
        </w:rPr>
      </w:pPr>
      <w:r w:rsidRPr="007034D1">
        <w:rPr>
          <w:rFonts w:ascii="Times New Roman" w:eastAsia="Times New Roman" w:hAnsi="Times New Roman" w:cs="Times New Roman"/>
          <w:b/>
          <w:bCs/>
          <w:sz w:val="24"/>
          <w:szCs w:val="24"/>
        </w:rPr>
        <w:lastRenderedPageBreak/>
        <w:t>Minority Firms of the Year</w:t>
      </w:r>
    </w:p>
    <w:p w14:paraId="094CE3C6" w14:textId="77777777" w:rsidR="000857A8" w:rsidRPr="007034D1" w:rsidRDefault="000857A8" w:rsidP="000857A8">
      <w:pPr>
        <w:pStyle w:val="NoSpacing"/>
        <w:rPr>
          <w:rFonts w:ascii="Times New Roman" w:eastAsia="Times New Roman" w:hAnsi="Times New Roman" w:cs="Times New Roman"/>
          <w:sz w:val="24"/>
          <w:szCs w:val="24"/>
        </w:rPr>
      </w:pPr>
    </w:p>
    <w:p w14:paraId="5509ED74" w14:textId="77777777" w:rsidR="00182A2B" w:rsidRPr="007034D1" w:rsidRDefault="000857A8" w:rsidP="00182A2B">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 Minority Construction Firm of the Year Award:</w:t>
      </w:r>
      <w:r w:rsidR="00182A2B" w:rsidRPr="007034D1">
        <w:rPr>
          <w:rFonts w:ascii="Times New Roman" w:eastAsia="Times New Roman" w:hAnsi="Times New Roman" w:cs="Times New Roman"/>
          <w:sz w:val="24"/>
          <w:szCs w:val="24"/>
        </w:rPr>
        <w:t xml:space="preserve"> Guiomar Obregon, President </w:t>
      </w:r>
    </w:p>
    <w:p w14:paraId="65CAD7C1" w14:textId="28D7FD80" w:rsidR="000857A8" w:rsidRPr="007034D1" w:rsidRDefault="00182A2B"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Precision 2000 (P2k)</w:t>
      </w:r>
    </w:p>
    <w:p w14:paraId="31C3E320" w14:textId="77777777" w:rsidR="000857A8" w:rsidRPr="007034D1" w:rsidRDefault="000857A8" w:rsidP="000857A8">
      <w:pPr>
        <w:pStyle w:val="NoSpacing"/>
        <w:rPr>
          <w:rFonts w:ascii="Times New Roman" w:eastAsia="Times New Roman" w:hAnsi="Times New Roman" w:cs="Times New Roman"/>
          <w:sz w:val="24"/>
          <w:szCs w:val="24"/>
        </w:rPr>
      </w:pPr>
    </w:p>
    <w:p w14:paraId="42ED1E90" w14:textId="7F20A13C" w:rsidR="000857A8" w:rsidRPr="007034D1"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 xml:space="preserve">• Minority Export Firm of the Year: </w:t>
      </w:r>
      <w:r w:rsidR="00182A2B" w:rsidRPr="007034D1">
        <w:rPr>
          <w:rFonts w:ascii="Times New Roman" w:eastAsia="Times New Roman" w:hAnsi="Times New Roman" w:cs="Times New Roman"/>
          <w:sz w:val="24"/>
          <w:szCs w:val="24"/>
        </w:rPr>
        <w:t xml:space="preserve">Biance Rhodes, President, Knight Aerospace Medical Systems, LLC </w:t>
      </w:r>
    </w:p>
    <w:p w14:paraId="1DBA4F49" w14:textId="77777777" w:rsidR="000857A8" w:rsidRPr="007034D1" w:rsidRDefault="000857A8" w:rsidP="000857A8">
      <w:pPr>
        <w:pStyle w:val="NoSpacing"/>
        <w:rPr>
          <w:rFonts w:ascii="Times New Roman" w:eastAsia="Times New Roman" w:hAnsi="Times New Roman" w:cs="Times New Roman"/>
          <w:sz w:val="24"/>
          <w:szCs w:val="24"/>
        </w:rPr>
      </w:pPr>
    </w:p>
    <w:p w14:paraId="0F805640" w14:textId="5FD05977" w:rsidR="000857A8" w:rsidRPr="007034D1" w:rsidRDefault="000857A8" w:rsidP="000857A8">
      <w:pPr>
        <w:pStyle w:val="NoSpacing"/>
        <w:rPr>
          <w:rFonts w:ascii="Times New Roman" w:hAnsi="Times New Roman" w:cs="Times New Roman"/>
          <w:sz w:val="24"/>
          <w:szCs w:val="24"/>
        </w:rPr>
      </w:pPr>
      <w:r w:rsidRPr="007034D1">
        <w:rPr>
          <w:rFonts w:ascii="Times New Roman" w:eastAsia="Times New Roman" w:hAnsi="Times New Roman" w:cs="Times New Roman"/>
          <w:sz w:val="24"/>
          <w:szCs w:val="24"/>
        </w:rPr>
        <w:t>• Minority Manufacturing Firm of the Year:</w:t>
      </w:r>
      <w:r w:rsidR="00182A2B" w:rsidRPr="007034D1">
        <w:rPr>
          <w:rFonts w:ascii="Times New Roman" w:eastAsia="Times New Roman" w:hAnsi="Times New Roman" w:cs="Times New Roman"/>
          <w:sz w:val="24"/>
          <w:szCs w:val="24"/>
        </w:rPr>
        <w:t xml:space="preserve"> Antoine Hutchinson, President,</w:t>
      </w:r>
      <w:r w:rsidRPr="007034D1">
        <w:rPr>
          <w:rFonts w:ascii="Times New Roman" w:eastAsia="Times New Roman" w:hAnsi="Times New Roman" w:cs="Times New Roman"/>
          <w:sz w:val="24"/>
          <w:szCs w:val="24"/>
        </w:rPr>
        <w:t xml:space="preserve"> </w:t>
      </w:r>
      <w:proofErr w:type="spellStart"/>
      <w:r w:rsidR="00182A2B" w:rsidRPr="007034D1">
        <w:rPr>
          <w:rFonts w:ascii="Times New Roman" w:eastAsia="Times New Roman" w:hAnsi="Times New Roman" w:cs="Times New Roman"/>
          <w:sz w:val="24"/>
          <w:szCs w:val="24"/>
        </w:rPr>
        <w:t>Fabpro</w:t>
      </w:r>
      <w:proofErr w:type="spellEnd"/>
      <w:r w:rsidR="00182A2B" w:rsidRPr="007034D1">
        <w:rPr>
          <w:rFonts w:ascii="Times New Roman" w:eastAsia="Times New Roman" w:hAnsi="Times New Roman" w:cs="Times New Roman"/>
          <w:sz w:val="24"/>
          <w:szCs w:val="24"/>
        </w:rPr>
        <w:t xml:space="preserve"> Technologies</w:t>
      </w:r>
      <w:r w:rsidR="00182A2B" w:rsidRPr="007034D1">
        <w:rPr>
          <w:rFonts w:ascii="Times New Roman" w:hAnsi="Times New Roman" w:cs="Times New Roman"/>
          <w:sz w:val="24"/>
          <w:szCs w:val="24"/>
        </w:rPr>
        <w:t xml:space="preserve">, </w:t>
      </w:r>
    </w:p>
    <w:p w14:paraId="4979879A" w14:textId="77777777" w:rsidR="000857A8" w:rsidRPr="007034D1" w:rsidRDefault="000857A8" w:rsidP="000857A8">
      <w:pPr>
        <w:pStyle w:val="NoSpacing"/>
        <w:rPr>
          <w:rFonts w:ascii="Times New Roman" w:eastAsia="Times New Roman" w:hAnsi="Times New Roman" w:cs="Times New Roman"/>
          <w:sz w:val="24"/>
          <w:szCs w:val="24"/>
        </w:rPr>
      </w:pPr>
    </w:p>
    <w:p w14:paraId="5653FB2E" w14:textId="468E4E29" w:rsidR="000857A8" w:rsidRPr="007034D1" w:rsidRDefault="000857A8" w:rsidP="000857A8">
      <w:pPr>
        <w:pStyle w:val="NoSpacing"/>
        <w:rPr>
          <w:rFonts w:ascii="Times New Roman" w:hAnsi="Times New Roman" w:cs="Times New Roman"/>
          <w:sz w:val="24"/>
          <w:szCs w:val="24"/>
        </w:rPr>
      </w:pPr>
      <w:r w:rsidRPr="007034D1">
        <w:rPr>
          <w:rFonts w:ascii="Times New Roman" w:eastAsia="Times New Roman" w:hAnsi="Times New Roman" w:cs="Times New Roman"/>
          <w:sz w:val="24"/>
          <w:szCs w:val="24"/>
        </w:rPr>
        <w:t xml:space="preserve">• Minority Emerging Technology and Industries Firm of the Year Award: </w:t>
      </w:r>
      <w:r w:rsidR="00182A2B" w:rsidRPr="007034D1">
        <w:rPr>
          <w:rFonts w:ascii="Times New Roman" w:eastAsia="Times New Roman" w:hAnsi="Times New Roman" w:cs="Times New Roman"/>
          <w:sz w:val="24"/>
          <w:szCs w:val="24"/>
        </w:rPr>
        <w:t xml:space="preserve">Eric Trevan, President, </w:t>
      </w:r>
      <w:proofErr w:type="spellStart"/>
      <w:r w:rsidR="00182A2B" w:rsidRPr="007034D1">
        <w:rPr>
          <w:rFonts w:ascii="Times New Roman" w:eastAsia="Times New Roman" w:hAnsi="Times New Roman" w:cs="Times New Roman"/>
          <w:sz w:val="24"/>
          <w:szCs w:val="24"/>
        </w:rPr>
        <w:t>aLocal</w:t>
      </w:r>
      <w:proofErr w:type="spellEnd"/>
      <w:r w:rsidR="00182A2B" w:rsidRPr="007034D1">
        <w:rPr>
          <w:rFonts w:ascii="Times New Roman" w:eastAsia="Times New Roman" w:hAnsi="Times New Roman" w:cs="Times New Roman"/>
          <w:sz w:val="24"/>
          <w:szCs w:val="24"/>
        </w:rPr>
        <w:t xml:space="preserve"> </w:t>
      </w:r>
    </w:p>
    <w:p w14:paraId="6ED8048D" w14:textId="77777777" w:rsidR="000857A8" w:rsidRPr="007034D1" w:rsidRDefault="000857A8" w:rsidP="000857A8">
      <w:pPr>
        <w:pStyle w:val="NoSpacing"/>
        <w:rPr>
          <w:rFonts w:ascii="Times New Roman" w:eastAsia="Times New Roman" w:hAnsi="Times New Roman" w:cs="Times New Roman"/>
          <w:sz w:val="24"/>
          <w:szCs w:val="24"/>
        </w:rPr>
      </w:pPr>
    </w:p>
    <w:p w14:paraId="70338430" w14:textId="3F695401" w:rsidR="000857A8" w:rsidRPr="007034D1" w:rsidRDefault="000857A8" w:rsidP="000857A8">
      <w:pPr>
        <w:pStyle w:val="NoSpacing"/>
        <w:rPr>
          <w:rFonts w:ascii="Times New Roman" w:hAnsi="Times New Roman" w:cs="Times New Roman"/>
          <w:sz w:val="24"/>
          <w:szCs w:val="24"/>
        </w:rPr>
      </w:pPr>
      <w:r w:rsidRPr="007034D1">
        <w:rPr>
          <w:rFonts w:ascii="Times New Roman" w:eastAsia="Times New Roman" w:hAnsi="Times New Roman" w:cs="Times New Roman"/>
          <w:sz w:val="24"/>
          <w:szCs w:val="24"/>
        </w:rPr>
        <w:t xml:space="preserve">• Minority Health Products and Service Firm of The Year Award: </w:t>
      </w:r>
      <w:r w:rsidR="00182A2B" w:rsidRPr="007034D1">
        <w:rPr>
          <w:rFonts w:ascii="Times New Roman" w:eastAsia="Times New Roman" w:hAnsi="Times New Roman" w:cs="Times New Roman"/>
          <w:sz w:val="24"/>
          <w:szCs w:val="24"/>
        </w:rPr>
        <w:t xml:space="preserve">Dr. Roy Rivera, President, Elation Physical Therapy </w:t>
      </w:r>
    </w:p>
    <w:p w14:paraId="03632618" w14:textId="77777777" w:rsidR="000857A8" w:rsidRPr="007034D1" w:rsidRDefault="000857A8" w:rsidP="000857A8">
      <w:pPr>
        <w:pStyle w:val="NoSpacing"/>
        <w:rPr>
          <w:rFonts w:ascii="Times New Roman" w:eastAsia="Times New Roman" w:hAnsi="Times New Roman" w:cs="Times New Roman"/>
          <w:sz w:val="24"/>
          <w:szCs w:val="24"/>
        </w:rPr>
      </w:pPr>
    </w:p>
    <w:p w14:paraId="0DB9158D" w14:textId="7DE40908" w:rsidR="000857A8" w:rsidRPr="007034D1" w:rsidRDefault="000857A8" w:rsidP="000857A8">
      <w:pPr>
        <w:pStyle w:val="NoSpacing"/>
        <w:rPr>
          <w:rFonts w:ascii="Times New Roman" w:hAnsi="Times New Roman" w:cs="Times New Roman"/>
          <w:sz w:val="24"/>
          <w:szCs w:val="24"/>
        </w:rPr>
      </w:pPr>
      <w:r w:rsidRPr="007034D1">
        <w:rPr>
          <w:rFonts w:ascii="Times New Roman" w:eastAsia="Times New Roman" w:hAnsi="Times New Roman" w:cs="Times New Roman"/>
          <w:sz w:val="24"/>
          <w:szCs w:val="24"/>
        </w:rPr>
        <w:t>• Minority Marketing and Communication Firm of the Year:</w:t>
      </w:r>
      <w:r w:rsidR="00182A2B" w:rsidRPr="007034D1">
        <w:rPr>
          <w:rFonts w:ascii="Times New Roman" w:eastAsia="Times New Roman" w:hAnsi="Times New Roman" w:cs="Times New Roman"/>
          <w:sz w:val="24"/>
          <w:szCs w:val="24"/>
        </w:rPr>
        <w:t xml:space="preserve"> </w:t>
      </w:r>
      <w:r w:rsidR="00182A2B" w:rsidRPr="007034D1">
        <w:rPr>
          <w:rFonts w:ascii="Times New Roman" w:hAnsi="Times New Roman" w:cs="Times New Roman"/>
          <w:sz w:val="24"/>
          <w:szCs w:val="24"/>
        </w:rPr>
        <w:t>Daniel Ceniceros, Connect Creative</w:t>
      </w:r>
    </w:p>
    <w:p w14:paraId="107C89DB" w14:textId="77777777" w:rsidR="000857A8" w:rsidRPr="007034D1" w:rsidRDefault="000857A8" w:rsidP="000857A8">
      <w:pPr>
        <w:pStyle w:val="NoSpacing"/>
        <w:rPr>
          <w:rFonts w:ascii="Times New Roman" w:eastAsia="Times New Roman" w:hAnsi="Times New Roman" w:cs="Times New Roman"/>
          <w:sz w:val="24"/>
          <w:szCs w:val="24"/>
        </w:rPr>
      </w:pPr>
    </w:p>
    <w:p w14:paraId="562B13B0" w14:textId="5EA3C783" w:rsidR="007034D1" w:rsidRPr="007034D1"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 Minority E-Commerce Firm of the Year:</w:t>
      </w:r>
      <w:r w:rsidR="00182A2B" w:rsidRPr="007034D1">
        <w:rPr>
          <w:rFonts w:ascii="Times New Roman" w:eastAsia="Times New Roman" w:hAnsi="Times New Roman" w:cs="Times New Roman"/>
          <w:sz w:val="24"/>
          <w:szCs w:val="24"/>
        </w:rPr>
        <w:t xml:space="preserve"> Pamela Ramos-Brown, Be Wealthy with Pamela, LLC</w:t>
      </w:r>
    </w:p>
    <w:p w14:paraId="48F60DEF" w14:textId="77777777" w:rsidR="007034D1" w:rsidRPr="007034D1" w:rsidRDefault="007034D1" w:rsidP="000857A8">
      <w:pPr>
        <w:pStyle w:val="NoSpacing"/>
        <w:rPr>
          <w:rFonts w:ascii="Times New Roman" w:eastAsia="Times New Roman" w:hAnsi="Times New Roman" w:cs="Times New Roman"/>
          <w:sz w:val="24"/>
          <w:szCs w:val="24"/>
        </w:rPr>
      </w:pPr>
    </w:p>
    <w:p w14:paraId="782DB917" w14:textId="3F09246D" w:rsidR="000857A8" w:rsidRPr="007034D1"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 xml:space="preserve">• Minority Veteran Owned Firm of the Year: </w:t>
      </w:r>
      <w:r w:rsidR="00182A2B" w:rsidRPr="007034D1">
        <w:rPr>
          <w:rFonts w:ascii="Times New Roman" w:eastAsia="Times New Roman" w:hAnsi="Times New Roman" w:cs="Times New Roman"/>
          <w:sz w:val="24"/>
          <w:szCs w:val="24"/>
        </w:rPr>
        <w:t>Zeferino Banda, Jr., President, Banda Group International, LLC</w:t>
      </w:r>
    </w:p>
    <w:p w14:paraId="26802F9D" w14:textId="77777777" w:rsidR="007034D1" w:rsidRPr="007034D1" w:rsidRDefault="007034D1" w:rsidP="000857A8">
      <w:pPr>
        <w:pStyle w:val="NoSpacing"/>
        <w:rPr>
          <w:rFonts w:ascii="Times New Roman" w:eastAsia="Times New Roman" w:hAnsi="Times New Roman" w:cs="Times New Roman"/>
          <w:sz w:val="24"/>
          <w:szCs w:val="24"/>
        </w:rPr>
      </w:pPr>
    </w:p>
    <w:p w14:paraId="0D22AD8E" w14:textId="510D08FE" w:rsidR="000857A8"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 Robert J. Brown Minority Business Enterprise of the Year Award:</w:t>
      </w:r>
      <w:r w:rsidR="00182A2B" w:rsidRPr="007034D1">
        <w:rPr>
          <w:rFonts w:ascii="Times New Roman" w:eastAsia="Times New Roman" w:hAnsi="Times New Roman" w:cs="Times New Roman"/>
          <w:sz w:val="24"/>
          <w:szCs w:val="24"/>
        </w:rPr>
        <w:t xml:space="preserve"> Daren Masten, President, Clear Cloud Solutions, LLC</w:t>
      </w:r>
    </w:p>
    <w:p w14:paraId="5213567C" w14:textId="77777777" w:rsidR="00530C2D" w:rsidRPr="007034D1" w:rsidRDefault="00530C2D" w:rsidP="000857A8">
      <w:pPr>
        <w:pStyle w:val="NoSpacing"/>
        <w:rPr>
          <w:rFonts w:ascii="Times New Roman" w:eastAsia="Times New Roman" w:hAnsi="Times New Roman" w:cs="Times New Roman"/>
          <w:sz w:val="24"/>
          <w:szCs w:val="24"/>
        </w:rPr>
      </w:pPr>
    </w:p>
    <w:p w14:paraId="0668E05B" w14:textId="77777777" w:rsidR="000857A8" w:rsidRPr="007034D1" w:rsidRDefault="000857A8" w:rsidP="000857A8">
      <w:pPr>
        <w:pStyle w:val="NoSpacing"/>
        <w:rPr>
          <w:rFonts w:ascii="Times New Roman" w:eastAsia="Times New Roman" w:hAnsi="Times New Roman" w:cs="Times New Roman"/>
          <w:sz w:val="24"/>
          <w:szCs w:val="24"/>
        </w:rPr>
      </w:pPr>
    </w:p>
    <w:p w14:paraId="0073A647" w14:textId="48727BA5" w:rsidR="000857A8" w:rsidRPr="007034D1" w:rsidRDefault="000857A8" w:rsidP="000857A8">
      <w:pPr>
        <w:pStyle w:val="NoSpacing"/>
        <w:rPr>
          <w:rFonts w:ascii="Times New Roman" w:eastAsia="Times New Roman" w:hAnsi="Times New Roman" w:cs="Times New Roman"/>
          <w:b/>
          <w:bCs/>
          <w:sz w:val="24"/>
          <w:szCs w:val="24"/>
        </w:rPr>
      </w:pPr>
      <w:r w:rsidRPr="007034D1">
        <w:rPr>
          <w:rFonts w:ascii="Times New Roman" w:eastAsia="Times New Roman" w:hAnsi="Times New Roman" w:cs="Times New Roman"/>
          <w:b/>
          <w:bCs/>
          <w:sz w:val="24"/>
          <w:szCs w:val="24"/>
        </w:rPr>
        <w:t>Champions of Minority Business Development</w:t>
      </w:r>
    </w:p>
    <w:p w14:paraId="5245E3D0" w14:textId="77777777" w:rsidR="000857A8" w:rsidRPr="007034D1" w:rsidRDefault="000857A8" w:rsidP="000857A8">
      <w:pPr>
        <w:pStyle w:val="NoSpacing"/>
        <w:rPr>
          <w:rFonts w:ascii="Times New Roman" w:eastAsia="Times New Roman" w:hAnsi="Times New Roman" w:cs="Times New Roman"/>
          <w:sz w:val="24"/>
          <w:szCs w:val="24"/>
        </w:rPr>
      </w:pPr>
    </w:p>
    <w:p w14:paraId="692B6496" w14:textId="5CBC06ED" w:rsidR="000857A8" w:rsidRPr="007034D1"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 Advocate of the Year Award:</w:t>
      </w:r>
      <w:r w:rsidR="007034D1" w:rsidRPr="007034D1">
        <w:rPr>
          <w:rFonts w:ascii="Times New Roman" w:eastAsia="Times New Roman" w:hAnsi="Times New Roman" w:cs="Times New Roman"/>
          <w:sz w:val="24"/>
          <w:szCs w:val="24"/>
        </w:rPr>
        <w:t xml:space="preserve"> </w:t>
      </w:r>
      <w:r w:rsidR="007034D1" w:rsidRPr="007034D1">
        <w:rPr>
          <w:rFonts w:ascii="Times New Roman" w:hAnsi="Times New Roman" w:cs="Times New Roman"/>
          <w:sz w:val="24"/>
          <w:szCs w:val="24"/>
        </w:rPr>
        <w:t xml:space="preserve">Minority Business Enterprise Legal Defense and Education Fund </w:t>
      </w:r>
    </w:p>
    <w:p w14:paraId="40BECC4C" w14:textId="77777777" w:rsidR="000857A8" w:rsidRPr="007034D1" w:rsidRDefault="000857A8" w:rsidP="000857A8">
      <w:pPr>
        <w:pStyle w:val="NoSpacing"/>
        <w:rPr>
          <w:rFonts w:ascii="Times New Roman" w:eastAsia="Times New Roman" w:hAnsi="Times New Roman" w:cs="Times New Roman"/>
          <w:b/>
          <w:bCs/>
          <w:sz w:val="24"/>
          <w:szCs w:val="24"/>
        </w:rPr>
      </w:pPr>
      <w:r w:rsidRPr="007034D1">
        <w:rPr>
          <w:rFonts w:ascii="Times New Roman" w:eastAsia="Times New Roman" w:hAnsi="Times New Roman" w:cs="Times New Roman"/>
          <w:b/>
          <w:bCs/>
          <w:sz w:val="24"/>
          <w:szCs w:val="24"/>
        </w:rPr>
        <w:t>Individual Recognition</w:t>
      </w:r>
    </w:p>
    <w:p w14:paraId="72B05879" w14:textId="77777777" w:rsidR="000857A8" w:rsidRPr="007034D1" w:rsidRDefault="000857A8" w:rsidP="000857A8">
      <w:pPr>
        <w:pStyle w:val="NoSpacing"/>
        <w:rPr>
          <w:rFonts w:ascii="Times New Roman" w:eastAsia="Times New Roman" w:hAnsi="Times New Roman" w:cs="Times New Roman"/>
          <w:sz w:val="24"/>
          <w:szCs w:val="24"/>
        </w:rPr>
      </w:pPr>
    </w:p>
    <w:p w14:paraId="723F0421" w14:textId="10E7170E" w:rsidR="000857A8" w:rsidRPr="007034D1" w:rsidRDefault="000857A8" w:rsidP="000857A8">
      <w:pPr>
        <w:pStyle w:val="NoSpacing"/>
        <w:rPr>
          <w:rFonts w:ascii="Times New Roman" w:hAnsi="Times New Roman" w:cs="Times New Roman"/>
          <w:sz w:val="24"/>
          <w:szCs w:val="24"/>
        </w:rPr>
      </w:pPr>
      <w:r w:rsidRPr="007034D1">
        <w:rPr>
          <w:rFonts w:ascii="Times New Roman" w:eastAsia="Times New Roman" w:hAnsi="Times New Roman" w:cs="Times New Roman"/>
          <w:sz w:val="24"/>
          <w:szCs w:val="24"/>
        </w:rPr>
        <w:t xml:space="preserve">• Abe Venable Legacy Award for Lifetime Achievement Award: </w:t>
      </w:r>
      <w:r w:rsidR="00182A2B" w:rsidRPr="007034D1">
        <w:rPr>
          <w:rFonts w:ascii="Times New Roman" w:eastAsia="Times New Roman" w:hAnsi="Times New Roman" w:cs="Times New Roman"/>
          <w:sz w:val="24"/>
          <w:szCs w:val="24"/>
        </w:rPr>
        <w:t>Donata Russell Ross</w:t>
      </w:r>
    </w:p>
    <w:p w14:paraId="768E4EA9" w14:textId="77777777" w:rsidR="000857A8" w:rsidRPr="007034D1" w:rsidRDefault="000857A8" w:rsidP="000857A8">
      <w:pPr>
        <w:pStyle w:val="NoSpacing"/>
        <w:rPr>
          <w:rFonts w:ascii="Times New Roman" w:eastAsia="Times New Roman" w:hAnsi="Times New Roman" w:cs="Times New Roman"/>
          <w:sz w:val="24"/>
          <w:szCs w:val="24"/>
        </w:rPr>
      </w:pPr>
    </w:p>
    <w:p w14:paraId="0129AC98" w14:textId="77777777" w:rsidR="00182A2B" w:rsidRPr="007034D1" w:rsidRDefault="000857A8" w:rsidP="00182A2B">
      <w:pPr>
        <w:pStyle w:val="NoSpacing"/>
        <w:rPr>
          <w:rFonts w:ascii="Times New Roman" w:hAnsi="Times New Roman" w:cs="Times New Roman"/>
          <w:sz w:val="24"/>
          <w:szCs w:val="24"/>
        </w:rPr>
      </w:pPr>
      <w:r w:rsidRPr="007034D1">
        <w:rPr>
          <w:rFonts w:ascii="Times New Roman" w:eastAsia="Times New Roman" w:hAnsi="Times New Roman" w:cs="Times New Roman"/>
          <w:sz w:val="24"/>
          <w:szCs w:val="24"/>
        </w:rPr>
        <w:t>• Ronald H. Brown Leadership Award:</w:t>
      </w:r>
      <w:r w:rsidR="00182A2B" w:rsidRPr="007034D1">
        <w:rPr>
          <w:rFonts w:ascii="Times New Roman" w:eastAsia="Times New Roman" w:hAnsi="Times New Roman" w:cs="Times New Roman"/>
          <w:sz w:val="24"/>
          <w:szCs w:val="24"/>
        </w:rPr>
        <w:t xml:space="preserve"> Necole Elan</w:t>
      </w:r>
    </w:p>
    <w:p w14:paraId="4C6CA028" w14:textId="36CEE7B6" w:rsidR="000857A8" w:rsidRPr="007034D1" w:rsidRDefault="000857A8" w:rsidP="000857A8">
      <w:pPr>
        <w:pStyle w:val="NoSpacing"/>
        <w:rPr>
          <w:rFonts w:ascii="Times New Roman" w:eastAsia="Times New Roman" w:hAnsi="Times New Roman" w:cs="Times New Roman"/>
          <w:sz w:val="24"/>
          <w:szCs w:val="24"/>
        </w:rPr>
      </w:pPr>
    </w:p>
    <w:p w14:paraId="7E48F49F" w14:textId="77777777" w:rsidR="000857A8" w:rsidRPr="007034D1" w:rsidRDefault="000857A8" w:rsidP="000857A8">
      <w:pPr>
        <w:pStyle w:val="NoSpacing"/>
        <w:rPr>
          <w:rFonts w:ascii="Times New Roman" w:eastAsia="Times New Roman" w:hAnsi="Times New Roman" w:cs="Times New Roman"/>
          <w:sz w:val="24"/>
          <w:szCs w:val="24"/>
        </w:rPr>
      </w:pPr>
    </w:p>
    <w:p w14:paraId="2A31FA56" w14:textId="77777777" w:rsidR="00D54B76" w:rsidRPr="007034D1"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Award winners will be recognized at this year’s National MED Week</w:t>
      </w:r>
      <w:r w:rsidR="00E71889" w:rsidRPr="007034D1">
        <w:rPr>
          <w:rFonts w:ascii="Times New Roman" w:eastAsia="Times New Roman" w:hAnsi="Times New Roman" w:cs="Times New Roman"/>
          <w:sz w:val="24"/>
          <w:szCs w:val="24"/>
        </w:rPr>
        <w:t xml:space="preserve">. </w:t>
      </w:r>
      <w:r w:rsidR="00996600" w:rsidRPr="007034D1">
        <w:rPr>
          <w:rFonts w:ascii="Times New Roman" w:eastAsia="Times New Roman" w:hAnsi="Times New Roman" w:cs="Times New Roman"/>
          <w:sz w:val="24"/>
          <w:szCs w:val="24"/>
        </w:rPr>
        <w:t xml:space="preserve">The </w:t>
      </w:r>
      <w:r w:rsidRPr="007034D1">
        <w:rPr>
          <w:rFonts w:ascii="Times New Roman" w:eastAsia="Times New Roman" w:hAnsi="Times New Roman" w:cs="Times New Roman"/>
          <w:sz w:val="24"/>
          <w:szCs w:val="24"/>
        </w:rPr>
        <w:t>202</w:t>
      </w:r>
      <w:r w:rsidR="00E71889" w:rsidRPr="007034D1">
        <w:rPr>
          <w:rFonts w:ascii="Times New Roman" w:eastAsia="Times New Roman" w:hAnsi="Times New Roman" w:cs="Times New Roman"/>
          <w:sz w:val="24"/>
          <w:szCs w:val="24"/>
        </w:rPr>
        <w:t>4</w:t>
      </w:r>
      <w:r w:rsidRPr="007034D1">
        <w:rPr>
          <w:rFonts w:ascii="Times New Roman" w:eastAsia="Times New Roman" w:hAnsi="Times New Roman" w:cs="Times New Roman"/>
          <w:sz w:val="24"/>
          <w:szCs w:val="24"/>
        </w:rPr>
        <w:t xml:space="preserve"> National MED Week will be hosted in collaboration with the Annual Conference &amp; Exchange by the National Minority Supplier Development Council (NMSDC), and will take place in </w:t>
      </w:r>
      <w:r w:rsidR="00E71889" w:rsidRPr="007034D1">
        <w:rPr>
          <w:rFonts w:ascii="Times New Roman" w:eastAsia="Times New Roman" w:hAnsi="Times New Roman" w:cs="Times New Roman"/>
          <w:sz w:val="24"/>
          <w:szCs w:val="24"/>
        </w:rPr>
        <w:t>Atlanta</w:t>
      </w:r>
      <w:r w:rsidRPr="007034D1">
        <w:rPr>
          <w:rFonts w:ascii="Times New Roman" w:eastAsia="Times New Roman" w:hAnsi="Times New Roman" w:cs="Times New Roman"/>
          <w:sz w:val="24"/>
          <w:szCs w:val="24"/>
        </w:rPr>
        <w:t xml:space="preserve">, </w:t>
      </w:r>
      <w:r w:rsidR="00E71889" w:rsidRPr="007034D1">
        <w:rPr>
          <w:rFonts w:ascii="Times New Roman" w:eastAsia="Times New Roman" w:hAnsi="Times New Roman" w:cs="Times New Roman"/>
          <w:sz w:val="24"/>
          <w:szCs w:val="24"/>
        </w:rPr>
        <w:t>Georgia</w:t>
      </w:r>
      <w:r w:rsidRPr="007034D1">
        <w:rPr>
          <w:rFonts w:ascii="Times New Roman" w:eastAsia="Times New Roman" w:hAnsi="Times New Roman" w:cs="Times New Roman"/>
          <w:sz w:val="24"/>
          <w:szCs w:val="24"/>
        </w:rPr>
        <w:t xml:space="preserve"> from October 2</w:t>
      </w:r>
      <w:r w:rsidR="00E71889" w:rsidRPr="007034D1">
        <w:rPr>
          <w:rFonts w:ascii="Times New Roman" w:eastAsia="Times New Roman" w:hAnsi="Times New Roman" w:cs="Times New Roman"/>
          <w:sz w:val="24"/>
          <w:szCs w:val="24"/>
        </w:rPr>
        <w:t>0</w:t>
      </w:r>
      <w:r w:rsidRPr="007034D1">
        <w:rPr>
          <w:rFonts w:ascii="Times New Roman" w:eastAsia="Times New Roman" w:hAnsi="Times New Roman" w:cs="Times New Roman"/>
          <w:sz w:val="24"/>
          <w:szCs w:val="24"/>
        </w:rPr>
        <w:t>-</w:t>
      </w:r>
      <w:r w:rsidR="00002BC5" w:rsidRPr="007034D1">
        <w:rPr>
          <w:rFonts w:ascii="Times New Roman" w:eastAsia="Times New Roman" w:hAnsi="Times New Roman" w:cs="Times New Roman"/>
          <w:sz w:val="24"/>
          <w:szCs w:val="24"/>
        </w:rPr>
        <w:t>26</w:t>
      </w:r>
      <w:r w:rsidRPr="007034D1">
        <w:rPr>
          <w:rFonts w:ascii="Times New Roman" w:eastAsia="Times New Roman" w:hAnsi="Times New Roman" w:cs="Times New Roman"/>
          <w:sz w:val="24"/>
          <w:szCs w:val="24"/>
        </w:rPr>
        <w:t xml:space="preserve">. </w:t>
      </w:r>
    </w:p>
    <w:p w14:paraId="4F7B2A81" w14:textId="77777777" w:rsidR="00D54B76" w:rsidRPr="007034D1" w:rsidRDefault="00D54B76" w:rsidP="000857A8">
      <w:pPr>
        <w:pStyle w:val="NoSpacing"/>
        <w:rPr>
          <w:rFonts w:ascii="Times New Roman" w:eastAsia="Times New Roman" w:hAnsi="Times New Roman" w:cs="Times New Roman"/>
          <w:sz w:val="24"/>
          <w:szCs w:val="24"/>
        </w:rPr>
      </w:pPr>
    </w:p>
    <w:p w14:paraId="4FDD6CA6" w14:textId="1D599377" w:rsidR="000857A8" w:rsidRPr="007034D1" w:rsidRDefault="000857A8" w:rsidP="000857A8">
      <w:pPr>
        <w:pStyle w:val="NoSpacing"/>
        <w:rPr>
          <w:rFonts w:ascii="Times New Roman" w:eastAsia="Times New Roman" w:hAnsi="Times New Roman" w:cs="Times New Roman"/>
          <w:sz w:val="24"/>
          <w:szCs w:val="24"/>
        </w:rPr>
      </w:pPr>
      <w:r w:rsidRPr="007034D1">
        <w:rPr>
          <w:rFonts w:ascii="Times New Roman" w:eastAsia="Times New Roman" w:hAnsi="Times New Roman" w:cs="Times New Roman"/>
          <w:sz w:val="24"/>
          <w:szCs w:val="24"/>
        </w:rPr>
        <w:t xml:space="preserve">For more information on this year’s National MED Week, visit </w:t>
      </w:r>
      <w:hyperlink r:id="rId14" w:history="1">
        <w:r w:rsidR="002D0D55" w:rsidRPr="007034D1">
          <w:rPr>
            <w:rStyle w:val="Hyperlink"/>
            <w:rFonts w:ascii="Times New Roman" w:eastAsia="Times New Roman" w:hAnsi="Times New Roman" w:cs="Times New Roman"/>
            <w:sz w:val="24"/>
            <w:szCs w:val="24"/>
          </w:rPr>
          <w:t>www.mbda.gov</w:t>
        </w:r>
      </w:hyperlink>
      <w:r w:rsidR="002D0D55" w:rsidRPr="007034D1">
        <w:rPr>
          <w:rFonts w:ascii="Times New Roman" w:eastAsia="Times New Roman" w:hAnsi="Times New Roman" w:cs="Times New Roman"/>
          <w:sz w:val="24"/>
          <w:szCs w:val="24"/>
        </w:rPr>
        <w:t>.</w:t>
      </w:r>
    </w:p>
    <w:p w14:paraId="0958929D" w14:textId="77777777" w:rsidR="00E71889" w:rsidRPr="007034D1" w:rsidRDefault="00E71889" w:rsidP="000857A8">
      <w:pPr>
        <w:pStyle w:val="NoSpacing"/>
        <w:rPr>
          <w:rFonts w:ascii="Times New Roman" w:hAnsi="Times New Roman" w:cs="Times New Roman"/>
          <w:b/>
          <w:bCs/>
          <w:i/>
          <w:iCs/>
          <w:sz w:val="24"/>
          <w:szCs w:val="24"/>
        </w:rPr>
      </w:pPr>
    </w:p>
    <w:p w14:paraId="2DD19BFA" w14:textId="2CF68BA9" w:rsidR="00806418" w:rsidRPr="007034D1" w:rsidRDefault="00806418" w:rsidP="000857A8">
      <w:pPr>
        <w:pStyle w:val="NoSpacing"/>
        <w:rPr>
          <w:rFonts w:ascii="Times New Roman" w:hAnsi="Times New Roman" w:cs="Times New Roman"/>
          <w:b/>
          <w:bCs/>
          <w:i/>
          <w:iCs/>
          <w:sz w:val="24"/>
          <w:szCs w:val="24"/>
        </w:rPr>
      </w:pPr>
      <w:r w:rsidRPr="007034D1">
        <w:rPr>
          <w:rFonts w:ascii="Times New Roman" w:hAnsi="Times New Roman" w:cs="Times New Roman"/>
          <w:b/>
          <w:bCs/>
          <w:i/>
          <w:iCs/>
          <w:sz w:val="24"/>
          <w:szCs w:val="24"/>
        </w:rPr>
        <w:lastRenderedPageBreak/>
        <w:t>About the Minority Business Development Agency (MBDA)</w:t>
      </w:r>
      <w:r w:rsidR="000857A8" w:rsidRPr="007034D1">
        <w:rPr>
          <w:rFonts w:ascii="Times New Roman" w:hAnsi="Times New Roman" w:cs="Times New Roman"/>
          <w:b/>
          <w:bCs/>
          <w:i/>
          <w:iCs/>
          <w:sz w:val="24"/>
          <w:szCs w:val="24"/>
        </w:rPr>
        <w:t>:</w:t>
      </w:r>
    </w:p>
    <w:p w14:paraId="3AFE064D" w14:textId="77777777" w:rsidR="000857A8" w:rsidRPr="007034D1" w:rsidRDefault="000857A8" w:rsidP="000857A8">
      <w:pPr>
        <w:pStyle w:val="NoSpacing"/>
        <w:rPr>
          <w:rFonts w:ascii="Times New Roman" w:hAnsi="Times New Roman" w:cs="Times New Roman"/>
          <w:b/>
          <w:bCs/>
          <w:i/>
          <w:iCs/>
          <w:sz w:val="24"/>
          <w:szCs w:val="24"/>
        </w:rPr>
      </w:pPr>
    </w:p>
    <w:p w14:paraId="5D598150" w14:textId="79C61435" w:rsidR="00806418" w:rsidRPr="007034D1" w:rsidRDefault="00806418" w:rsidP="00806418">
      <w:pPr>
        <w:rPr>
          <w:rFonts w:ascii="Times New Roman" w:hAnsi="Times New Roman" w:cs="Times New Roman"/>
          <w:sz w:val="24"/>
          <w:szCs w:val="24"/>
        </w:rPr>
      </w:pPr>
      <w:r w:rsidRPr="007034D1">
        <w:rPr>
          <w:rFonts w:ascii="Times New Roman" w:hAnsi="Times New Roman" w:cs="Times New Roman"/>
          <w:sz w:val="24"/>
          <w:szCs w:val="24"/>
        </w:rPr>
        <w:t>The U.S. Department of Commerce,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p>
    <w:p w14:paraId="3F50EB7A" w14:textId="3E348A78" w:rsidR="002B0AE0" w:rsidRPr="007034D1" w:rsidRDefault="00806418" w:rsidP="000857A8">
      <w:pPr>
        <w:jc w:val="center"/>
        <w:rPr>
          <w:rFonts w:ascii="Times New Roman" w:hAnsi="Times New Roman" w:cs="Times New Roman"/>
          <w:sz w:val="24"/>
          <w:szCs w:val="24"/>
        </w:rPr>
      </w:pPr>
      <w:r w:rsidRPr="007034D1">
        <w:rPr>
          <w:rFonts w:ascii="Times New Roman" w:hAnsi="Times New Roman" w:cs="Times New Roman"/>
          <w:sz w:val="24"/>
          <w:szCs w:val="24"/>
        </w:rPr>
        <w:t>###</w:t>
      </w:r>
    </w:p>
    <w:sectPr w:rsidR="002B0AE0" w:rsidRPr="007034D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DFC32" w14:textId="77777777" w:rsidR="00B1044E" w:rsidRDefault="00B1044E" w:rsidP="00E4404D">
      <w:pPr>
        <w:spacing w:after="0" w:line="240" w:lineRule="auto"/>
      </w:pPr>
      <w:r>
        <w:separator/>
      </w:r>
    </w:p>
  </w:endnote>
  <w:endnote w:type="continuationSeparator" w:id="0">
    <w:p w14:paraId="178C86CB" w14:textId="77777777" w:rsidR="00B1044E" w:rsidRDefault="00B1044E" w:rsidP="00E4404D">
      <w:pPr>
        <w:spacing w:after="0" w:line="240" w:lineRule="auto"/>
      </w:pPr>
      <w:r>
        <w:continuationSeparator/>
      </w:r>
    </w:p>
  </w:endnote>
  <w:endnote w:type="continuationNotice" w:id="1">
    <w:p w14:paraId="1A03CE32" w14:textId="77777777" w:rsidR="00B1044E" w:rsidRDefault="00B104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EndPr/>
    <w:sdtContent>
      <w:sdt>
        <w:sdtPr>
          <w:id w:val="-1769616900"/>
          <w:docPartObj>
            <w:docPartGallery w:val="Page Numbers (Top of Page)"/>
            <w:docPartUnique/>
          </w:docPartObj>
        </w:sdtPr>
        <w:sdtEndPr/>
        <w:sdtContent>
          <w:p w14:paraId="22E02778" w14:textId="0405CE7A" w:rsidR="0050322D" w:rsidRPr="00674E6C" w:rsidRDefault="0050322D">
            <w:pPr>
              <w:pStyle w:val="Footer"/>
              <w:jc w:val="right"/>
              <w:rPr>
                <w:i/>
                <w:iCs/>
                <w:sz w:val="20"/>
                <w:szCs w:val="20"/>
              </w:rPr>
            </w:pPr>
          </w:p>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DAA15" w14:textId="77777777" w:rsidR="00B1044E" w:rsidRDefault="00B1044E" w:rsidP="00E4404D">
      <w:pPr>
        <w:spacing w:after="0" w:line="240" w:lineRule="auto"/>
      </w:pPr>
      <w:r>
        <w:separator/>
      </w:r>
    </w:p>
  </w:footnote>
  <w:footnote w:type="continuationSeparator" w:id="0">
    <w:p w14:paraId="50D99024" w14:textId="77777777" w:rsidR="00B1044E" w:rsidRDefault="00B1044E" w:rsidP="00E4404D">
      <w:pPr>
        <w:spacing w:after="0" w:line="240" w:lineRule="auto"/>
      </w:pPr>
      <w:r>
        <w:continuationSeparator/>
      </w:r>
    </w:p>
  </w:footnote>
  <w:footnote w:type="continuationNotice" w:id="1">
    <w:p w14:paraId="31D00BE7" w14:textId="77777777" w:rsidR="00B1044E" w:rsidRDefault="00B104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97A1E"/>
    <w:multiLevelType w:val="hybridMultilevel"/>
    <w:tmpl w:val="3738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BE5C70"/>
    <w:multiLevelType w:val="hybridMultilevel"/>
    <w:tmpl w:val="9432D24C"/>
    <w:lvl w:ilvl="0" w:tplc="5B7C0470">
      <w:start w:val="2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943402">
    <w:abstractNumId w:val="1"/>
  </w:num>
  <w:num w:numId="2" w16cid:durableId="38481103">
    <w:abstractNumId w:val="0"/>
  </w:num>
  <w:num w:numId="3" w16cid:durableId="975337221">
    <w:abstractNumId w:val="2"/>
  </w:num>
  <w:num w:numId="4" w16cid:durableId="950867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2BC5"/>
    <w:rsid w:val="000102EF"/>
    <w:rsid w:val="0004346B"/>
    <w:rsid w:val="00055392"/>
    <w:rsid w:val="00070C1F"/>
    <w:rsid w:val="00083ED7"/>
    <w:rsid w:val="00084599"/>
    <w:rsid w:val="000857A8"/>
    <w:rsid w:val="000A05D9"/>
    <w:rsid w:val="000A1B76"/>
    <w:rsid w:val="000A4AF6"/>
    <w:rsid w:val="000A50BC"/>
    <w:rsid w:val="000B0382"/>
    <w:rsid w:val="000B055D"/>
    <w:rsid w:val="000B3507"/>
    <w:rsid w:val="000D320B"/>
    <w:rsid w:val="000E047D"/>
    <w:rsid w:val="000F4815"/>
    <w:rsid w:val="00104BE3"/>
    <w:rsid w:val="00106B3D"/>
    <w:rsid w:val="00107D12"/>
    <w:rsid w:val="00137835"/>
    <w:rsid w:val="001574C7"/>
    <w:rsid w:val="00157A08"/>
    <w:rsid w:val="00165820"/>
    <w:rsid w:val="00175D42"/>
    <w:rsid w:val="00182A2B"/>
    <w:rsid w:val="00196129"/>
    <w:rsid w:val="001A2CA5"/>
    <w:rsid w:val="001A5566"/>
    <w:rsid w:val="001A7F56"/>
    <w:rsid w:val="001B1ECA"/>
    <w:rsid w:val="001C659A"/>
    <w:rsid w:val="001F5655"/>
    <w:rsid w:val="001F7BDC"/>
    <w:rsid w:val="00221D8B"/>
    <w:rsid w:val="0022641C"/>
    <w:rsid w:val="002333A8"/>
    <w:rsid w:val="00234B0A"/>
    <w:rsid w:val="00283CE8"/>
    <w:rsid w:val="002B0AE0"/>
    <w:rsid w:val="002B51E9"/>
    <w:rsid w:val="002C7867"/>
    <w:rsid w:val="002D0D55"/>
    <w:rsid w:val="002D175F"/>
    <w:rsid w:val="002E0CD0"/>
    <w:rsid w:val="002E1584"/>
    <w:rsid w:val="002E2571"/>
    <w:rsid w:val="003169B8"/>
    <w:rsid w:val="003219DB"/>
    <w:rsid w:val="00324DDC"/>
    <w:rsid w:val="00331CB8"/>
    <w:rsid w:val="00336108"/>
    <w:rsid w:val="00351F10"/>
    <w:rsid w:val="00360A31"/>
    <w:rsid w:val="00374F72"/>
    <w:rsid w:val="00385106"/>
    <w:rsid w:val="003857B5"/>
    <w:rsid w:val="00393DB5"/>
    <w:rsid w:val="003C72C0"/>
    <w:rsid w:val="003E1590"/>
    <w:rsid w:val="003F2651"/>
    <w:rsid w:val="004113D0"/>
    <w:rsid w:val="00411A35"/>
    <w:rsid w:val="00425753"/>
    <w:rsid w:val="00442F90"/>
    <w:rsid w:val="004439C2"/>
    <w:rsid w:val="00462893"/>
    <w:rsid w:val="00472A74"/>
    <w:rsid w:val="00473441"/>
    <w:rsid w:val="004839CF"/>
    <w:rsid w:val="004A1DF3"/>
    <w:rsid w:val="004A218D"/>
    <w:rsid w:val="004A7897"/>
    <w:rsid w:val="004B1C2D"/>
    <w:rsid w:val="004B37E0"/>
    <w:rsid w:val="004B44B5"/>
    <w:rsid w:val="004B4979"/>
    <w:rsid w:val="004E373F"/>
    <w:rsid w:val="004E55B0"/>
    <w:rsid w:val="004F2F1C"/>
    <w:rsid w:val="0050322D"/>
    <w:rsid w:val="00515EAB"/>
    <w:rsid w:val="005200C9"/>
    <w:rsid w:val="00521C16"/>
    <w:rsid w:val="005239E6"/>
    <w:rsid w:val="005247FB"/>
    <w:rsid w:val="00525260"/>
    <w:rsid w:val="00525C1A"/>
    <w:rsid w:val="00530C2D"/>
    <w:rsid w:val="00563CA2"/>
    <w:rsid w:val="00586B97"/>
    <w:rsid w:val="00595675"/>
    <w:rsid w:val="005A4C51"/>
    <w:rsid w:val="005C054F"/>
    <w:rsid w:val="005D4C8E"/>
    <w:rsid w:val="005E3D1D"/>
    <w:rsid w:val="005F1DEE"/>
    <w:rsid w:val="00601023"/>
    <w:rsid w:val="00604325"/>
    <w:rsid w:val="0061569E"/>
    <w:rsid w:val="006164AE"/>
    <w:rsid w:val="0062157B"/>
    <w:rsid w:val="0062272F"/>
    <w:rsid w:val="00636EF4"/>
    <w:rsid w:val="00647EF1"/>
    <w:rsid w:val="0065072D"/>
    <w:rsid w:val="00651D2B"/>
    <w:rsid w:val="0066058F"/>
    <w:rsid w:val="00660B72"/>
    <w:rsid w:val="00662B9C"/>
    <w:rsid w:val="006649B8"/>
    <w:rsid w:val="006724C9"/>
    <w:rsid w:val="00682924"/>
    <w:rsid w:val="00683CB6"/>
    <w:rsid w:val="00686B32"/>
    <w:rsid w:val="00690D51"/>
    <w:rsid w:val="0069708C"/>
    <w:rsid w:val="006A7F18"/>
    <w:rsid w:val="006B194E"/>
    <w:rsid w:val="006B1B16"/>
    <w:rsid w:val="006B64DB"/>
    <w:rsid w:val="006C0A9C"/>
    <w:rsid w:val="006E26F4"/>
    <w:rsid w:val="006E4183"/>
    <w:rsid w:val="006F4840"/>
    <w:rsid w:val="006F595D"/>
    <w:rsid w:val="006F7A3A"/>
    <w:rsid w:val="007034D1"/>
    <w:rsid w:val="00722067"/>
    <w:rsid w:val="0073386C"/>
    <w:rsid w:val="007550A3"/>
    <w:rsid w:val="00774A4D"/>
    <w:rsid w:val="007821F8"/>
    <w:rsid w:val="007A0786"/>
    <w:rsid w:val="007A3740"/>
    <w:rsid w:val="007C7328"/>
    <w:rsid w:val="007D1CE8"/>
    <w:rsid w:val="007D7A32"/>
    <w:rsid w:val="007E16C8"/>
    <w:rsid w:val="007F1E61"/>
    <w:rsid w:val="007F39B5"/>
    <w:rsid w:val="00803BCA"/>
    <w:rsid w:val="00803E88"/>
    <w:rsid w:val="0080491C"/>
    <w:rsid w:val="008057EF"/>
    <w:rsid w:val="00806418"/>
    <w:rsid w:val="00821DA7"/>
    <w:rsid w:val="008256EC"/>
    <w:rsid w:val="008266AD"/>
    <w:rsid w:val="00863724"/>
    <w:rsid w:val="00886431"/>
    <w:rsid w:val="008911B6"/>
    <w:rsid w:val="00891AB3"/>
    <w:rsid w:val="008A14CD"/>
    <w:rsid w:val="008A4120"/>
    <w:rsid w:val="008B7012"/>
    <w:rsid w:val="008E2374"/>
    <w:rsid w:val="008F6F8F"/>
    <w:rsid w:val="00910345"/>
    <w:rsid w:val="00941DDC"/>
    <w:rsid w:val="009571A6"/>
    <w:rsid w:val="00962016"/>
    <w:rsid w:val="0097202E"/>
    <w:rsid w:val="0097668C"/>
    <w:rsid w:val="00982727"/>
    <w:rsid w:val="009919B2"/>
    <w:rsid w:val="00996600"/>
    <w:rsid w:val="009A48C1"/>
    <w:rsid w:val="009B7579"/>
    <w:rsid w:val="009E084B"/>
    <w:rsid w:val="009E1147"/>
    <w:rsid w:val="009F01DD"/>
    <w:rsid w:val="009F24DE"/>
    <w:rsid w:val="009F7A1D"/>
    <w:rsid w:val="00A02712"/>
    <w:rsid w:val="00A1430C"/>
    <w:rsid w:val="00A34C47"/>
    <w:rsid w:val="00A411B7"/>
    <w:rsid w:val="00A76FA9"/>
    <w:rsid w:val="00A91412"/>
    <w:rsid w:val="00AA0E51"/>
    <w:rsid w:val="00AB2A9C"/>
    <w:rsid w:val="00AB4C2E"/>
    <w:rsid w:val="00AC2AFF"/>
    <w:rsid w:val="00AD1724"/>
    <w:rsid w:val="00AD61AA"/>
    <w:rsid w:val="00AF58E7"/>
    <w:rsid w:val="00B01BE1"/>
    <w:rsid w:val="00B03B3A"/>
    <w:rsid w:val="00B05CF2"/>
    <w:rsid w:val="00B1044E"/>
    <w:rsid w:val="00B123D1"/>
    <w:rsid w:val="00B50B1C"/>
    <w:rsid w:val="00B51956"/>
    <w:rsid w:val="00B84FB8"/>
    <w:rsid w:val="00B86526"/>
    <w:rsid w:val="00B92276"/>
    <w:rsid w:val="00BB06DF"/>
    <w:rsid w:val="00BB1BAB"/>
    <w:rsid w:val="00BC1504"/>
    <w:rsid w:val="00BC19C1"/>
    <w:rsid w:val="00BF2DC2"/>
    <w:rsid w:val="00C04C7F"/>
    <w:rsid w:val="00C240CF"/>
    <w:rsid w:val="00C36A29"/>
    <w:rsid w:val="00C6299B"/>
    <w:rsid w:val="00C67C69"/>
    <w:rsid w:val="00C730AA"/>
    <w:rsid w:val="00C774E9"/>
    <w:rsid w:val="00CA6458"/>
    <w:rsid w:val="00CB5666"/>
    <w:rsid w:val="00CC2D4D"/>
    <w:rsid w:val="00CC60EC"/>
    <w:rsid w:val="00CD0D96"/>
    <w:rsid w:val="00CD35DA"/>
    <w:rsid w:val="00CD54D9"/>
    <w:rsid w:val="00CD78C8"/>
    <w:rsid w:val="00CF35CA"/>
    <w:rsid w:val="00CF7824"/>
    <w:rsid w:val="00D01BC8"/>
    <w:rsid w:val="00D04844"/>
    <w:rsid w:val="00D21F17"/>
    <w:rsid w:val="00D30A0B"/>
    <w:rsid w:val="00D329E0"/>
    <w:rsid w:val="00D45EB8"/>
    <w:rsid w:val="00D54B76"/>
    <w:rsid w:val="00D567C1"/>
    <w:rsid w:val="00D818A0"/>
    <w:rsid w:val="00D8539D"/>
    <w:rsid w:val="00D93BFB"/>
    <w:rsid w:val="00DA39EA"/>
    <w:rsid w:val="00DB1430"/>
    <w:rsid w:val="00DB1723"/>
    <w:rsid w:val="00DB334D"/>
    <w:rsid w:val="00DB3CCF"/>
    <w:rsid w:val="00DD1F19"/>
    <w:rsid w:val="00DE3698"/>
    <w:rsid w:val="00DF2A22"/>
    <w:rsid w:val="00E06388"/>
    <w:rsid w:val="00E26E3D"/>
    <w:rsid w:val="00E42B4F"/>
    <w:rsid w:val="00E4404D"/>
    <w:rsid w:val="00E560D6"/>
    <w:rsid w:val="00E64377"/>
    <w:rsid w:val="00E71889"/>
    <w:rsid w:val="00E80D5C"/>
    <w:rsid w:val="00E94365"/>
    <w:rsid w:val="00EB20FD"/>
    <w:rsid w:val="00EC4E89"/>
    <w:rsid w:val="00EC77C5"/>
    <w:rsid w:val="00ED5176"/>
    <w:rsid w:val="00ED73C0"/>
    <w:rsid w:val="00EE7CE9"/>
    <w:rsid w:val="00F00A5F"/>
    <w:rsid w:val="00F04402"/>
    <w:rsid w:val="00F06132"/>
    <w:rsid w:val="00F136EC"/>
    <w:rsid w:val="00F21A87"/>
    <w:rsid w:val="00F33501"/>
    <w:rsid w:val="00F40945"/>
    <w:rsid w:val="00F424AE"/>
    <w:rsid w:val="00F503CA"/>
    <w:rsid w:val="00F575C5"/>
    <w:rsid w:val="00F60399"/>
    <w:rsid w:val="00FA06B9"/>
    <w:rsid w:val="00FC08F0"/>
    <w:rsid w:val="00FC767F"/>
    <w:rsid w:val="00FD6A28"/>
    <w:rsid w:val="00FE0334"/>
    <w:rsid w:val="00FE19D2"/>
    <w:rsid w:val="00FE50DE"/>
    <w:rsid w:val="00FF6B44"/>
    <w:rsid w:val="027A40BB"/>
    <w:rsid w:val="038E8573"/>
    <w:rsid w:val="049F99A5"/>
    <w:rsid w:val="04E7056C"/>
    <w:rsid w:val="04FAC7C3"/>
    <w:rsid w:val="055DF48B"/>
    <w:rsid w:val="05F16AA0"/>
    <w:rsid w:val="06B90D81"/>
    <w:rsid w:val="06DDDB40"/>
    <w:rsid w:val="06FD9582"/>
    <w:rsid w:val="07C918F8"/>
    <w:rsid w:val="086FDF3D"/>
    <w:rsid w:val="0A731AD9"/>
    <w:rsid w:val="0AA0DBCF"/>
    <w:rsid w:val="0B2574FA"/>
    <w:rsid w:val="0C0DED92"/>
    <w:rsid w:val="0C92C74D"/>
    <w:rsid w:val="0CD023BB"/>
    <w:rsid w:val="0E03615B"/>
    <w:rsid w:val="0E7431F5"/>
    <w:rsid w:val="0F0768FB"/>
    <w:rsid w:val="0F0D10B0"/>
    <w:rsid w:val="10332A4B"/>
    <w:rsid w:val="10D74CA8"/>
    <w:rsid w:val="10EC13BF"/>
    <w:rsid w:val="1159ACEB"/>
    <w:rsid w:val="116C0601"/>
    <w:rsid w:val="11AC8D55"/>
    <w:rsid w:val="12958663"/>
    <w:rsid w:val="12DF5ADF"/>
    <w:rsid w:val="13C4008F"/>
    <w:rsid w:val="1472AD32"/>
    <w:rsid w:val="15E68859"/>
    <w:rsid w:val="16D3F015"/>
    <w:rsid w:val="170078F9"/>
    <w:rsid w:val="1717C923"/>
    <w:rsid w:val="17CD0BA3"/>
    <w:rsid w:val="1835FB4A"/>
    <w:rsid w:val="1857640D"/>
    <w:rsid w:val="185AF6DF"/>
    <w:rsid w:val="192BE12C"/>
    <w:rsid w:val="19829440"/>
    <w:rsid w:val="19D1CBAB"/>
    <w:rsid w:val="19EAD1C4"/>
    <w:rsid w:val="19F6C740"/>
    <w:rsid w:val="1A9075CE"/>
    <w:rsid w:val="1B223B4F"/>
    <w:rsid w:val="1B5387DA"/>
    <w:rsid w:val="1DB49538"/>
    <w:rsid w:val="1E220D86"/>
    <w:rsid w:val="1E7B270C"/>
    <w:rsid w:val="1EBFBB59"/>
    <w:rsid w:val="1F2F9C1F"/>
    <w:rsid w:val="20DEBF95"/>
    <w:rsid w:val="20DEF217"/>
    <w:rsid w:val="2114EE75"/>
    <w:rsid w:val="212D1D68"/>
    <w:rsid w:val="212E38CA"/>
    <w:rsid w:val="2277DFFA"/>
    <w:rsid w:val="231143E1"/>
    <w:rsid w:val="23C314F9"/>
    <w:rsid w:val="241019EE"/>
    <w:rsid w:val="24302FA8"/>
    <w:rsid w:val="243AAA6C"/>
    <w:rsid w:val="2560D2A6"/>
    <w:rsid w:val="272B6B00"/>
    <w:rsid w:val="273AE496"/>
    <w:rsid w:val="27C7DE4B"/>
    <w:rsid w:val="27F652CF"/>
    <w:rsid w:val="280B7F2C"/>
    <w:rsid w:val="29F09EF2"/>
    <w:rsid w:val="29FD2D30"/>
    <w:rsid w:val="2A07739F"/>
    <w:rsid w:val="2A36C616"/>
    <w:rsid w:val="2AA8673D"/>
    <w:rsid w:val="2AAC0A66"/>
    <w:rsid w:val="2B5FEFB5"/>
    <w:rsid w:val="2D20FE29"/>
    <w:rsid w:val="2D4C3B81"/>
    <w:rsid w:val="2D52D394"/>
    <w:rsid w:val="2D6DEBB5"/>
    <w:rsid w:val="2D8F384E"/>
    <w:rsid w:val="2E3E0097"/>
    <w:rsid w:val="2F0D84FA"/>
    <w:rsid w:val="2F3C7E5C"/>
    <w:rsid w:val="2F9205E3"/>
    <w:rsid w:val="3055931B"/>
    <w:rsid w:val="3063C394"/>
    <w:rsid w:val="30C7C4A4"/>
    <w:rsid w:val="310D5FEB"/>
    <w:rsid w:val="33126702"/>
    <w:rsid w:val="3381C6B7"/>
    <w:rsid w:val="33A34DB4"/>
    <w:rsid w:val="34719C5F"/>
    <w:rsid w:val="35196745"/>
    <w:rsid w:val="35768321"/>
    <w:rsid w:val="3577A5E7"/>
    <w:rsid w:val="380FBBC1"/>
    <w:rsid w:val="38B9AE2C"/>
    <w:rsid w:val="39575BFF"/>
    <w:rsid w:val="3A3781A2"/>
    <w:rsid w:val="3A9096A8"/>
    <w:rsid w:val="3AF32C60"/>
    <w:rsid w:val="3BCFB416"/>
    <w:rsid w:val="3D950CD5"/>
    <w:rsid w:val="3DA6B6EB"/>
    <w:rsid w:val="3E1B379E"/>
    <w:rsid w:val="3E1E4854"/>
    <w:rsid w:val="3E4C6D69"/>
    <w:rsid w:val="3F42874C"/>
    <w:rsid w:val="3F7E0479"/>
    <w:rsid w:val="3FF28240"/>
    <w:rsid w:val="40AAD45B"/>
    <w:rsid w:val="41332960"/>
    <w:rsid w:val="42289515"/>
    <w:rsid w:val="42537629"/>
    <w:rsid w:val="43461489"/>
    <w:rsid w:val="441E8DFA"/>
    <w:rsid w:val="45B5335C"/>
    <w:rsid w:val="45EF925A"/>
    <w:rsid w:val="46BD82D1"/>
    <w:rsid w:val="46CEC26B"/>
    <w:rsid w:val="473BEF1B"/>
    <w:rsid w:val="474F474C"/>
    <w:rsid w:val="4874F531"/>
    <w:rsid w:val="48D7BF7C"/>
    <w:rsid w:val="48E9A0CE"/>
    <w:rsid w:val="4942F33C"/>
    <w:rsid w:val="49C4B834"/>
    <w:rsid w:val="4A481A5F"/>
    <w:rsid w:val="4B4D277A"/>
    <w:rsid w:val="4BC94DE9"/>
    <w:rsid w:val="4C53283D"/>
    <w:rsid w:val="4D157DA1"/>
    <w:rsid w:val="4DCAD8B1"/>
    <w:rsid w:val="4E154274"/>
    <w:rsid w:val="4F3C0170"/>
    <w:rsid w:val="4F60989C"/>
    <w:rsid w:val="503F934A"/>
    <w:rsid w:val="50FC68FD"/>
    <w:rsid w:val="513B849F"/>
    <w:rsid w:val="51F43B30"/>
    <w:rsid w:val="52010313"/>
    <w:rsid w:val="52B6F8CF"/>
    <w:rsid w:val="543DFA6D"/>
    <w:rsid w:val="5518675A"/>
    <w:rsid w:val="55556F30"/>
    <w:rsid w:val="55F5A593"/>
    <w:rsid w:val="565BD208"/>
    <w:rsid w:val="567A7D90"/>
    <w:rsid w:val="56D4A757"/>
    <w:rsid w:val="57DF5BB8"/>
    <w:rsid w:val="58610685"/>
    <w:rsid w:val="595E314E"/>
    <w:rsid w:val="599AAA1A"/>
    <w:rsid w:val="59A9ABCD"/>
    <w:rsid w:val="59DC0849"/>
    <w:rsid w:val="59E4378F"/>
    <w:rsid w:val="5B9328E2"/>
    <w:rsid w:val="5BD23C38"/>
    <w:rsid w:val="5BE9AEF6"/>
    <w:rsid w:val="5CF919FF"/>
    <w:rsid w:val="5E7B91C5"/>
    <w:rsid w:val="5F40DC89"/>
    <w:rsid w:val="605BFA37"/>
    <w:rsid w:val="60CF5B45"/>
    <w:rsid w:val="612394CD"/>
    <w:rsid w:val="6224E1A3"/>
    <w:rsid w:val="62D33723"/>
    <w:rsid w:val="64313F70"/>
    <w:rsid w:val="6433BD1B"/>
    <w:rsid w:val="65FEF376"/>
    <w:rsid w:val="661DFD8B"/>
    <w:rsid w:val="662AA982"/>
    <w:rsid w:val="664FB927"/>
    <w:rsid w:val="667B8B66"/>
    <w:rsid w:val="668DD887"/>
    <w:rsid w:val="669A263D"/>
    <w:rsid w:val="67C53296"/>
    <w:rsid w:val="681DF31F"/>
    <w:rsid w:val="68536700"/>
    <w:rsid w:val="68ACD830"/>
    <w:rsid w:val="68EB3B7F"/>
    <w:rsid w:val="69612DCB"/>
    <w:rsid w:val="6975FB81"/>
    <w:rsid w:val="6B165D05"/>
    <w:rsid w:val="6B940538"/>
    <w:rsid w:val="6BACCE4C"/>
    <w:rsid w:val="6D2FDB3A"/>
    <w:rsid w:val="6E2AF035"/>
    <w:rsid w:val="6EB605D4"/>
    <w:rsid w:val="6F714020"/>
    <w:rsid w:val="6F7721BD"/>
    <w:rsid w:val="706FAAAF"/>
    <w:rsid w:val="70FEFFED"/>
    <w:rsid w:val="724F2745"/>
    <w:rsid w:val="737BC7AD"/>
    <w:rsid w:val="739F9B9C"/>
    <w:rsid w:val="73B2905F"/>
    <w:rsid w:val="75D96E01"/>
    <w:rsid w:val="7612D14A"/>
    <w:rsid w:val="76722104"/>
    <w:rsid w:val="768755B2"/>
    <w:rsid w:val="772F191F"/>
    <w:rsid w:val="7769C656"/>
    <w:rsid w:val="78CAE980"/>
    <w:rsid w:val="797C7D61"/>
    <w:rsid w:val="79B83A0E"/>
    <w:rsid w:val="79E1A6DB"/>
    <w:rsid w:val="7A66BB28"/>
    <w:rsid w:val="7A807436"/>
    <w:rsid w:val="7ADCFF89"/>
    <w:rsid w:val="7B3DB93C"/>
    <w:rsid w:val="7C6B3067"/>
    <w:rsid w:val="7CF1A2FD"/>
    <w:rsid w:val="7D1000FC"/>
    <w:rsid w:val="7D1B2B5B"/>
    <w:rsid w:val="7D7A6FB0"/>
    <w:rsid w:val="7ED71804"/>
    <w:rsid w:val="7F25327A"/>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E61180EE-0841-4079-841F-B048B804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semiHidden/>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semiHidden/>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paragraph" w:styleId="NormalWeb">
    <w:name w:val="Normal (Web)"/>
    <w:basedOn w:val="Normal"/>
    <w:uiPriority w:val="99"/>
    <w:semiHidden/>
    <w:unhideWhenUsed/>
    <w:rsid w:val="00182A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54091">
      <w:bodyDiv w:val="1"/>
      <w:marLeft w:val="0"/>
      <w:marRight w:val="0"/>
      <w:marTop w:val="0"/>
      <w:marBottom w:val="0"/>
      <w:divBdr>
        <w:top w:val="none" w:sz="0" w:space="0" w:color="auto"/>
        <w:left w:val="none" w:sz="0" w:space="0" w:color="auto"/>
        <w:bottom w:val="none" w:sz="0" w:space="0" w:color="auto"/>
        <w:right w:val="none" w:sz="0" w:space="0" w:color="auto"/>
      </w:divBdr>
    </w:div>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225605075">
      <w:bodyDiv w:val="1"/>
      <w:marLeft w:val="0"/>
      <w:marRight w:val="0"/>
      <w:marTop w:val="0"/>
      <w:marBottom w:val="0"/>
      <w:divBdr>
        <w:top w:val="none" w:sz="0" w:space="0" w:color="auto"/>
        <w:left w:val="none" w:sz="0" w:space="0" w:color="auto"/>
        <w:bottom w:val="none" w:sz="0" w:space="0" w:color="auto"/>
        <w:right w:val="none" w:sz="0" w:space="0" w:color="auto"/>
      </w:divBdr>
    </w:div>
    <w:div w:id="258871345">
      <w:bodyDiv w:val="1"/>
      <w:marLeft w:val="0"/>
      <w:marRight w:val="0"/>
      <w:marTop w:val="0"/>
      <w:marBottom w:val="0"/>
      <w:divBdr>
        <w:top w:val="none" w:sz="0" w:space="0" w:color="auto"/>
        <w:left w:val="none" w:sz="0" w:space="0" w:color="auto"/>
        <w:bottom w:val="none" w:sz="0" w:space="0" w:color="auto"/>
        <w:right w:val="none" w:sz="0" w:space="0" w:color="auto"/>
      </w:divBdr>
    </w:div>
    <w:div w:id="419251616">
      <w:bodyDiv w:val="1"/>
      <w:marLeft w:val="0"/>
      <w:marRight w:val="0"/>
      <w:marTop w:val="0"/>
      <w:marBottom w:val="0"/>
      <w:divBdr>
        <w:top w:val="none" w:sz="0" w:space="0" w:color="auto"/>
        <w:left w:val="none" w:sz="0" w:space="0" w:color="auto"/>
        <w:bottom w:val="none" w:sz="0" w:space="0" w:color="auto"/>
        <w:right w:val="none" w:sz="0" w:space="0" w:color="auto"/>
      </w:divBdr>
    </w:div>
    <w:div w:id="463818794">
      <w:bodyDiv w:val="1"/>
      <w:marLeft w:val="0"/>
      <w:marRight w:val="0"/>
      <w:marTop w:val="0"/>
      <w:marBottom w:val="0"/>
      <w:divBdr>
        <w:top w:val="none" w:sz="0" w:space="0" w:color="auto"/>
        <w:left w:val="none" w:sz="0" w:space="0" w:color="auto"/>
        <w:bottom w:val="none" w:sz="0" w:space="0" w:color="auto"/>
        <w:right w:val="none" w:sz="0" w:space="0" w:color="auto"/>
      </w:divBdr>
    </w:div>
    <w:div w:id="556476637">
      <w:bodyDiv w:val="1"/>
      <w:marLeft w:val="0"/>
      <w:marRight w:val="0"/>
      <w:marTop w:val="0"/>
      <w:marBottom w:val="0"/>
      <w:divBdr>
        <w:top w:val="none" w:sz="0" w:space="0" w:color="auto"/>
        <w:left w:val="none" w:sz="0" w:space="0" w:color="auto"/>
        <w:bottom w:val="none" w:sz="0" w:space="0" w:color="auto"/>
        <w:right w:val="none" w:sz="0" w:space="0" w:color="auto"/>
      </w:divBdr>
    </w:div>
    <w:div w:id="595333933">
      <w:bodyDiv w:val="1"/>
      <w:marLeft w:val="0"/>
      <w:marRight w:val="0"/>
      <w:marTop w:val="0"/>
      <w:marBottom w:val="0"/>
      <w:divBdr>
        <w:top w:val="none" w:sz="0" w:space="0" w:color="auto"/>
        <w:left w:val="none" w:sz="0" w:space="0" w:color="auto"/>
        <w:bottom w:val="none" w:sz="0" w:space="0" w:color="auto"/>
        <w:right w:val="none" w:sz="0" w:space="0" w:color="auto"/>
      </w:divBdr>
    </w:div>
    <w:div w:id="598222302">
      <w:bodyDiv w:val="1"/>
      <w:marLeft w:val="0"/>
      <w:marRight w:val="0"/>
      <w:marTop w:val="0"/>
      <w:marBottom w:val="0"/>
      <w:divBdr>
        <w:top w:val="none" w:sz="0" w:space="0" w:color="auto"/>
        <w:left w:val="none" w:sz="0" w:space="0" w:color="auto"/>
        <w:bottom w:val="none" w:sz="0" w:space="0" w:color="auto"/>
        <w:right w:val="none" w:sz="0" w:space="0" w:color="auto"/>
      </w:divBdr>
    </w:div>
    <w:div w:id="766535611">
      <w:bodyDiv w:val="1"/>
      <w:marLeft w:val="0"/>
      <w:marRight w:val="0"/>
      <w:marTop w:val="0"/>
      <w:marBottom w:val="0"/>
      <w:divBdr>
        <w:top w:val="none" w:sz="0" w:space="0" w:color="auto"/>
        <w:left w:val="none" w:sz="0" w:space="0" w:color="auto"/>
        <w:bottom w:val="none" w:sz="0" w:space="0" w:color="auto"/>
        <w:right w:val="none" w:sz="0" w:space="0" w:color="auto"/>
      </w:divBdr>
    </w:div>
    <w:div w:id="955985765">
      <w:bodyDiv w:val="1"/>
      <w:marLeft w:val="0"/>
      <w:marRight w:val="0"/>
      <w:marTop w:val="0"/>
      <w:marBottom w:val="0"/>
      <w:divBdr>
        <w:top w:val="none" w:sz="0" w:space="0" w:color="auto"/>
        <w:left w:val="none" w:sz="0" w:space="0" w:color="auto"/>
        <w:bottom w:val="none" w:sz="0" w:space="0" w:color="auto"/>
        <w:right w:val="none" w:sz="0" w:space="0" w:color="auto"/>
      </w:divBdr>
    </w:div>
    <w:div w:id="1121146613">
      <w:bodyDiv w:val="1"/>
      <w:marLeft w:val="0"/>
      <w:marRight w:val="0"/>
      <w:marTop w:val="0"/>
      <w:marBottom w:val="0"/>
      <w:divBdr>
        <w:top w:val="none" w:sz="0" w:space="0" w:color="auto"/>
        <w:left w:val="none" w:sz="0" w:space="0" w:color="auto"/>
        <w:bottom w:val="none" w:sz="0" w:space="0" w:color="auto"/>
        <w:right w:val="none" w:sz="0" w:space="0" w:color="auto"/>
      </w:divBdr>
    </w:div>
    <w:div w:id="1292596683">
      <w:bodyDiv w:val="1"/>
      <w:marLeft w:val="0"/>
      <w:marRight w:val="0"/>
      <w:marTop w:val="0"/>
      <w:marBottom w:val="0"/>
      <w:divBdr>
        <w:top w:val="none" w:sz="0" w:space="0" w:color="auto"/>
        <w:left w:val="none" w:sz="0" w:space="0" w:color="auto"/>
        <w:bottom w:val="none" w:sz="0" w:space="0" w:color="auto"/>
        <w:right w:val="none" w:sz="0" w:space="0" w:color="auto"/>
      </w:divBdr>
    </w:div>
    <w:div w:id="1583953378">
      <w:bodyDiv w:val="1"/>
      <w:marLeft w:val="0"/>
      <w:marRight w:val="0"/>
      <w:marTop w:val="0"/>
      <w:marBottom w:val="0"/>
      <w:divBdr>
        <w:top w:val="none" w:sz="0" w:space="0" w:color="auto"/>
        <w:left w:val="none" w:sz="0" w:space="0" w:color="auto"/>
        <w:bottom w:val="none" w:sz="0" w:space="0" w:color="auto"/>
        <w:right w:val="none" w:sz="0" w:space="0" w:color="auto"/>
      </w:divBdr>
    </w:div>
    <w:div w:id="1741169100">
      <w:bodyDiv w:val="1"/>
      <w:marLeft w:val="0"/>
      <w:marRight w:val="0"/>
      <w:marTop w:val="0"/>
      <w:marBottom w:val="0"/>
      <w:divBdr>
        <w:top w:val="none" w:sz="0" w:space="0" w:color="auto"/>
        <w:left w:val="none" w:sz="0" w:space="0" w:color="auto"/>
        <w:bottom w:val="none" w:sz="0" w:space="0" w:color="auto"/>
        <w:right w:val="none" w:sz="0" w:space="0" w:color="auto"/>
      </w:divBdr>
    </w:div>
    <w:div w:id="204108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bd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b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d630b-5c11-4a81-a845-e660ac2e8994" xsi:nil="true"/>
    <lcf76f155ced4ddcb4097134ff3c332f xmlns="846620ac-cd39-4512-a134-dff5a51a5528">
      <Terms xmlns="http://schemas.microsoft.com/office/infopath/2007/PartnerControls"/>
    </lcf76f155ced4ddcb4097134ff3c332f>
    <Okay_x002d_to_x002d_Go xmlns="846620ac-cd39-4512-a134-dff5a51a5528">true</Okay_x002d_to_x002d_Go>
    <SharedWithUsers xmlns="ab7d630b-5c11-4a81-a845-e660ac2e8994">
      <UserInfo>
        <DisplayName>Wessells, Jackson (Federal)</DisplayName>
        <AccountId>31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5" ma:contentTypeDescription="Create a new document." ma:contentTypeScope="" ma:versionID="f409b067718d457c18b8f6f1c4ff9461">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4046141ad53d15fd0b3c16d07ed10b6e"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customXml/itemProps2.xml><?xml version="1.0" encoding="utf-8"?>
<ds:datastoreItem xmlns:ds="http://schemas.openxmlformats.org/officeDocument/2006/customXml" ds:itemID="{6BB3AC46-952A-4180-8BDF-E0AFE556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B0CC6-0231-494D-B83B-627DBF35B3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627</Words>
  <Characters>3777</Characters>
  <Application>Microsoft Office Word</Application>
  <DocSecurity>0</DocSecurity>
  <Lines>111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Links>
    <vt:vector size="12" baseType="variant">
      <vt:variant>
        <vt:i4>4980802</vt:i4>
      </vt:variant>
      <vt:variant>
        <vt:i4>3</vt:i4>
      </vt:variant>
      <vt:variant>
        <vt:i4>0</vt:i4>
      </vt:variant>
      <vt:variant>
        <vt:i4>5</vt:i4>
      </vt:variant>
      <vt:variant>
        <vt:lpwstr>http://www.mbda.gov/</vt:lpwstr>
      </vt:variant>
      <vt:variant>
        <vt:lpwstr/>
      </vt:variant>
      <vt:variant>
        <vt:i4>4980802</vt:i4>
      </vt:variant>
      <vt:variant>
        <vt:i4>0</vt:i4>
      </vt:variant>
      <vt:variant>
        <vt:i4>0</vt:i4>
      </vt:variant>
      <vt:variant>
        <vt:i4>5</vt:i4>
      </vt:variant>
      <vt:variant>
        <vt:lpwstr>http://www.mbda.gov/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Asencios, Sheyla (Federal)</cp:lastModifiedBy>
  <cp:revision>4</cp:revision>
  <cp:lastPrinted>2020-04-21T00:28:00Z</cp:lastPrinted>
  <dcterms:created xsi:type="dcterms:W3CDTF">2024-10-21T19:54:00Z</dcterms:created>
  <dcterms:modified xsi:type="dcterms:W3CDTF">2024-10-21T20:43:00Z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