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1976" w14:textId="77777777" w:rsidR="00D4032F" w:rsidRDefault="00D4032F" w:rsidP="009F0742">
      <w:pPr>
        <w:pStyle w:val="QDBody"/>
      </w:pPr>
      <w:r>
        <w:t>For Immediate Release</w:t>
      </w:r>
    </w:p>
    <w:p w14:paraId="3A033EE7" w14:textId="77777777" w:rsidR="00D4032F" w:rsidRDefault="00D4032F" w:rsidP="009F0742">
      <w:pPr>
        <w:pStyle w:val="QDBody"/>
      </w:pPr>
    </w:p>
    <w:p w14:paraId="375BA265" w14:textId="619BD6FC" w:rsidR="001E1910" w:rsidRDefault="009C4D68" w:rsidP="009F0742">
      <w:pPr>
        <w:pStyle w:val="QDH1"/>
      </w:pPr>
      <w:r>
        <w:t xml:space="preserve">Abraham Lincoln Capital Airport </w:t>
      </w:r>
      <w:r w:rsidR="004E709D">
        <w:t xml:space="preserve">Awarded </w:t>
      </w:r>
      <w:r w:rsidR="008E01A6">
        <w:t xml:space="preserve">Airport Business 2024 Projects of the Year – Sustainability </w:t>
      </w:r>
      <w:r w:rsidR="004E709D">
        <w:t>Following Landmark Solar Project with Veregy</w:t>
      </w:r>
      <w:r>
        <w:t xml:space="preserve"> </w:t>
      </w:r>
    </w:p>
    <w:p w14:paraId="5171BB7B" w14:textId="77777777" w:rsidR="001E1910" w:rsidRPr="001E1910" w:rsidRDefault="001E1910" w:rsidP="009F0742">
      <w:pPr>
        <w:pStyle w:val="QDBody"/>
      </w:pPr>
    </w:p>
    <w:p w14:paraId="11656C76" w14:textId="690173E2" w:rsidR="009F0742" w:rsidRDefault="000D5AD1" w:rsidP="009F0742">
      <w:pPr>
        <w:pStyle w:val="QDBody"/>
      </w:pPr>
      <w:r>
        <w:t>Springfield, IL</w:t>
      </w:r>
      <w:r w:rsidR="001E1910" w:rsidRPr="009F0742">
        <w:t xml:space="preserve"> – </w:t>
      </w:r>
      <w:r w:rsidR="004E709D" w:rsidRPr="009F0742">
        <w:t>February</w:t>
      </w:r>
      <w:r w:rsidR="00C83A37" w:rsidRPr="009F0742">
        <w:t xml:space="preserve"> 1</w:t>
      </w:r>
      <w:r>
        <w:t>4</w:t>
      </w:r>
      <w:r w:rsidR="00C83A37" w:rsidRPr="009F0742">
        <w:t>, 2024</w:t>
      </w:r>
      <w:r w:rsidR="00D4032F" w:rsidRPr="009F0742">
        <w:t xml:space="preserve"> - </w:t>
      </w:r>
      <w:r w:rsidR="009F0742" w:rsidRPr="009F0742">
        <w:t xml:space="preserve">In a monumental recognition of its innovative strides in sustainability and economic efficiency, Abraham Lincoln Capital Airport (KSPI), in collaboration with energy and sustainability leader Veregy, is honored to announce its selection as the </w:t>
      </w:r>
      <w:r w:rsidR="004E3448">
        <w:t>Airport Business 2024 Projects of the Year – Sustainability.</w:t>
      </w:r>
      <w:r w:rsidR="009F0742" w:rsidRPr="009F0742">
        <w:t xml:space="preserve"> This prestigious accolade comes on the heels of the airport's completion of a transformative 2.88 MW solar initiative, further solidifying its nomination </w:t>
      </w:r>
      <w:r w:rsidR="006368F2">
        <w:t xml:space="preserve">and award </w:t>
      </w:r>
      <w:r w:rsidR="009F0742" w:rsidRPr="009F0742">
        <w:t xml:space="preserve">for the </w:t>
      </w:r>
      <w:r w:rsidR="004E3448">
        <w:t>Airport Business 2024 Projects of the Year – Sustainability</w:t>
      </w:r>
      <w:r w:rsidR="00767F32">
        <w:t>.</w:t>
      </w:r>
    </w:p>
    <w:p w14:paraId="29B68217" w14:textId="77777777" w:rsidR="00767F32" w:rsidRPr="00767F32" w:rsidRDefault="00767F32" w:rsidP="00767F32"/>
    <w:p w14:paraId="7AFEA2E9" w14:textId="21A116A0" w:rsidR="009F0742" w:rsidRPr="009F0742" w:rsidRDefault="009F0742" w:rsidP="009F0742">
      <w:pPr>
        <w:pStyle w:val="QDBody"/>
      </w:pPr>
      <w:r w:rsidRPr="009F0742">
        <w:t xml:space="preserve">This groundbreaking solar project, encompassing six arrays across three strategic sites, represents a significant leap </w:t>
      </w:r>
      <w:r w:rsidR="008537CD">
        <w:t>toward</w:t>
      </w:r>
      <w:r w:rsidRPr="009F0742">
        <w:t xml:space="preserve"> sustainable airport operations and financial stability. Completed in March 2023, it is distinguished as Illinois' largest airport-owned solar array dedicated to </w:t>
      </w:r>
      <w:r w:rsidR="00720CC0">
        <w:t>n</w:t>
      </w:r>
      <w:r w:rsidRPr="009F0742">
        <w:t xml:space="preserve">et </w:t>
      </w:r>
      <w:r w:rsidR="00720CC0">
        <w:t>m</w:t>
      </w:r>
      <w:r w:rsidRPr="009F0742">
        <w:t>etering, marking a new era of green innovation in aviation infrastructure.</w:t>
      </w:r>
    </w:p>
    <w:p w14:paraId="7FE21AC7" w14:textId="77777777" w:rsidR="009F0742" w:rsidRPr="009F0742" w:rsidRDefault="009F0742" w:rsidP="009F0742">
      <w:pPr>
        <w:pStyle w:val="QDBody"/>
      </w:pPr>
    </w:p>
    <w:p w14:paraId="15BCBFC1" w14:textId="77777777" w:rsidR="009F0742" w:rsidRPr="008537CD" w:rsidRDefault="009F0742" w:rsidP="009F0742">
      <w:pPr>
        <w:pStyle w:val="QDBody"/>
        <w:rPr>
          <w:b/>
          <w:bCs/>
        </w:rPr>
      </w:pPr>
      <w:r w:rsidRPr="008537CD">
        <w:rPr>
          <w:b/>
          <w:bCs/>
        </w:rPr>
        <w:t>A Testament to Visionary Leadership and Environmental Stewardship</w:t>
      </w:r>
    </w:p>
    <w:p w14:paraId="05151360" w14:textId="4309F726" w:rsidR="009F0742" w:rsidRPr="009F0742" w:rsidRDefault="009F0742" w:rsidP="009F0742">
      <w:pPr>
        <w:pStyle w:val="QDBody"/>
      </w:pPr>
      <w:r w:rsidRPr="009F0742">
        <w:t xml:space="preserve">The </w:t>
      </w:r>
      <w:r w:rsidR="00767F32">
        <w:t>Airport Business 2024 Projects of the Year – Sustainability</w:t>
      </w:r>
      <w:r w:rsidR="00767F32" w:rsidRPr="009F0742">
        <w:t xml:space="preserve"> </w:t>
      </w:r>
      <w:r w:rsidRPr="009F0742">
        <w:t>award is a testament to Abraham Lincoln Capital Airport's commitment to pioneering environmental practices and operational excellence. By dramatically reducing electricity costs for essential accounts by over 90% and establishing innovative net metering solutions, the airport has set a new standard for integrating sustainability into its core operations.</w:t>
      </w:r>
    </w:p>
    <w:p w14:paraId="72DB6FA7" w14:textId="77777777" w:rsidR="009F0742" w:rsidRPr="009F0742" w:rsidRDefault="009F0742" w:rsidP="009F0742">
      <w:pPr>
        <w:pStyle w:val="QDBody"/>
      </w:pPr>
    </w:p>
    <w:p w14:paraId="14950F90" w14:textId="77777777" w:rsidR="009F0742" w:rsidRPr="008537CD" w:rsidRDefault="009F0742" w:rsidP="009F0742">
      <w:pPr>
        <w:pStyle w:val="QDBody"/>
        <w:rPr>
          <w:b/>
          <w:bCs/>
        </w:rPr>
      </w:pPr>
      <w:r w:rsidRPr="008537CD">
        <w:rPr>
          <w:b/>
          <w:bCs/>
        </w:rPr>
        <w:t>Innovative Solutions Driving Sustainable Success</w:t>
      </w:r>
    </w:p>
    <w:p w14:paraId="3582B7F1" w14:textId="2BA5B909" w:rsidR="009F0742" w:rsidRPr="009F0742" w:rsidRDefault="009F0742" w:rsidP="009F0742">
      <w:pPr>
        <w:pStyle w:val="QDBody"/>
      </w:pPr>
      <w:r w:rsidRPr="009F0742">
        <w:t xml:space="preserve">The project's innovative approach, leveraging strategic solar installations and FAA permit conversions for net metering, underscores the airport's forward-thinking methodology. These efforts </w:t>
      </w:r>
      <w:r w:rsidR="00720CC0">
        <w:t>enhance revenue potential and</w:t>
      </w:r>
      <w:r w:rsidRPr="009F0742">
        <w:t xml:space="preserve"> contribute significantly to environmental conservation, aligning with the airport's comprehensive green initiatives.</w:t>
      </w:r>
    </w:p>
    <w:p w14:paraId="60E049C1" w14:textId="77777777" w:rsidR="009F0742" w:rsidRDefault="009F0742" w:rsidP="009F0742">
      <w:pPr>
        <w:pStyle w:val="QDBody"/>
      </w:pPr>
    </w:p>
    <w:p w14:paraId="72D76DF7" w14:textId="38B3B2D4" w:rsidR="009F0742" w:rsidRPr="008537CD" w:rsidRDefault="009F0742" w:rsidP="009F0742">
      <w:pPr>
        <w:pStyle w:val="QDBody"/>
        <w:rPr>
          <w:b/>
          <w:bCs/>
        </w:rPr>
      </w:pPr>
      <w:r w:rsidRPr="008537CD">
        <w:rPr>
          <w:b/>
          <w:bCs/>
        </w:rPr>
        <w:t>Project Highlights:</w:t>
      </w:r>
    </w:p>
    <w:p w14:paraId="4DA29FA1" w14:textId="6653DDAC" w:rsidR="009F0742" w:rsidRPr="009F0742" w:rsidRDefault="009F0742" w:rsidP="009F0742">
      <w:pPr>
        <w:pStyle w:val="QDB2IndentBodyText"/>
      </w:pPr>
      <w:r w:rsidRPr="009F0742">
        <w:t>A robust 2.88 MW Solar Array project featuring ground and roof-mounted installations.</w:t>
      </w:r>
    </w:p>
    <w:p w14:paraId="72D2C9EA" w14:textId="3C9B4CD6" w:rsidR="009F0742" w:rsidRPr="009F0742" w:rsidRDefault="009F0742" w:rsidP="009F0742">
      <w:pPr>
        <w:pStyle w:val="QDB2IndentBodyText"/>
      </w:pPr>
      <w:r w:rsidRPr="009F0742">
        <w:t>A $6 million investment, supported by significant funding from the Illinois SREC program and third-party financing</w:t>
      </w:r>
      <w:r w:rsidR="004B5205">
        <w:t xml:space="preserve"> through Balance Solar</w:t>
      </w:r>
      <w:r w:rsidRPr="009F0742">
        <w:t>.</w:t>
      </w:r>
    </w:p>
    <w:p w14:paraId="4C375E3D" w14:textId="77777777" w:rsidR="008537CD" w:rsidRDefault="009F0742" w:rsidP="009F0742">
      <w:pPr>
        <w:pStyle w:val="QDB2IndentBodyText"/>
      </w:pPr>
      <w:r w:rsidRPr="009F0742">
        <w:t xml:space="preserve">Expected 20-year savings of $6.7 million, with a 30-year projection of </w:t>
      </w:r>
      <w:r w:rsidR="008537CD">
        <w:t xml:space="preserve">revenue and savings of </w:t>
      </w:r>
    </w:p>
    <w:p w14:paraId="1B98FB77" w14:textId="2CDF955F" w:rsidR="009F0742" w:rsidRPr="009F0742" w:rsidRDefault="008537CD" w:rsidP="008537CD">
      <w:pPr>
        <w:pStyle w:val="QDB2IndentBodyText"/>
        <w:numPr>
          <w:ilvl w:val="0"/>
          <w:numId w:val="0"/>
        </w:numPr>
        <w:ind w:left="576"/>
      </w:pPr>
      <w:r>
        <w:t>$14.1 million</w:t>
      </w:r>
      <w:r w:rsidR="009F0742" w:rsidRPr="009F0742">
        <w:t>.</w:t>
      </w:r>
    </w:p>
    <w:p w14:paraId="56F3B59B" w14:textId="77F43E4F" w:rsidR="009F0742" w:rsidRPr="009F0742" w:rsidRDefault="009F0742" w:rsidP="009F0742">
      <w:pPr>
        <w:pStyle w:val="QDB2IndentBodyText"/>
      </w:pPr>
      <w:r w:rsidRPr="009F0742">
        <w:t xml:space="preserve">An impactful reduction in carbon footprint, equivalent to </w:t>
      </w:r>
      <w:r w:rsidR="00767F32">
        <w:t>significant</w:t>
      </w:r>
      <w:r w:rsidRPr="009F0742">
        <w:t xml:space="preserve"> environmental savings annually.</w:t>
      </w:r>
    </w:p>
    <w:p w14:paraId="0D24A260" w14:textId="77777777" w:rsidR="009F0742" w:rsidRDefault="009F0742" w:rsidP="009F0742">
      <w:pPr>
        <w:pStyle w:val="QDBody"/>
      </w:pPr>
    </w:p>
    <w:p w14:paraId="5E8AF00C" w14:textId="6C361DBE" w:rsidR="009F0742" w:rsidRPr="009F0742" w:rsidRDefault="009F0742" w:rsidP="009F0742">
      <w:pPr>
        <w:pStyle w:val="QDBody"/>
      </w:pPr>
      <w:r w:rsidRPr="009F0742">
        <w:t xml:space="preserve">The selection of Abraham Lincoln Capital Airport as the </w:t>
      </w:r>
      <w:r w:rsidR="00767F32">
        <w:t>Airport Business 2024 Projects of the Year – Sustainability</w:t>
      </w:r>
      <w:r w:rsidR="00767F32" w:rsidRPr="009F0742">
        <w:t xml:space="preserve"> </w:t>
      </w:r>
      <w:r w:rsidRPr="009F0742">
        <w:t xml:space="preserve">underscores its exceptional achievements in sustainability and financial management. This solar project </w:t>
      </w:r>
      <w:r w:rsidR="00767F32">
        <w:t>demonstrates the airport's innovative approach to environmental stewardship and</w:t>
      </w:r>
      <w:r w:rsidRPr="009F0742">
        <w:t xml:space="preserve"> </w:t>
      </w:r>
      <w:r w:rsidR="004B5205">
        <w:t>inspires</w:t>
      </w:r>
      <w:r w:rsidRPr="009F0742">
        <w:t xml:space="preserve"> airports globally, aiming to harmonize operational success with sustainability.</w:t>
      </w:r>
    </w:p>
    <w:p w14:paraId="73DD130E" w14:textId="1327D60D" w:rsidR="001E1910" w:rsidRDefault="001E1910" w:rsidP="009F0742">
      <w:pPr>
        <w:pStyle w:val="QDBody"/>
      </w:pPr>
    </w:p>
    <w:p w14:paraId="7F7FA0C4" w14:textId="4BDD52EC" w:rsidR="00D4032F" w:rsidRPr="00DA22E7" w:rsidRDefault="002E6626" w:rsidP="009F0742">
      <w:pPr>
        <w:pStyle w:val="QDBody"/>
        <w:rPr>
          <w:b/>
          <w:bCs/>
        </w:rPr>
      </w:pPr>
      <w:r w:rsidRPr="00DA22E7">
        <w:rPr>
          <w:b/>
          <w:bCs/>
        </w:rPr>
        <w:t>Veregy</w:t>
      </w:r>
    </w:p>
    <w:p w14:paraId="70FF73D0" w14:textId="38E417EE" w:rsidR="002E6626" w:rsidRPr="00C2164E" w:rsidRDefault="00C2164E" w:rsidP="009F0742">
      <w:pPr>
        <w:pStyle w:val="QDBody"/>
      </w:pPr>
      <w:r w:rsidRPr="00C2164E">
        <w:t xml:space="preserve">Veregy is an award-winning </w:t>
      </w:r>
      <w:r w:rsidR="00AA6AFB">
        <w:t>NAESCO-accredited</w:t>
      </w:r>
      <w:r w:rsidRPr="00C2164E">
        <w:t xml:space="preserve"> decarbonization company focusing on accelerating and simplifying the Energy Transition. We provide turnkey engineering and construction services designed to reduce our clients’ energy and operating costs </w:t>
      </w:r>
      <w:r w:rsidR="00420A69">
        <w:t>by implementing</w:t>
      </w:r>
      <w:r w:rsidRPr="00C2164E">
        <w:t xml:space="preserve"> energy efficiency and infrastructure </w:t>
      </w:r>
      <w:r w:rsidRPr="00C2164E">
        <w:lastRenderedPageBreak/>
        <w:t>upgrades, smart building technology, fleet EV infrastructure, clean energy generation, and sustainability.  </w:t>
      </w:r>
    </w:p>
    <w:p w14:paraId="5F4A073B" w14:textId="77777777" w:rsidR="002E6626" w:rsidRDefault="002E6626" w:rsidP="009F0742">
      <w:pPr>
        <w:pStyle w:val="QDBody"/>
      </w:pPr>
    </w:p>
    <w:p w14:paraId="40CA21D1" w14:textId="5C42CC0D" w:rsidR="00D4032F" w:rsidRPr="00DA22E7" w:rsidRDefault="004E709D" w:rsidP="009F0742">
      <w:pPr>
        <w:pStyle w:val="QDBody"/>
        <w:rPr>
          <w:b/>
          <w:bCs/>
        </w:rPr>
      </w:pPr>
      <w:r>
        <w:rPr>
          <w:b/>
          <w:bCs/>
        </w:rPr>
        <w:t>Springfield Airport</w:t>
      </w:r>
    </w:p>
    <w:p w14:paraId="42A18016" w14:textId="625E4CA5" w:rsidR="00B57F36" w:rsidRPr="00B57F36" w:rsidRDefault="00B57F36" w:rsidP="00B57F36">
      <w:pPr>
        <w:pStyle w:val="QDBody"/>
      </w:pPr>
      <w:r w:rsidRPr="00B57F36">
        <w:t>Abraham Lincoln Capital Airport was named the 2020 Primary Airport of the Year by the Illinois Department of Transportation. In 2021 IDOT released an Economic Impact study indicating Abraham Lincoln Capital Airport generates $370.8 million in total economic output annually for the local economy</w:t>
      </w:r>
      <w:r w:rsidR="000D5AD1">
        <w:t>,</w:t>
      </w:r>
      <w:r w:rsidRPr="00B57F36">
        <w:t xml:space="preserve"> impacting 2,630 jobs. The airport is home to many major tenants that include the Illinois Air National Guard’s 183rd Wing, StandardAero MRO, IDOT’s Division of Aeronautics, Lincoln Land Community College’s LRS Aviation Maintenance Training Center, Illinois Army National Guard and Stellar Aviation. The airport’s main passenger terminal is also home to the Passenger Service Center and Sky Club, a membership-based club offering added benefits for frequent travelers. Commercial passenger air service offerings feature daily service to Chicago O’Hare International Airport on American Airlines, flights to Ft. Myers/Punta Gorda</w:t>
      </w:r>
      <w:r w:rsidR="000D5AD1">
        <w:t>,</w:t>
      </w:r>
      <w:r w:rsidRPr="00B57F36">
        <w:t xml:space="preserve"> Florida on Allegiant</w:t>
      </w:r>
      <w:r w:rsidR="000D5AD1">
        <w:t>,</w:t>
      </w:r>
      <w:r w:rsidRPr="00B57F36">
        <w:t xml:space="preserve"> and flights to Tampa and Orlando</w:t>
      </w:r>
      <w:r w:rsidR="000D5AD1">
        <w:t>,</w:t>
      </w:r>
      <w:r w:rsidRPr="00B57F36">
        <w:t xml:space="preserve"> Florida on Breeze Airways. More information can be found at </w:t>
      </w:r>
      <w:hyperlink r:id="rId8" w:history="1">
        <w:r w:rsidRPr="00B57F36">
          <w:t>www.FlySPI.com</w:t>
        </w:r>
      </w:hyperlink>
      <w:r w:rsidRPr="00B57F36">
        <w:t> or by calling the Passenger Service Center at 217-788-9200.</w:t>
      </w:r>
    </w:p>
    <w:p w14:paraId="3136746B" w14:textId="77777777" w:rsidR="005C3D5E" w:rsidRDefault="005C3D5E" w:rsidP="009F0742">
      <w:pPr>
        <w:pStyle w:val="QDBody"/>
        <w:rPr>
          <w:color w:val="333333"/>
          <w:sz w:val="27"/>
          <w:szCs w:val="27"/>
          <w:shd w:val="clear" w:color="auto" w:fill="FFFFFF"/>
        </w:rPr>
      </w:pPr>
    </w:p>
    <w:p w14:paraId="232F5F9A" w14:textId="4D0AC50D" w:rsidR="00D4032F" w:rsidRPr="00DA22E7" w:rsidRDefault="00D4032F" w:rsidP="005C3D5E">
      <w:pPr>
        <w:pStyle w:val="QDBody"/>
        <w:jc w:val="center"/>
      </w:pPr>
      <w:r w:rsidRPr="00DA22E7">
        <w:t># # # #</w:t>
      </w:r>
    </w:p>
    <w:p w14:paraId="12FCF85A" w14:textId="77777777" w:rsidR="00D4032F" w:rsidRDefault="00D4032F" w:rsidP="009F0742">
      <w:pPr>
        <w:pStyle w:val="QDBody"/>
        <w:rPr>
          <w:highlight w:val="yellow"/>
        </w:rPr>
      </w:pPr>
    </w:p>
    <w:p w14:paraId="6F7E6807" w14:textId="38384C44" w:rsidR="00D4032F" w:rsidRPr="00DA22E7" w:rsidRDefault="00D4032F" w:rsidP="009F0742">
      <w:pPr>
        <w:pStyle w:val="QDBody"/>
      </w:pPr>
      <w:r w:rsidRPr="00DA22E7">
        <w:t>CONTACT:</w:t>
      </w:r>
    </w:p>
    <w:p w14:paraId="167487A1" w14:textId="206422DF" w:rsidR="00D4032F" w:rsidRDefault="00D4032F" w:rsidP="009F0742">
      <w:pPr>
        <w:pStyle w:val="QDBody"/>
      </w:pPr>
      <w:r>
        <w:t>Vince Esparza</w:t>
      </w:r>
      <w:r w:rsidRPr="001E1910">
        <w:t xml:space="preserve"> </w:t>
      </w:r>
    </w:p>
    <w:p w14:paraId="3974B291" w14:textId="3C9A8620" w:rsidR="00D4032F" w:rsidRDefault="00D4032F" w:rsidP="009F0742">
      <w:pPr>
        <w:pStyle w:val="QDBody"/>
      </w:pPr>
      <w:r>
        <w:t>VP of Marketing and Communications</w:t>
      </w:r>
    </w:p>
    <w:p w14:paraId="52853F4C" w14:textId="3263B81F" w:rsidR="00D4032F" w:rsidRDefault="00D4032F" w:rsidP="009F0742">
      <w:pPr>
        <w:pStyle w:val="QDBody"/>
      </w:pPr>
      <w:r w:rsidRPr="001E1910">
        <w:t>Veregy</w:t>
      </w:r>
    </w:p>
    <w:p w14:paraId="77CB9303" w14:textId="77777777" w:rsidR="00D4032F" w:rsidRDefault="000D5AD1" w:rsidP="009F0742">
      <w:pPr>
        <w:pStyle w:val="QDBody"/>
      </w:pPr>
      <w:hyperlink r:id="rId9" w:history="1">
        <w:r w:rsidR="00D4032F" w:rsidRPr="00D4032F">
          <w:rPr>
            <w:rStyle w:val="Hyperlink"/>
          </w:rPr>
          <w:t>vesparza@veregy.com</w:t>
        </w:r>
      </w:hyperlink>
    </w:p>
    <w:p w14:paraId="079489B4" w14:textId="0382DDB4" w:rsidR="00D4032F" w:rsidRDefault="00D4032F" w:rsidP="009F0742">
      <w:pPr>
        <w:pStyle w:val="QDBody"/>
      </w:pPr>
      <w:r>
        <w:t>602.452.8746</w:t>
      </w:r>
    </w:p>
    <w:p w14:paraId="6FD91230" w14:textId="6635A319" w:rsidR="00D4032F" w:rsidRPr="00D4032F" w:rsidRDefault="00D4032F" w:rsidP="009F0742">
      <w:pPr>
        <w:pStyle w:val="QDBody"/>
      </w:pPr>
      <w:r>
        <w:t>www.veregy.com</w:t>
      </w:r>
    </w:p>
    <w:p w14:paraId="34785B95" w14:textId="77777777" w:rsidR="00D4032F" w:rsidRDefault="00D4032F" w:rsidP="009F0742">
      <w:pPr>
        <w:pStyle w:val="QDBody"/>
      </w:pPr>
    </w:p>
    <w:p w14:paraId="2835E220" w14:textId="36955634" w:rsidR="00D4032F" w:rsidRPr="00783892" w:rsidRDefault="005C3D5E" w:rsidP="009F0742">
      <w:pPr>
        <w:pStyle w:val="QDBody"/>
      </w:pPr>
      <w:r w:rsidRPr="00783892">
        <w:t xml:space="preserve">Mark E. </w:t>
      </w:r>
      <w:r w:rsidR="00A66224" w:rsidRPr="00783892">
        <w:t>Hanna</w:t>
      </w:r>
      <w:r w:rsidR="00783892" w:rsidRPr="00783892">
        <w:t xml:space="preserve">, </w:t>
      </w:r>
      <w:r w:rsidR="00A66224" w:rsidRPr="00783892">
        <w:t>A.A.E., Executive Director</w:t>
      </w:r>
    </w:p>
    <w:p w14:paraId="3E0D17CB" w14:textId="66D64860" w:rsidR="00A66224" w:rsidRPr="00783892" w:rsidRDefault="00A66224" w:rsidP="00A66224">
      <w:r w:rsidRPr="00783892">
        <w:t>Springfield Airport Authority/Abraham Lincoln Capital Airport</w:t>
      </w:r>
    </w:p>
    <w:p w14:paraId="5CB6ED85" w14:textId="63547F1D" w:rsidR="002E6626" w:rsidRPr="001E1910" w:rsidRDefault="00783892" w:rsidP="009F0742">
      <w:pPr>
        <w:pStyle w:val="QDBody"/>
      </w:pPr>
      <w:r w:rsidRPr="00783892">
        <w:t>217.788.1060</w:t>
      </w:r>
    </w:p>
    <w:sectPr w:rsidR="002E6626" w:rsidRPr="001E1910" w:rsidSect="00E6766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2" type="#_x0000_t75" style="width:159.05pt;height:178.45pt" o:bullet="t">
        <v:imagedata r:id="rId1" o:title="Chevron Filled"/>
      </v:shape>
    </w:pict>
  </w:numPicBullet>
  <w:abstractNum w:abstractNumId="0" w15:restartNumberingAfterBreak="0">
    <w:nsid w:val="089B62AD"/>
    <w:multiLevelType w:val="hybridMultilevel"/>
    <w:tmpl w:val="11589E32"/>
    <w:lvl w:ilvl="0" w:tplc="A8A099D6">
      <w:start w:val="1"/>
      <w:numFmt w:val="bullet"/>
      <w:lvlText w:val="o"/>
      <w:lvlJc w:val="left"/>
      <w:pPr>
        <w:tabs>
          <w:tab w:val="num" w:pos="288"/>
        </w:tabs>
        <w:ind w:left="288" w:hanging="288"/>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BD30A1"/>
    <w:multiLevelType w:val="multilevel"/>
    <w:tmpl w:val="B5C8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714C82"/>
    <w:multiLevelType w:val="hybridMultilevel"/>
    <w:tmpl w:val="21901092"/>
    <w:lvl w:ilvl="0" w:tplc="81B2208C">
      <w:start w:val="1"/>
      <w:numFmt w:val="bullet"/>
      <w:lvlText w:val="o"/>
      <w:lvlJc w:val="left"/>
      <w:pPr>
        <w:tabs>
          <w:tab w:val="num" w:pos="576"/>
        </w:tabs>
        <w:ind w:left="288" w:hanging="288"/>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BF6122"/>
    <w:multiLevelType w:val="hybridMultilevel"/>
    <w:tmpl w:val="5EDEE4AE"/>
    <w:lvl w:ilvl="0" w:tplc="D14E1BC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35F3E"/>
    <w:multiLevelType w:val="hybridMultilevel"/>
    <w:tmpl w:val="34DA20D8"/>
    <w:lvl w:ilvl="0" w:tplc="D14E1BC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3434CE"/>
    <w:multiLevelType w:val="multilevel"/>
    <w:tmpl w:val="F5AC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C072A6"/>
    <w:multiLevelType w:val="multilevel"/>
    <w:tmpl w:val="387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E2871"/>
    <w:multiLevelType w:val="multilevel"/>
    <w:tmpl w:val="6748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3E11"/>
    <w:multiLevelType w:val="hybridMultilevel"/>
    <w:tmpl w:val="491AF68A"/>
    <w:lvl w:ilvl="0" w:tplc="B0147108">
      <w:start w:val="1"/>
      <w:numFmt w:val="bullet"/>
      <w:pStyle w:val="QDBulletsBodyText"/>
      <w:lvlText w:val=""/>
      <w:lvlPicBulletId w:val="0"/>
      <w:lvlJc w:val="left"/>
      <w:pPr>
        <w:tabs>
          <w:tab w:val="num" w:pos="288"/>
        </w:tabs>
        <w:ind w:left="288" w:hanging="288"/>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FD1292"/>
    <w:multiLevelType w:val="multilevel"/>
    <w:tmpl w:val="4FF0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4C5BC9"/>
    <w:multiLevelType w:val="multilevel"/>
    <w:tmpl w:val="D7C2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736B18"/>
    <w:multiLevelType w:val="hybridMultilevel"/>
    <w:tmpl w:val="987C6B0C"/>
    <w:lvl w:ilvl="0" w:tplc="A8A099D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A3069"/>
    <w:multiLevelType w:val="hybridMultilevel"/>
    <w:tmpl w:val="1ABE47AE"/>
    <w:lvl w:ilvl="0" w:tplc="D14E1BC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7611308"/>
    <w:multiLevelType w:val="multilevel"/>
    <w:tmpl w:val="9228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6A5EA9"/>
    <w:multiLevelType w:val="hybridMultilevel"/>
    <w:tmpl w:val="DB62B8EC"/>
    <w:lvl w:ilvl="0" w:tplc="FFFFFFFF">
      <w:start w:val="1"/>
      <w:numFmt w:val="bullet"/>
      <w:lvlText w:val=""/>
      <w:lvlJc w:val="left"/>
      <w:pPr>
        <w:ind w:left="720" w:hanging="360"/>
      </w:pPr>
      <w:rPr>
        <w:rFonts w:ascii="Symbol" w:hAnsi="Symbol" w:hint="default"/>
      </w:rPr>
    </w:lvl>
    <w:lvl w:ilvl="1" w:tplc="A13C07AE">
      <w:start w:val="1"/>
      <w:numFmt w:val="bullet"/>
      <w:lvlText w:val="o"/>
      <w:lvlJc w:val="left"/>
      <w:pPr>
        <w:tabs>
          <w:tab w:val="num" w:pos="576"/>
        </w:tabs>
        <w:ind w:left="0" w:firstLine="288"/>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912B92"/>
    <w:multiLevelType w:val="multilevel"/>
    <w:tmpl w:val="75D6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7F63F7"/>
    <w:multiLevelType w:val="multilevel"/>
    <w:tmpl w:val="9984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61CA3"/>
    <w:multiLevelType w:val="hybridMultilevel"/>
    <w:tmpl w:val="F3303076"/>
    <w:lvl w:ilvl="0" w:tplc="04090003">
      <w:start w:val="1"/>
      <w:numFmt w:val="bullet"/>
      <w:lvlText w:val="o"/>
      <w:lvlPicBulletId w:val="0"/>
      <w:lvlJc w:val="left"/>
      <w:pPr>
        <w:tabs>
          <w:tab w:val="num" w:pos="288"/>
        </w:tabs>
        <w:ind w:left="288" w:hanging="288"/>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1E84805"/>
    <w:multiLevelType w:val="multilevel"/>
    <w:tmpl w:val="595E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58468E"/>
    <w:multiLevelType w:val="multilevel"/>
    <w:tmpl w:val="0AD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D122DC"/>
    <w:multiLevelType w:val="hybridMultilevel"/>
    <w:tmpl w:val="8DB6EAC4"/>
    <w:lvl w:ilvl="0" w:tplc="271CD8C4">
      <w:start w:val="1"/>
      <w:numFmt w:val="bullet"/>
      <w:pStyle w:val="QDB2IndentBodyText"/>
      <w:lvlText w:val="o"/>
      <w:lvlJc w:val="left"/>
      <w:pPr>
        <w:tabs>
          <w:tab w:val="num" w:pos="576"/>
        </w:tabs>
        <w:ind w:left="576" w:hanging="288"/>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7758339">
    <w:abstractNumId w:val="8"/>
  </w:num>
  <w:num w:numId="2" w16cid:durableId="1648775493">
    <w:abstractNumId w:val="14"/>
  </w:num>
  <w:num w:numId="3" w16cid:durableId="1727988033">
    <w:abstractNumId w:val="11"/>
  </w:num>
  <w:num w:numId="4" w16cid:durableId="1256785706">
    <w:abstractNumId w:val="2"/>
  </w:num>
  <w:num w:numId="5" w16cid:durableId="469177202">
    <w:abstractNumId w:val="20"/>
  </w:num>
  <w:num w:numId="6" w16cid:durableId="1448237525">
    <w:abstractNumId w:val="17"/>
  </w:num>
  <w:num w:numId="7" w16cid:durableId="1140851858">
    <w:abstractNumId w:val="0"/>
  </w:num>
  <w:num w:numId="8" w16cid:durableId="2126920968">
    <w:abstractNumId w:val="3"/>
  </w:num>
  <w:num w:numId="9" w16cid:durableId="95368532">
    <w:abstractNumId w:val="4"/>
  </w:num>
  <w:num w:numId="10" w16cid:durableId="1942033005">
    <w:abstractNumId w:val="12"/>
  </w:num>
  <w:num w:numId="11" w16cid:durableId="136412981">
    <w:abstractNumId w:val="9"/>
  </w:num>
  <w:num w:numId="12" w16cid:durableId="1829636432">
    <w:abstractNumId w:val="10"/>
  </w:num>
  <w:num w:numId="13" w16cid:durableId="1882017369">
    <w:abstractNumId w:val="13"/>
  </w:num>
  <w:num w:numId="14" w16cid:durableId="1939943612">
    <w:abstractNumId w:val="16"/>
  </w:num>
  <w:num w:numId="15" w16cid:durableId="1691450694">
    <w:abstractNumId w:val="15"/>
  </w:num>
  <w:num w:numId="16" w16cid:durableId="1192497447">
    <w:abstractNumId w:val="18"/>
  </w:num>
  <w:num w:numId="17" w16cid:durableId="1076168050">
    <w:abstractNumId w:val="1"/>
  </w:num>
  <w:num w:numId="18" w16cid:durableId="690954188">
    <w:abstractNumId w:val="5"/>
  </w:num>
  <w:num w:numId="19" w16cid:durableId="305354635">
    <w:abstractNumId w:val="7"/>
  </w:num>
  <w:num w:numId="20" w16cid:durableId="1165559970">
    <w:abstractNumId w:val="6"/>
  </w:num>
  <w:num w:numId="21" w16cid:durableId="17427569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10"/>
    <w:rsid w:val="000609CA"/>
    <w:rsid w:val="000B2EF8"/>
    <w:rsid w:val="000C6EE3"/>
    <w:rsid w:val="000D5AD1"/>
    <w:rsid w:val="000E28A5"/>
    <w:rsid w:val="00160542"/>
    <w:rsid w:val="00194D08"/>
    <w:rsid w:val="001B3FE4"/>
    <w:rsid w:val="001E1910"/>
    <w:rsid w:val="001E4A6C"/>
    <w:rsid w:val="00215A46"/>
    <w:rsid w:val="002329DA"/>
    <w:rsid w:val="00245825"/>
    <w:rsid w:val="00247E62"/>
    <w:rsid w:val="002838D4"/>
    <w:rsid w:val="002A315B"/>
    <w:rsid w:val="002E6626"/>
    <w:rsid w:val="00382C3A"/>
    <w:rsid w:val="003D72AA"/>
    <w:rsid w:val="003E5F3D"/>
    <w:rsid w:val="00404E20"/>
    <w:rsid w:val="00405508"/>
    <w:rsid w:val="00420A69"/>
    <w:rsid w:val="0044565C"/>
    <w:rsid w:val="0046224E"/>
    <w:rsid w:val="00485CAC"/>
    <w:rsid w:val="004A54C7"/>
    <w:rsid w:val="004B5205"/>
    <w:rsid w:val="004E3448"/>
    <w:rsid w:val="004E709D"/>
    <w:rsid w:val="00527714"/>
    <w:rsid w:val="00556CEC"/>
    <w:rsid w:val="00556EAF"/>
    <w:rsid w:val="0058453D"/>
    <w:rsid w:val="005A54DD"/>
    <w:rsid w:val="005C3D5E"/>
    <w:rsid w:val="006368F2"/>
    <w:rsid w:val="0069401E"/>
    <w:rsid w:val="006E2389"/>
    <w:rsid w:val="006F4B07"/>
    <w:rsid w:val="00720CC0"/>
    <w:rsid w:val="0072686C"/>
    <w:rsid w:val="00740427"/>
    <w:rsid w:val="00740E5A"/>
    <w:rsid w:val="00745801"/>
    <w:rsid w:val="00763020"/>
    <w:rsid w:val="00767F32"/>
    <w:rsid w:val="00780AC4"/>
    <w:rsid w:val="00783892"/>
    <w:rsid w:val="007C7BAD"/>
    <w:rsid w:val="00822A23"/>
    <w:rsid w:val="00827740"/>
    <w:rsid w:val="008537CD"/>
    <w:rsid w:val="008615A5"/>
    <w:rsid w:val="0088146F"/>
    <w:rsid w:val="008A3C4D"/>
    <w:rsid w:val="008A7C96"/>
    <w:rsid w:val="008B4A6D"/>
    <w:rsid w:val="008D1191"/>
    <w:rsid w:val="008E01A6"/>
    <w:rsid w:val="00925494"/>
    <w:rsid w:val="009355DB"/>
    <w:rsid w:val="00965EF0"/>
    <w:rsid w:val="009C0417"/>
    <w:rsid w:val="009C4D68"/>
    <w:rsid w:val="009E375F"/>
    <w:rsid w:val="009E56B5"/>
    <w:rsid w:val="009F0742"/>
    <w:rsid w:val="00A24E72"/>
    <w:rsid w:val="00A32099"/>
    <w:rsid w:val="00A42133"/>
    <w:rsid w:val="00A46E32"/>
    <w:rsid w:val="00A66224"/>
    <w:rsid w:val="00A84A60"/>
    <w:rsid w:val="00AA6AFB"/>
    <w:rsid w:val="00AD59E4"/>
    <w:rsid w:val="00AE2E41"/>
    <w:rsid w:val="00B57F36"/>
    <w:rsid w:val="00B62F16"/>
    <w:rsid w:val="00B6411B"/>
    <w:rsid w:val="00B70890"/>
    <w:rsid w:val="00BB4735"/>
    <w:rsid w:val="00BE7838"/>
    <w:rsid w:val="00C02FAD"/>
    <w:rsid w:val="00C038E6"/>
    <w:rsid w:val="00C2164E"/>
    <w:rsid w:val="00C562B1"/>
    <w:rsid w:val="00C83A37"/>
    <w:rsid w:val="00CB4BBD"/>
    <w:rsid w:val="00D4032F"/>
    <w:rsid w:val="00D601DF"/>
    <w:rsid w:val="00D80C87"/>
    <w:rsid w:val="00DA22E7"/>
    <w:rsid w:val="00DC14DE"/>
    <w:rsid w:val="00DC377F"/>
    <w:rsid w:val="00DE5273"/>
    <w:rsid w:val="00E10A65"/>
    <w:rsid w:val="00E313DE"/>
    <w:rsid w:val="00E560B9"/>
    <w:rsid w:val="00E67661"/>
    <w:rsid w:val="00E85783"/>
    <w:rsid w:val="00EB7FAD"/>
    <w:rsid w:val="00EE59AF"/>
    <w:rsid w:val="00F0682E"/>
    <w:rsid w:val="00F203A3"/>
    <w:rsid w:val="00F32F36"/>
    <w:rsid w:val="00F33587"/>
    <w:rsid w:val="00FB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A8BD3E6"/>
  <w15:chartTrackingRefBased/>
  <w15:docId w15:val="{E0C0F708-DF63-4ACE-8A78-F10050EB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5AD1"/>
    <w:pPr>
      <w:spacing w:after="0" w:line="240" w:lineRule="auto"/>
    </w:pPr>
    <w:rPr>
      <w:rFonts w:ascii="Arial" w:hAnsi="Arial"/>
      <w:color w:val="000000" w:themeColor="text1"/>
      <w:kern w:val="0"/>
      <w14:ligatures w14:val="none"/>
    </w:rPr>
  </w:style>
  <w:style w:type="paragraph" w:styleId="Heading2">
    <w:name w:val="heading 2"/>
    <w:basedOn w:val="Normal"/>
    <w:next w:val="Normal"/>
    <w:link w:val="Heading2Char"/>
    <w:autoRedefine/>
    <w:uiPriority w:val="9"/>
    <w:unhideWhenUsed/>
    <w:rsid w:val="000D5AD1"/>
    <w:pPr>
      <w:keepNext/>
      <w:keepLines/>
      <w:spacing w:after="60"/>
      <w:outlineLvl w:val="1"/>
    </w:pPr>
    <w:rPr>
      <w:rFonts w:eastAsiaTheme="majorEastAsia" w:cstheme="majorBidi"/>
      <w:b/>
      <w:caps/>
      <w:color w:val="73B043"/>
      <w:szCs w:val="26"/>
    </w:rPr>
  </w:style>
  <w:style w:type="character" w:default="1" w:styleId="DefaultParagraphFont">
    <w:name w:val="Default Paragraph Font"/>
    <w:uiPriority w:val="1"/>
    <w:semiHidden/>
    <w:unhideWhenUsed/>
    <w:rsid w:val="000D5A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5AD1"/>
  </w:style>
  <w:style w:type="character" w:customStyle="1" w:styleId="Heading2Char">
    <w:name w:val="Heading 2 Char"/>
    <w:basedOn w:val="DefaultParagraphFont"/>
    <w:link w:val="Heading2"/>
    <w:uiPriority w:val="9"/>
    <w:rsid w:val="000D5AD1"/>
    <w:rPr>
      <w:rFonts w:ascii="Arial" w:eastAsiaTheme="majorEastAsia" w:hAnsi="Arial" w:cstheme="majorBidi"/>
      <w:b/>
      <w:caps/>
      <w:color w:val="73B043"/>
      <w:kern w:val="0"/>
      <w:szCs w:val="26"/>
      <w14:ligatures w14:val="none"/>
    </w:rPr>
  </w:style>
  <w:style w:type="paragraph" w:styleId="BodyText">
    <w:name w:val="Body Text"/>
    <w:basedOn w:val="Normal"/>
    <w:link w:val="BodyTextChar"/>
    <w:uiPriority w:val="99"/>
    <w:rsid w:val="000D5AD1"/>
    <w:pPr>
      <w:suppressAutoHyphens/>
      <w:autoSpaceDE w:val="0"/>
      <w:autoSpaceDN w:val="0"/>
      <w:adjustRightInd w:val="0"/>
      <w:textAlignment w:val="center"/>
    </w:pPr>
    <w:rPr>
      <w:rFonts w:cs="Lato"/>
      <w:color w:val="000000"/>
      <w:szCs w:val="20"/>
    </w:rPr>
  </w:style>
  <w:style w:type="character" w:customStyle="1" w:styleId="BodyTextChar">
    <w:name w:val="Body Text Char"/>
    <w:basedOn w:val="DefaultParagraphFont"/>
    <w:link w:val="BodyText"/>
    <w:uiPriority w:val="99"/>
    <w:rsid w:val="000D5AD1"/>
    <w:rPr>
      <w:rFonts w:ascii="Arial" w:hAnsi="Arial" w:cs="Lato"/>
      <w:color w:val="000000"/>
      <w:kern w:val="0"/>
      <w:szCs w:val="20"/>
      <w14:ligatures w14:val="none"/>
    </w:rPr>
  </w:style>
  <w:style w:type="table" w:styleId="TableGrid">
    <w:name w:val="Table Grid"/>
    <w:basedOn w:val="TableNormal"/>
    <w:uiPriority w:val="39"/>
    <w:rsid w:val="000D5A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DH3Questions">
    <w:name w:val="QD H3 (Questions)"/>
    <w:basedOn w:val="BodyText"/>
    <w:qFormat/>
    <w:rsid w:val="000D5AD1"/>
    <w:pPr>
      <w:spacing w:after="60"/>
      <w:outlineLvl w:val="2"/>
    </w:pPr>
    <w:rPr>
      <w:rFonts w:cs="Arial"/>
      <w:b/>
      <w:bCs/>
      <w:color w:val="000000" w:themeColor="text1"/>
      <w:szCs w:val="22"/>
    </w:rPr>
  </w:style>
  <w:style w:type="paragraph" w:customStyle="1" w:styleId="QDH4TableHeader">
    <w:name w:val="QD H4 (Table Header)"/>
    <w:basedOn w:val="Normal"/>
    <w:link w:val="QDH4TableHeaderChar"/>
    <w:qFormat/>
    <w:rsid w:val="000D5AD1"/>
    <w:rPr>
      <w:b/>
      <w:i/>
      <w:color w:val="5C5C5C"/>
    </w:rPr>
  </w:style>
  <w:style w:type="paragraph" w:customStyle="1" w:styleId="QDH5TableFooter">
    <w:name w:val="QD H5 (Table Footer)"/>
    <w:basedOn w:val="QDH4TableHeader"/>
    <w:link w:val="QDH5TableFooterChar"/>
    <w:qFormat/>
    <w:rsid w:val="000D5AD1"/>
    <w:rPr>
      <w:b w:val="0"/>
      <w:sz w:val="16"/>
    </w:rPr>
  </w:style>
  <w:style w:type="character" w:customStyle="1" w:styleId="QDH4TableHeaderChar">
    <w:name w:val="QD H4 (Table Header) Char"/>
    <w:basedOn w:val="DefaultParagraphFont"/>
    <w:link w:val="QDH4TableHeader"/>
    <w:rsid w:val="000D5AD1"/>
    <w:rPr>
      <w:rFonts w:ascii="Arial" w:hAnsi="Arial"/>
      <w:b/>
      <w:i/>
      <w:color w:val="5C5C5C"/>
      <w:kern w:val="0"/>
      <w14:ligatures w14:val="none"/>
    </w:rPr>
  </w:style>
  <w:style w:type="character" w:customStyle="1" w:styleId="QDH5TableFooterChar">
    <w:name w:val="QD H5 (Table Footer) Char"/>
    <w:basedOn w:val="QDH4TableHeaderChar"/>
    <w:link w:val="QDH5TableFooter"/>
    <w:rsid w:val="000D5AD1"/>
    <w:rPr>
      <w:rFonts w:ascii="Arial" w:hAnsi="Arial"/>
      <w:b w:val="0"/>
      <w:i/>
      <w:color w:val="5C5C5C"/>
      <w:kern w:val="0"/>
      <w:sz w:val="16"/>
      <w14:ligatures w14:val="none"/>
    </w:rPr>
  </w:style>
  <w:style w:type="character" w:styleId="SubtleReference">
    <w:name w:val="Subtle Reference"/>
    <w:basedOn w:val="DefaultParagraphFont"/>
    <w:uiPriority w:val="31"/>
    <w:rsid w:val="000D5AD1"/>
    <w:rPr>
      <w:smallCaps/>
      <w:color w:val="5A5A5A" w:themeColor="text1" w:themeTint="A5"/>
    </w:rPr>
  </w:style>
  <w:style w:type="paragraph" w:customStyle="1" w:styleId="QDBulletsBodyText">
    <w:name w:val="QD Bullets Body Text"/>
    <w:basedOn w:val="ListParagraph"/>
    <w:link w:val="QDBulletsBodyTextChar"/>
    <w:qFormat/>
    <w:rsid w:val="000D5AD1"/>
    <w:pPr>
      <w:numPr>
        <w:numId w:val="1"/>
      </w:numPr>
      <w:spacing w:after="60"/>
      <w:contextualSpacing w:val="0"/>
      <w:jc w:val="both"/>
    </w:pPr>
  </w:style>
  <w:style w:type="character" w:customStyle="1" w:styleId="QDBulletsBodyTextChar">
    <w:name w:val="QD Bullets Body Text Char"/>
    <w:basedOn w:val="DefaultParagraphFont"/>
    <w:link w:val="QDBulletsBodyText"/>
    <w:rsid w:val="000D5AD1"/>
    <w:rPr>
      <w:rFonts w:ascii="Arial" w:hAnsi="Arial"/>
      <w:color w:val="000000" w:themeColor="text1"/>
      <w:kern w:val="0"/>
      <w14:ligatures w14:val="none"/>
    </w:rPr>
  </w:style>
  <w:style w:type="paragraph" w:customStyle="1" w:styleId="QDH1">
    <w:name w:val="QD H1"/>
    <w:basedOn w:val="Normal"/>
    <w:next w:val="Normal"/>
    <w:link w:val="QDH1Char"/>
    <w:qFormat/>
    <w:rsid w:val="000D5AD1"/>
    <w:pPr>
      <w:spacing w:after="120"/>
      <w:outlineLvl w:val="0"/>
    </w:pPr>
    <w:rPr>
      <w:b/>
      <w:color w:val="195E88" w:themeColor="accent1"/>
      <w:sz w:val="40"/>
    </w:rPr>
  </w:style>
  <w:style w:type="character" w:customStyle="1" w:styleId="QDH1Char">
    <w:name w:val="QD H1 Char"/>
    <w:basedOn w:val="DefaultParagraphFont"/>
    <w:link w:val="QDH1"/>
    <w:rsid w:val="000D5AD1"/>
    <w:rPr>
      <w:rFonts w:ascii="Arial" w:hAnsi="Arial"/>
      <w:b/>
      <w:color w:val="195E88" w:themeColor="accent1"/>
      <w:kern w:val="0"/>
      <w:sz w:val="40"/>
      <w14:ligatures w14:val="none"/>
    </w:rPr>
  </w:style>
  <w:style w:type="paragraph" w:styleId="ListParagraph">
    <w:name w:val="List Paragraph"/>
    <w:basedOn w:val="Normal"/>
    <w:link w:val="ListParagraphChar"/>
    <w:uiPriority w:val="34"/>
    <w:rsid w:val="000D5AD1"/>
    <w:pPr>
      <w:ind w:left="720"/>
      <w:contextualSpacing/>
    </w:pPr>
  </w:style>
  <w:style w:type="paragraph" w:customStyle="1" w:styleId="QDH2Sub-Section">
    <w:name w:val="QD H2 (Sub-Section)"/>
    <w:basedOn w:val="Normal"/>
    <w:next w:val="Normal"/>
    <w:link w:val="QDH2Sub-SectionChar"/>
    <w:qFormat/>
    <w:rsid w:val="000D5AD1"/>
    <w:pPr>
      <w:spacing w:after="60"/>
      <w:outlineLvl w:val="1"/>
    </w:pPr>
    <w:rPr>
      <w:b/>
      <w:caps/>
      <w:color w:val="73B043" w:themeColor="accent2"/>
    </w:rPr>
  </w:style>
  <w:style w:type="paragraph" w:customStyle="1" w:styleId="QDB2IndentBodyText">
    <w:name w:val="QD B2 – Indent Body Text"/>
    <w:basedOn w:val="ListParagraph"/>
    <w:link w:val="QDB2IndentBodyTextChar"/>
    <w:qFormat/>
    <w:rsid w:val="000D5AD1"/>
    <w:pPr>
      <w:numPr>
        <w:numId w:val="5"/>
      </w:numPr>
      <w:spacing w:after="60"/>
      <w:contextualSpacing w:val="0"/>
      <w:jc w:val="both"/>
    </w:pPr>
  </w:style>
  <w:style w:type="character" w:customStyle="1" w:styleId="QDH2Sub-SectionChar">
    <w:name w:val="QD H2 (Sub-Section) Char"/>
    <w:basedOn w:val="DefaultParagraphFont"/>
    <w:link w:val="QDH2Sub-Section"/>
    <w:rsid w:val="000D5AD1"/>
    <w:rPr>
      <w:rFonts w:ascii="Arial" w:hAnsi="Arial"/>
      <w:b/>
      <w:caps/>
      <w:color w:val="73B043" w:themeColor="accent2"/>
      <w:kern w:val="0"/>
      <w14:ligatures w14:val="none"/>
    </w:rPr>
  </w:style>
  <w:style w:type="paragraph" w:customStyle="1" w:styleId="QDBody">
    <w:name w:val="QD Body"/>
    <w:basedOn w:val="Normal"/>
    <w:next w:val="Normal"/>
    <w:qFormat/>
    <w:rsid w:val="000D5AD1"/>
    <w:pPr>
      <w:jc w:val="both"/>
    </w:pPr>
    <w:rPr>
      <w:rFonts w:cs="Arial"/>
    </w:rPr>
  </w:style>
  <w:style w:type="character" w:customStyle="1" w:styleId="ListParagraphChar">
    <w:name w:val="List Paragraph Char"/>
    <w:basedOn w:val="DefaultParagraphFont"/>
    <w:link w:val="ListParagraph"/>
    <w:uiPriority w:val="34"/>
    <w:rsid w:val="000D5AD1"/>
    <w:rPr>
      <w:rFonts w:ascii="Arial" w:hAnsi="Arial"/>
      <w:color w:val="000000" w:themeColor="text1"/>
      <w:kern w:val="0"/>
      <w14:ligatures w14:val="none"/>
    </w:rPr>
  </w:style>
  <w:style w:type="character" w:customStyle="1" w:styleId="QDB2IndentBodyTextChar">
    <w:name w:val="QD B2 – Indent Body Text Char"/>
    <w:basedOn w:val="ListParagraphChar"/>
    <w:link w:val="QDB2IndentBodyText"/>
    <w:rsid w:val="000D5AD1"/>
    <w:rPr>
      <w:rFonts w:ascii="Arial" w:hAnsi="Arial"/>
      <w:color w:val="000000" w:themeColor="text1"/>
      <w:kern w:val="0"/>
      <w14:ligatures w14:val="none"/>
    </w:rPr>
  </w:style>
  <w:style w:type="character" w:customStyle="1" w:styleId="normaltextrun">
    <w:name w:val="normaltextrun"/>
    <w:basedOn w:val="DefaultParagraphFont"/>
    <w:rsid w:val="000D5AD1"/>
  </w:style>
  <w:style w:type="paragraph" w:customStyle="1" w:styleId="QDCallOut">
    <w:name w:val="QD Call Out"/>
    <w:basedOn w:val="BodyText"/>
    <w:link w:val="QDCallOutChar"/>
    <w:qFormat/>
    <w:rsid w:val="000D5AD1"/>
    <w:pPr>
      <w:framePr w:hSpace="180" w:wrap="around" w:vAnchor="text" w:hAnchor="text"/>
      <w:ind w:left="720"/>
      <w:jc w:val="both"/>
    </w:pPr>
    <w:rPr>
      <w:b/>
      <w:i/>
      <w:color w:val="1F497D" w:themeColor="text2"/>
      <w:sz w:val="28"/>
      <w:szCs w:val="32"/>
      <w:shd w:val="clear" w:color="auto" w:fill="FFFFFF"/>
    </w:rPr>
  </w:style>
  <w:style w:type="character" w:customStyle="1" w:styleId="QDCallOutChar">
    <w:name w:val="QD Call Out Char"/>
    <w:basedOn w:val="BodyTextChar"/>
    <w:link w:val="QDCallOut"/>
    <w:rsid w:val="000D5AD1"/>
    <w:rPr>
      <w:rFonts w:ascii="Arial" w:hAnsi="Arial" w:cs="Lato"/>
      <w:b/>
      <w:i/>
      <w:color w:val="1F497D" w:themeColor="text2"/>
      <w:kern w:val="0"/>
      <w:sz w:val="28"/>
      <w:szCs w:val="32"/>
      <w14:ligatures w14:val="none"/>
    </w:rPr>
  </w:style>
  <w:style w:type="paragraph" w:styleId="NormalWeb">
    <w:name w:val="Normal (Web)"/>
    <w:basedOn w:val="Normal"/>
    <w:uiPriority w:val="99"/>
    <w:semiHidden/>
    <w:unhideWhenUsed/>
    <w:rsid w:val="001E191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E1910"/>
    <w:rPr>
      <w:b/>
      <w:bCs/>
    </w:rPr>
  </w:style>
  <w:style w:type="character" w:styleId="Hyperlink">
    <w:name w:val="Hyperlink"/>
    <w:basedOn w:val="DefaultParagraphFont"/>
    <w:uiPriority w:val="99"/>
    <w:unhideWhenUsed/>
    <w:rsid w:val="001E1910"/>
    <w:rPr>
      <w:color w:val="0070C0" w:themeColor="hyperlink"/>
      <w:u w:val="single"/>
    </w:rPr>
  </w:style>
  <w:style w:type="character" w:styleId="UnresolvedMention">
    <w:name w:val="Unresolved Mention"/>
    <w:basedOn w:val="DefaultParagraphFont"/>
    <w:uiPriority w:val="99"/>
    <w:semiHidden/>
    <w:unhideWhenUsed/>
    <w:rsid w:val="001E1910"/>
    <w:rPr>
      <w:color w:val="605E5C"/>
      <w:shd w:val="clear" w:color="auto" w:fill="E1DFDD"/>
    </w:rPr>
  </w:style>
  <w:style w:type="paragraph" w:styleId="Revision">
    <w:name w:val="Revision"/>
    <w:hidden/>
    <w:uiPriority w:val="99"/>
    <w:semiHidden/>
    <w:rsid w:val="00194D08"/>
    <w:pPr>
      <w:spacing w:after="0" w:line="240" w:lineRule="auto"/>
    </w:pPr>
  </w:style>
  <w:style w:type="character" w:styleId="Emphasis">
    <w:name w:val="Emphasis"/>
    <w:basedOn w:val="DefaultParagraphFont"/>
    <w:uiPriority w:val="20"/>
    <w:qFormat/>
    <w:rsid w:val="00B5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169">
      <w:bodyDiv w:val="1"/>
      <w:marLeft w:val="0"/>
      <w:marRight w:val="0"/>
      <w:marTop w:val="0"/>
      <w:marBottom w:val="0"/>
      <w:divBdr>
        <w:top w:val="none" w:sz="0" w:space="0" w:color="auto"/>
        <w:left w:val="none" w:sz="0" w:space="0" w:color="auto"/>
        <w:bottom w:val="none" w:sz="0" w:space="0" w:color="auto"/>
        <w:right w:val="none" w:sz="0" w:space="0" w:color="auto"/>
      </w:divBdr>
    </w:div>
    <w:div w:id="169688635">
      <w:bodyDiv w:val="1"/>
      <w:marLeft w:val="0"/>
      <w:marRight w:val="0"/>
      <w:marTop w:val="0"/>
      <w:marBottom w:val="0"/>
      <w:divBdr>
        <w:top w:val="none" w:sz="0" w:space="0" w:color="auto"/>
        <w:left w:val="none" w:sz="0" w:space="0" w:color="auto"/>
        <w:bottom w:val="none" w:sz="0" w:space="0" w:color="auto"/>
        <w:right w:val="none" w:sz="0" w:space="0" w:color="auto"/>
      </w:divBdr>
    </w:div>
    <w:div w:id="690111556">
      <w:bodyDiv w:val="1"/>
      <w:marLeft w:val="0"/>
      <w:marRight w:val="0"/>
      <w:marTop w:val="0"/>
      <w:marBottom w:val="0"/>
      <w:divBdr>
        <w:top w:val="none" w:sz="0" w:space="0" w:color="auto"/>
        <w:left w:val="none" w:sz="0" w:space="0" w:color="auto"/>
        <w:bottom w:val="none" w:sz="0" w:space="0" w:color="auto"/>
        <w:right w:val="none" w:sz="0" w:space="0" w:color="auto"/>
      </w:divBdr>
    </w:div>
    <w:div w:id="1342781634">
      <w:bodyDiv w:val="1"/>
      <w:marLeft w:val="0"/>
      <w:marRight w:val="0"/>
      <w:marTop w:val="0"/>
      <w:marBottom w:val="0"/>
      <w:divBdr>
        <w:top w:val="none" w:sz="0" w:space="0" w:color="auto"/>
        <w:left w:val="none" w:sz="0" w:space="0" w:color="auto"/>
        <w:bottom w:val="none" w:sz="0" w:space="0" w:color="auto"/>
        <w:right w:val="none" w:sz="0" w:space="0" w:color="auto"/>
      </w:divBdr>
    </w:div>
    <w:div w:id="1489900710">
      <w:bodyDiv w:val="1"/>
      <w:marLeft w:val="0"/>
      <w:marRight w:val="0"/>
      <w:marTop w:val="0"/>
      <w:marBottom w:val="0"/>
      <w:divBdr>
        <w:top w:val="none" w:sz="0" w:space="0" w:color="auto"/>
        <w:left w:val="none" w:sz="0" w:space="0" w:color="auto"/>
        <w:bottom w:val="none" w:sz="0" w:space="0" w:color="auto"/>
        <w:right w:val="none" w:sz="0" w:space="0" w:color="auto"/>
      </w:divBdr>
    </w:div>
    <w:div w:id="17424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yspi.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esparza@vereg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regy">
      <a:dk1>
        <a:sysClr val="windowText" lastClr="000000"/>
      </a:dk1>
      <a:lt1>
        <a:sysClr val="window" lastClr="FFFFFF"/>
      </a:lt1>
      <a:dk2>
        <a:srgbClr val="1F497D"/>
      </a:dk2>
      <a:lt2>
        <a:srgbClr val="93B7BE"/>
      </a:lt2>
      <a:accent1>
        <a:srgbClr val="195E88"/>
      </a:accent1>
      <a:accent2>
        <a:srgbClr val="73B043"/>
      </a:accent2>
      <a:accent3>
        <a:srgbClr val="554F7D"/>
      </a:accent3>
      <a:accent4>
        <a:srgbClr val="E9B44B"/>
      </a:accent4>
      <a:accent5>
        <a:srgbClr val="B4B4B4"/>
      </a:accent5>
      <a:accent6>
        <a:srgbClr val="5C5C5C"/>
      </a:accent6>
      <a:hlink>
        <a:srgbClr val="0070C0"/>
      </a:hlink>
      <a:folHlink>
        <a:srgbClr val="0020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07eef5-65aa-4e4a-b648-1e1fdf1767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472E61A32D254AB3D40C64C3ECE53C" ma:contentTypeVersion="18" ma:contentTypeDescription="Create a new document." ma:contentTypeScope="" ma:versionID="b78508304a2bf040203352eb010e467a">
  <xsd:schema xmlns:xsd="http://www.w3.org/2001/XMLSchema" xmlns:xs="http://www.w3.org/2001/XMLSchema" xmlns:p="http://schemas.microsoft.com/office/2006/metadata/properties" xmlns:ns3="50f4f8df-d524-4aa0-916a-5d4878f10d04" xmlns:ns4="f207eef5-65aa-4e4a-b648-1e1fdf176771" targetNamespace="http://schemas.microsoft.com/office/2006/metadata/properties" ma:root="true" ma:fieldsID="b298b426e3f1bf8fd60c76644cac5dc0" ns3:_="" ns4:_="">
    <xsd:import namespace="50f4f8df-d524-4aa0-916a-5d4878f10d04"/>
    <xsd:import namespace="f207eef5-65aa-4e4a-b648-1e1fdf1767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4f8df-d524-4aa0-916a-5d4878f10d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7eef5-65aa-4e4a-b648-1e1fdf1767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E5560-58B0-4715-9C6D-87551E3C2811}">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50f4f8df-d524-4aa0-916a-5d4878f10d04"/>
    <ds:schemaRef ds:uri="http://www.w3.org/XML/1998/namespace"/>
    <ds:schemaRef ds:uri="http://purl.org/dc/terms/"/>
    <ds:schemaRef ds:uri="f207eef5-65aa-4e4a-b648-1e1fdf176771"/>
    <ds:schemaRef ds:uri="http://purl.org/dc/dcmitype/"/>
    <ds:schemaRef ds:uri="http://purl.org/dc/elements/1.1/"/>
  </ds:schemaRefs>
</ds:datastoreItem>
</file>

<file path=customXml/itemProps2.xml><?xml version="1.0" encoding="utf-8"?>
<ds:datastoreItem xmlns:ds="http://schemas.openxmlformats.org/officeDocument/2006/customXml" ds:itemID="{DEF56EFF-DDE6-4702-ABFB-DE5DB893FE1B}">
  <ds:schemaRefs>
    <ds:schemaRef ds:uri="http://schemas.microsoft.com/sharepoint/v3/contenttype/forms"/>
  </ds:schemaRefs>
</ds:datastoreItem>
</file>

<file path=customXml/itemProps3.xml><?xml version="1.0" encoding="utf-8"?>
<ds:datastoreItem xmlns:ds="http://schemas.openxmlformats.org/officeDocument/2006/customXml" ds:itemID="{7CCFDECB-210C-403F-8969-219BBC04F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4f8df-d524-4aa0-916a-5d4878f10d04"/>
    <ds:schemaRef ds:uri="f207eef5-65aa-4e4a-b648-1e1fdf17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617</Words>
  <Characters>4099</Characters>
  <Application>Microsoft Office Word</Application>
  <DocSecurity>4</DocSecurity>
  <Lines>178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Werra</dc:creator>
  <cp:keywords/>
  <dc:description/>
  <cp:lastModifiedBy>Becky Werra</cp:lastModifiedBy>
  <cp:revision>2</cp:revision>
  <dcterms:created xsi:type="dcterms:W3CDTF">2024-02-13T19:15:00Z</dcterms:created>
  <dcterms:modified xsi:type="dcterms:W3CDTF">2024-02-13T19:15:00Z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fb5e8788-3610-44f8-a455-ded3785b2f24</vt:lpwstr>
  </property>
  <property fmtid="{D5CDD505-2E9C-101B-9397-08002B2CF9AE}" pid="3" name="ContentTypeId">
    <vt:lpwstr>0x010100BE472E61A32D254AB3D40C64C3ECE53C</vt:lpwstr>
  </property>
  <property fmtid="{D5CDD505-2E9C-101B-9397-08002B2CF9AE}" pid="4" name="MediaServiceImageTags">
    <vt:lpwstr/>
  </property>
</Properties>
</file>