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F1E8" w14:textId="51A3BE26" w:rsidR="00643D5C" w:rsidRPr="00512C07" w:rsidRDefault="009804E3" w:rsidP="00DF40DF">
      <w:pPr>
        <w:pStyle w:val="Heading3"/>
        <w:rPr>
          <w:rStyle w:val="Strong"/>
          <w:rFonts w:asciiTheme="minorHAnsi" w:hAnsiTheme="minorHAnsi" w:cstheme="minorHAnsi"/>
          <w:b/>
          <w:bCs/>
        </w:rPr>
      </w:pPr>
      <w:r w:rsidRPr="00512C07">
        <w:rPr>
          <w:rStyle w:val="Strong"/>
          <w:rFonts w:asciiTheme="minorHAnsi" w:hAnsiTheme="minorHAnsi" w:cstheme="minorHAnsi"/>
          <w:b/>
          <w:bCs/>
        </w:rPr>
        <w:t xml:space="preserve">   </w:t>
      </w:r>
      <w:r w:rsidRPr="00512C07">
        <w:rPr>
          <w:rStyle w:val="Strong"/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FA06B1" w:rsidRPr="00512C07">
        <w:rPr>
          <w:rFonts w:asciiTheme="minorHAnsi" w:hAnsiTheme="minorHAnsi" w:cstheme="minorHAnsi"/>
          <w:noProof/>
        </w:rPr>
        <w:drawing>
          <wp:inline distT="0" distB="0" distL="0" distR="0" wp14:anchorId="53FBF3D4" wp14:editId="03C5E363">
            <wp:extent cx="2813685" cy="7270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46A21" w14:textId="7AE65C9B" w:rsidR="00C96049" w:rsidRPr="00512C07" w:rsidRDefault="00B1578D" w:rsidP="00C96049">
      <w:pPr>
        <w:pStyle w:val="Heading3"/>
        <w:ind w:left="270" w:firstLine="90"/>
        <w:rPr>
          <w:rStyle w:val="Strong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Strong"/>
          <w:rFonts w:asciiTheme="minorHAnsi" w:hAnsiTheme="minorHAnsi" w:cstheme="minorHAnsi"/>
          <w:b/>
          <w:bCs/>
          <w:sz w:val="24"/>
          <w:szCs w:val="24"/>
        </w:rPr>
        <w:t>PRESS RELEASE</w:t>
      </w:r>
      <w:r w:rsidR="004F7A94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9E5CF85" w14:textId="77777777" w:rsidR="00D9667F" w:rsidRPr="00512C07" w:rsidRDefault="00D9667F" w:rsidP="00D9667F">
      <w:pPr>
        <w:pStyle w:val="Heading3"/>
        <w:rPr>
          <w:rStyle w:val="Strong"/>
          <w:rFonts w:asciiTheme="minorHAnsi" w:hAnsiTheme="minorHAnsi" w:cstheme="minorHAnsi"/>
          <w:b/>
          <w:bCs/>
          <w:sz w:val="28"/>
          <w:szCs w:val="28"/>
        </w:rPr>
      </w:pPr>
    </w:p>
    <w:p w14:paraId="5D7643DA" w14:textId="6F6B346E" w:rsidR="00186C84" w:rsidRPr="00512C07" w:rsidRDefault="00FA40EB" w:rsidP="009E6D40">
      <w:pPr>
        <w:pStyle w:val="NoSpacing"/>
      </w:pPr>
      <w:r w:rsidRPr="00512C07">
        <w:rPr>
          <w:rStyle w:val="Strong"/>
          <w:rFonts w:asciiTheme="minorHAnsi" w:hAnsiTheme="minorHAnsi" w:cstheme="minorHAnsi"/>
        </w:rPr>
        <w:tab/>
      </w:r>
      <w:r w:rsidRPr="00512C07">
        <w:rPr>
          <w:rStyle w:val="Strong"/>
          <w:rFonts w:asciiTheme="minorHAnsi" w:hAnsiTheme="minorHAnsi" w:cstheme="minorHAnsi"/>
        </w:rPr>
        <w:tab/>
      </w:r>
      <w:r w:rsidRPr="00512C07">
        <w:t>MEDIA – FOR MORE INFORMATION:</w:t>
      </w:r>
      <w:r w:rsidRPr="00512C07">
        <w:tab/>
      </w:r>
    </w:p>
    <w:p w14:paraId="388433BB" w14:textId="37266104" w:rsidR="00186C84" w:rsidRPr="008650CB" w:rsidRDefault="00F657F0" w:rsidP="009E6D40">
      <w:pPr>
        <w:pStyle w:val="NoSpacing"/>
        <w:rPr>
          <w:lang w:val="es-SV"/>
        </w:rPr>
      </w:pPr>
      <w:r w:rsidRPr="00512C07">
        <w:t xml:space="preserve">                    </w:t>
      </w:r>
      <w:r w:rsidR="0001569E" w:rsidRPr="00512C07">
        <w:tab/>
      </w:r>
      <w:r w:rsidR="009E18BC" w:rsidRPr="008650CB">
        <w:rPr>
          <w:lang w:val="es-SV"/>
        </w:rPr>
        <w:t>Fernando Ramirez</w:t>
      </w:r>
    </w:p>
    <w:p w14:paraId="7F75A318" w14:textId="48B78220" w:rsidR="00C63D89" w:rsidRPr="00C63D89" w:rsidRDefault="00F657F0" w:rsidP="009E6D40">
      <w:pPr>
        <w:pStyle w:val="NoSpacing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  <w:lang w:val="es-SV"/>
        </w:rPr>
      </w:pPr>
      <w:r w:rsidRPr="008650CB">
        <w:rPr>
          <w:lang w:val="es-SV"/>
        </w:rPr>
        <w:t xml:space="preserve">      </w:t>
      </w:r>
      <w:r w:rsidR="009804E3" w:rsidRPr="008650CB">
        <w:rPr>
          <w:lang w:val="es-SV"/>
        </w:rPr>
        <w:tab/>
      </w:r>
      <w:r w:rsidR="0001569E" w:rsidRPr="008650CB">
        <w:rPr>
          <w:lang w:val="es-SV"/>
        </w:rPr>
        <w:tab/>
      </w:r>
      <w:hyperlink r:id="rId9" w:history="1">
        <w:hyperlink r:id="rId10" w:history="1">
          <w:r w:rsidR="009E18BC" w:rsidRPr="00DC70C3">
            <w:rPr>
              <w:rStyle w:val="Hyperlink"/>
              <w:rFonts w:asciiTheme="minorHAnsi" w:hAnsiTheme="minorHAnsi" w:cstheme="minorHAnsi"/>
              <w:sz w:val="20"/>
              <w:szCs w:val="20"/>
              <w:lang w:val="es-SV"/>
            </w:rPr>
            <w:t>Fernando.ramirez@dchstx.org</w:t>
          </w:r>
        </w:hyperlink>
      </w:hyperlink>
    </w:p>
    <w:p w14:paraId="78344060" w14:textId="77777777" w:rsidR="003B78E4" w:rsidRDefault="009E18BC" w:rsidP="003B78E4">
      <w:pPr>
        <w:pStyle w:val="NoSpacing"/>
        <w:ind w:left="720" w:firstLine="720"/>
        <w:rPr>
          <w:sz w:val="20"/>
          <w:szCs w:val="20"/>
        </w:rPr>
      </w:pPr>
      <w:r w:rsidRPr="003B78E4">
        <w:rPr>
          <w:sz w:val="20"/>
          <w:szCs w:val="20"/>
        </w:rPr>
        <w:t>(361) 631-2368</w:t>
      </w:r>
      <w:r w:rsidR="00FA40EB" w:rsidRPr="003B78E4">
        <w:rPr>
          <w:sz w:val="20"/>
          <w:szCs w:val="20"/>
        </w:rPr>
        <w:tab/>
      </w:r>
    </w:p>
    <w:p w14:paraId="4AD015F5" w14:textId="12A25219" w:rsidR="00186C84" w:rsidRPr="003B78E4" w:rsidRDefault="00FA40EB" w:rsidP="003B78E4">
      <w:pPr>
        <w:pStyle w:val="NoSpacing"/>
        <w:ind w:left="720" w:firstLine="720"/>
        <w:rPr>
          <w:color w:val="0000FF"/>
          <w:sz w:val="20"/>
          <w:szCs w:val="20"/>
          <w:u w:val="single"/>
        </w:rPr>
        <w:sectPr w:rsidR="00186C84" w:rsidRPr="003B78E4" w:rsidSect="00F657F0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3B78E4">
        <w:rPr>
          <w:sz w:val="20"/>
          <w:szCs w:val="20"/>
        </w:rPr>
        <w:tab/>
      </w:r>
    </w:p>
    <w:p w14:paraId="27E801B4" w14:textId="717CDA0E" w:rsidR="004D4AE4" w:rsidRDefault="004D4AE4" w:rsidP="008175CC">
      <w:pPr>
        <w:rPr>
          <w:rFonts w:asciiTheme="minorHAnsi" w:hAnsiTheme="minorHAnsi" w:cstheme="minorHAnsi"/>
          <w:b/>
          <w:sz w:val="16"/>
          <w:szCs w:val="16"/>
        </w:rPr>
      </w:pPr>
    </w:p>
    <w:p w14:paraId="33ACBBB7" w14:textId="77777777" w:rsidR="003B78E4" w:rsidRPr="00E64ECC" w:rsidRDefault="003B78E4" w:rsidP="008175CC">
      <w:pPr>
        <w:rPr>
          <w:rFonts w:asciiTheme="minorHAnsi" w:hAnsiTheme="minorHAnsi" w:cstheme="minorHAnsi"/>
          <w:b/>
          <w:sz w:val="16"/>
          <w:szCs w:val="16"/>
        </w:rPr>
      </w:pPr>
    </w:p>
    <w:p w14:paraId="4BA24868" w14:textId="3A6CEE8F" w:rsidR="006D7A51" w:rsidRPr="00A65A39" w:rsidRDefault="006D7A51" w:rsidP="00180C58">
      <w:pPr>
        <w:spacing w:line="276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13ABF67B" w14:textId="6D24846E" w:rsidR="00287821" w:rsidRDefault="00B1578D" w:rsidP="00B1578D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Driscoll cuts ribbon to $2.7 million training center</w:t>
      </w:r>
      <w:r w:rsidR="00085155">
        <w:rPr>
          <w:rFonts w:asciiTheme="minorHAnsi" w:hAnsiTheme="minorHAnsi" w:cstheme="minorHAnsi"/>
          <w:b/>
          <w:bCs/>
          <w:sz w:val="28"/>
          <w:szCs w:val="28"/>
        </w:rPr>
        <w:t xml:space="preserve"> in Rio Grande Valley</w:t>
      </w:r>
    </w:p>
    <w:p w14:paraId="36625C76" w14:textId="77777777" w:rsidR="00B1578D" w:rsidRDefault="00B1578D" w:rsidP="00B1578D">
      <w:pPr>
        <w:spacing w:line="276" w:lineRule="auto"/>
        <w:rPr>
          <w:rFonts w:asciiTheme="minorHAnsi" w:hAnsiTheme="minorHAnsi" w:cstheme="minorHAnsi"/>
        </w:rPr>
      </w:pPr>
    </w:p>
    <w:p w14:paraId="1052F3FC" w14:textId="1D69EEC5" w:rsidR="008A3A62" w:rsidRDefault="00B1578D" w:rsidP="006160B3">
      <w:pPr>
        <w:spacing w:line="276" w:lineRule="auto"/>
        <w:jc w:val="both"/>
        <w:rPr>
          <w:rFonts w:asciiTheme="minorHAnsi" w:hAnsiTheme="minorHAnsi" w:cstheme="minorHAnsi"/>
        </w:rPr>
      </w:pPr>
      <w:r w:rsidRPr="006160B3">
        <w:rPr>
          <w:rFonts w:asciiTheme="minorHAnsi" w:hAnsiTheme="minorHAnsi" w:cstheme="minorHAnsi"/>
          <w:b/>
          <w:bCs/>
        </w:rPr>
        <w:t>McAllen, TX</w:t>
      </w:r>
      <w:r w:rsidR="00177F12">
        <w:rPr>
          <w:rFonts w:asciiTheme="minorHAnsi" w:hAnsiTheme="minorHAnsi" w:cstheme="minorHAnsi"/>
          <w:b/>
          <w:bCs/>
        </w:rPr>
        <w:t>, Tuesday, February 13, 2024</w:t>
      </w:r>
      <w:r w:rsidRPr="006160B3">
        <w:rPr>
          <w:rFonts w:asciiTheme="minorHAnsi" w:hAnsiTheme="minorHAnsi" w:cstheme="minorHAnsi"/>
          <w:b/>
          <w:bCs/>
        </w:rPr>
        <w:t>–</w:t>
      </w:r>
      <w:r w:rsidRPr="00B157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Driscoll leadership and </w:t>
      </w:r>
      <w:r w:rsidR="00470619">
        <w:rPr>
          <w:rFonts w:asciiTheme="minorHAnsi" w:hAnsiTheme="minorHAnsi" w:cstheme="minorHAnsi"/>
        </w:rPr>
        <w:t>Rio Grande Valley</w:t>
      </w:r>
      <w:r w:rsidR="00842B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officials gathered Tuesday to celebrate a ribbon</w:t>
      </w:r>
      <w:r w:rsidR="004B01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cutting ceremony for</w:t>
      </w:r>
      <w:r w:rsidR="006160B3">
        <w:rPr>
          <w:rFonts w:asciiTheme="minorHAnsi" w:hAnsiTheme="minorHAnsi" w:cstheme="minorHAnsi"/>
        </w:rPr>
        <w:t xml:space="preserve"> </w:t>
      </w:r>
      <w:r w:rsidR="00A31AA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8A3A62">
        <w:rPr>
          <w:rFonts w:asciiTheme="minorHAnsi" w:hAnsiTheme="minorHAnsi" w:cstheme="minorHAnsi"/>
        </w:rPr>
        <w:t xml:space="preserve">new </w:t>
      </w:r>
      <w:r>
        <w:rPr>
          <w:rFonts w:asciiTheme="minorHAnsi" w:hAnsiTheme="minorHAnsi" w:cstheme="minorHAnsi"/>
        </w:rPr>
        <w:t>training center</w:t>
      </w:r>
      <w:r w:rsidR="008A3A62">
        <w:rPr>
          <w:rFonts w:asciiTheme="minorHAnsi" w:hAnsiTheme="minorHAnsi" w:cstheme="minorHAnsi"/>
        </w:rPr>
        <w:t>.</w:t>
      </w:r>
    </w:p>
    <w:p w14:paraId="07BFC184" w14:textId="77777777" w:rsidR="00054F25" w:rsidRPr="006160B3" w:rsidRDefault="00054F25" w:rsidP="006160B3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81352AF" w14:textId="5FC14B0D" w:rsidR="0032734A" w:rsidRDefault="00335D7D" w:rsidP="006160B3">
      <w:pPr>
        <w:spacing w:line="276" w:lineRule="auto"/>
        <w:jc w:val="both"/>
        <w:rPr>
          <w:rFonts w:asciiTheme="minorHAnsi" w:hAnsiTheme="minorHAnsi" w:cstheme="minorHAnsi"/>
        </w:rPr>
      </w:pPr>
      <w:r w:rsidRPr="00335D7D">
        <w:rPr>
          <w:rFonts w:asciiTheme="minorHAnsi" w:hAnsiTheme="minorHAnsi" w:cstheme="minorHAnsi"/>
        </w:rPr>
        <w:t xml:space="preserve">“This state-of-the-art facility will enable our team at Driscoll Children’s Hospital Rio Grande Valley to continually train and practice </w:t>
      </w:r>
      <w:r>
        <w:rPr>
          <w:rFonts w:asciiTheme="minorHAnsi" w:hAnsiTheme="minorHAnsi" w:cstheme="minorHAnsi"/>
        </w:rPr>
        <w:t xml:space="preserve">to </w:t>
      </w:r>
      <w:r w:rsidRPr="00335D7D">
        <w:rPr>
          <w:rFonts w:asciiTheme="minorHAnsi" w:hAnsiTheme="minorHAnsi" w:cstheme="minorHAnsi"/>
        </w:rPr>
        <w:t xml:space="preserve">ensure we are providing the most </w:t>
      </w:r>
      <w:r w:rsidR="00813852" w:rsidRPr="00335D7D">
        <w:rPr>
          <w:rFonts w:asciiTheme="minorHAnsi" w:hAnsiTheme="minorHAnsi" w:cstheme="minorHAnsi"/>
        </w:rPr>
        <w:t>up to date</w:t>
      </w:r>
      <w:r w:rsidRPr="00335D7D">
        <w:rPr>
          <w:rFonts w:asciiTheme="minorHAnsi" w:hAnsiTheme="minorHAnsi" w:cstheme="minorHAnsi"/>
        </w:rPr>
        <w:t>, worldclass care available to the children of our region. This investment is evidence of our commitment to our employees and the quality of care they provide</w:t>
      </w:r>
      <w:r>
        <w:rPr>
          <w:rFonts w:asciiTheme="minorHAnsi" w:hAnsiTheme="minorHAnsi" w:cstheme="minorHAnsi"/>
        </w:rPr>
        <w:t>,”</w:t>
      </w:r>
      <w:r w:rsidR="00D910D0">
        <w:rPr>
          <w:rFonts w:asciiTheme="minorHAnsi" w:hAnsiTheme="minorHAnsi" w:cstheme="minorHAnsi"/>
        </w:rPr>
        <w:t xml:space="preserve"> </w:t>
      </w:r>
      <w:r w:rsidR="00054F25" w:rsidRPr="00335D7D">
        <w:rPr>
          <w:rFonts w:asciiTheme="minorHAnsi" w:hAnsiTheme="minorHAnsi" w:cstheme="minorHAnsi"/>
        </w:rPr>
        <w:t xml:space="preserve">said President of Driscoll Children’s Hospital Rio Grande Valley </w:t>
      </w:r>
      <w:r w:rsidR="0032734A" w:rsidRPr="00335D7D">
        <w:rPr>
          <w:rFonts w:asciiTheme="minorHAnsi" w:hAnsiTheme="minorHAnsi" w:cstheme="minorHAnsi"/>
        </w:rPr>
        <w:t>Matthew Wolthoff</w:t>
      </w:r>
      <w:r w:rsidR="00054F25" w:rsidRPr="00335D7D">
        <w:rPr>
          <w:rFonts w:asciiTheme="minorHAnsi" w:hAnsiTheme="minorHAnsi" w:cstheme="minorHAnsi"/>
        </w:rPr>
        <w:t>.</w:t>
      </w:r>
    </w:p>
    <w:p w14:paraId="6F8B4D7A" w14:textId="77777777" w:rsidR="0032734A" w:rsidRPr="006160B3" w:rsidRDefault="0032734A" w:rsidP="006160B3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DC3B4F2" w14:textId="77B9E434" w:rsidR="00E40B18" w:rsidRDefault="00E40B18" w:rsidP="006160B3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="00D0724F">
        <w:rPr>
          <w:rFonts w:asciiTheme="minorHAnsi" w:hAnsiTheme="minorHAnsi" w:cstheme="minorHAnsi"/>
        </w:rPr>
        <w:t xml:space="preserve"> Driscoll</w:t>
      </w:r>
      <w:r>
        <w:rPr>
          <w:rFonts w:asciiTheme="minorHAnsi" w:hAnsiTheme="minorHAnsi" w:cstheme="minorHAnsi"/>
        </w:rPr>
        <w:t xml:space="preserve"> training center includes three simulation labs that will replicate the day-to-day reality of working in a hospital or clinic,</w:t>
      </w:r>
      <w:r w:rsidR="0032734A">
        <w:rPr>
          <w:rFonts w:asciiTheme="minorHAnsi" w:hAnsiTheme="minorHAnsi" w:cstheme="minorHAnsi"/>
        </w:rPr>
        <w:t xml:space="preserve"> such as </w:t>
      </w:r>
      <w:r>
        <w:rPr>
          <w:rFonts w:asciiTheme="minorHAnsi" w:hAnsiTheme="minorHAnsi" w:cstheme="minorHAnsi"/>
        </w:rPr>
        <w:t xml:space="preserve">practicing for routine </w:t>
      </w:r>
      <w:r w:rsidR="0032734A">
        <w:rPr>
          <w:rFonts w:asciiTheme="minorHAnsi" w:hAnsiTheme="minorHAnsi" w:cstheme="minorHAnsi"/>
        </w:rPr>
        <w:t>or</w:t>
      </w:r>
      <w:r>
        <w:rPr>
          <w:rFonts w:asciiTheme="minorHAnsi" w:hAnsiTheme="minorHAnsi" w:cstheme="minorHAnsi"/>
        </w:rPr>
        <w:t xml:space="preserve"> emergency scenarios</w:t>
      </w:r>
      <w:r w:rsidR="006F1DE9">
        <w:rPr>
          <w:rFonts w:asciiTheme="minorHAnsi" w:hAnsiTheme="minorHAnsi" w:cstheme="minorHAnsi"/>
        </w:rPr>
        <w:t>.</w:t>
      </w:r>
    </w:p>
    <w:p w14:paraId="66B8FB05" w14:textId="77777777" w:rsidR="00054F25" w:rsidRPr="006160B3" w:rsidRDefault="00054F25" w:rsidP="006160B3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1FF5F33" w14:textId="061364B9" w:rsidR="00054F25" w:rsidRDefault="0083128F" w:rsidP="006160B3">
      <w:pPr>
        <w:spacing w:line="276" w:lineRule="auto"/>
        <w:jc w:val="both"/>
        <w:rPr>
          <w:rFonts w:asciiTheme="minorHAnsi" w:hAnsiTheme="minorHAnsi" w:cstheme="minorHAnsi"/>
        </w:rPr>
      </w:pPr>
      <w:r w:rsidRPr="00ED46DE">
        <w:rPr>
          <w:rFonts w:asciiTheme="minorHAnsi" w:hAnsiTheme="minorHAnsi" w:cstheme="minorHAnsi"/>
        </w:rPr>
        <w:t xml:space="preserve">“The simulated scenarios are as close to </w:t>
      </w:r>
      <w:r w:rsidR="00CE50AA" w:rsidRPr="00ED46DE">
        <w:rPr>
          <w:rFonts w:asciiTheme="minorHAnsi" w:hAnsiTheme="minorHAnsi" w:cstheme="minorHAnsi"/>
        </w:rPr>
        <w:t>authentic</w:t>
      </w:r>
      <w:r w:rsidRPr="00ED46DE">
        <w:rPr>
          <w:rFonts w:asciiTheme="minorHAnsi" w:hAnsiTheme="minorHAnsi" w:cstheme="minorHAnsi"/>
        </w:rPr>
        <w:t xml:space="preserve"> as possible.</w:t>
      </w:r>
      <w:r w:rsidR="00CC59A6" w:rsidRPr="00ED46DE">
        <w:rPr>
          <w:rFonts w:asciiTheme="minorHAnsi" w:hAnsiTheme="minorHAnsi" w:cstheme="minorHAnsi"/>
        </w:rPr>
        <w:t xml:space="preserve"> This is high fidelity pediatric training. The hours of education provided here will help save lives in the Valley,” said </w:t>
      </w:r>
      <w:r w:rsidR="00054F25" w:rsidRPr="00ED46DE">
        <w:rPr>
          <w:rFonts w:asciiTheme="minorHAnsi" w:hAnsiTheme="minorHAnsi" w:cstheme="minorHAnsi"/>
        </w:rPr>
        <w:t>Professional Development Training Manager Laura Cerrillo</w:t>
      </w:r>
      <w:r w:rsidR="00CC59A6" w:rsidRPr="00ED46DE">
        <w:rPr>
          <w:rFonts w:asciiTheme="minorHAnsi" w:hAnsiTheme="minorHAnsi" w:cstheme="minorHAnsi"/>
        </w:rPr>
        <w:t>.</w:t>
      </w:r>
    </w:p>
    <w:p w14:paraId="01654B11" w14:textId="77777777" w:rsidR="00E40B18" w:rsidRPr="006160B3" w:rsidRDefault="00E40B18" w:rsidP="006160B3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1C058F7" w14:textId="49533D36" w:rsidR="007E0F58" w:rsidRDefault="00E40B18" w:rsidP="006160B3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Driscoll has invested $2.7 million into the projec</w:t>
      </w:r>
      <w:r w:rsidR="0032734A">
        <w:rPr>
          <w:rFonts w:asciiTheme="minorHAnsi" w:hAnsiTheme="minorHAnsi" w:cstheme="minorHAnsi"/>
        </w:rPr>
        <w:t xml:space="preserve">t so far. This is Driscoll’s second training center, and </w:t>
      </w:r>
      <w:r w:rsidR="004136AE">
        <w:rPr>
          <w:rFonts w:asciiTheme="minorHAnsi" w:hAnsiTheme="minorHAnsi" w:cstheme="minorHAnsi"/>
        </w:rPr>
        <w:t>Driscoll’s</w:t>
      </w:r>
      <w:r w:rsidR="0032734A">
        <w:rPr>
          <w:rFonts w:asciiTheme="minorHAnsi" w:hAnsiTheme="minorHAnsi" w:cstheme="minorHAnsi"/>
        </w:rPr>
        <w:t xml:space="preserve"> first pediatric training center in the Rio Grande Valle</w:t>
      </w:r>
      <w:r w:rsidR="00CE50AA">
        <w:rPr>
          <w:rFonts w:asciiTheme="minorHAnsi" w:hAnsiTheme="minorHAnsi" w:cstheme="minorHAnsi"/>
        </w:rPr>
        <w:t>y.</w:t>
      </w:r>
    </w:p>
    <w:p w14:paraId="673CCB10" w14:textId="77777777" w:rsidR="007E0F58" w:rsidRPr="006160B3" w:rsidRDefault="007E0F58" w:rsidP="006160B3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C128EFD" w14:textId="0F5274B3" w:rsidR="0032734A" w:rsidRDefault="007E0F58" w:rsidP="006160B3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facility</w:t>
      </w:r>
      <w:r w:rsidR="0032734A" w:rsidRPr="00743900">
        <w:rPr>
          <w:rFonts w:asciiTheme="minorHAnsi" w:hAnsiTheme="minorHAnsi" w:cstheme="minorHAnsi"/>
        </w:rPr>
        <w:t xml:space="preserve"> is expected to provide </w:t>
      </w:r>
      <w:r w:rsidR="0032734A">
        <w:rPr>
          <w:rFonts w:asciiTheme="minorHAnsi" w:hAnsiTheme="minorHAnsi" w:cstheme="minorHAnsi"/>
        </w:rPr>
        <w:t>more than</w:t>
      </w:r>
      <w:r w:rsidR="0032734A" w:rsidRPr="00743900">
        <w:rPr>
          <w:rFonts w:asciiTheme="minorHAnsi" w:hAnsiTheme="minorHAnsi" w:cstheme="minorHAnsi"/>
        </w:rPr>
        <w:t xml:space="preserve"> 1,100 hours of training </w:t>
      </w:r>
      <w:r w:rsidR="0032734A">
        <w:rPr>
          <w:rFonts w:asciiTheme="minorHAnsi" w:hAnsiTheme="minorHAnsi" w:cstheme="minorHAnsi"/>
        </w:rPr>
        <w:t>a year</w:t>
      </w:r>
      <w:r w:rsidR="0032734A" w:rsidRPr="00743900">
        <w:rPr>
          <w:rFonts w:asciiTheme="minorHAnsi" w:hAnsiTheme="minorHAnsi" w:cstheme="minorHAnsi"/>
        </w:rPr>
        <w:t xml:space="preserve"> to personnel across multiple disciplines</w:t>
      </w:r>
      <w:r w:rsidR="00A958E0">
        <w:rPr>
          <w:rFonts w:asciiTheme="minorHAnsi" w:hAnsiTheme="minorHAnsi" w:cstheme="minorHAnsi"/>
        </w:rPr>
        <w:t xml:space="preserve">. </w:t>
      </w:r>
      <w:r w:rsidR="00483017">
        <w:rPr>
          <w:rFonts w:asciiTheme="minorHAnsi" w:hAnsiTheme="minorHAnsi" w:cstheme="minorHAnsi"/>
        </w:rPr>
        <w:t>Employees, ranging from new graduates to seasoned medical staff, will be among those receiving training.</w:t>
      </w:r>
    </w:p>
    <w:p w14:paraId="38574588" w14:textId="2F044E36" w:rsidR="008A3A62" w:rsidRPr="006160B3" w:rsidRDefault="008A3A62" w:rsidP="006160B3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7B0417A" w14:textId="4F1B6211" w:rsidR="00D910D0" w:rsidRDefault="0032734A" w:rsidP="006160B3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training center will </w:t>
      </w:r>
      <w:r w:rsidR="001F2058">
        <w:rPr>
          <w:rFonts w:asciiTheme="minorHAnsi" w:hAnsiTheme="minorHAnsi" w:cstheme="minorHAnsi"/>
        </w:rPr>
        <w:t xml:space="preserve">also </w:t>
      </w:r>
      <w:r>
        <w:rPr>
          <w:rFonts w:asciiTheme="minorHAnsi" w:hAnsiTheme="minorHAnsi" w:cstheme="minorHAnsi"/>
        </w:rPr>
        <w:t>help staff the soon-to-open Driscoll Children's Hospital Rio Grande Valley, the region’s first designated freestanding children’s hospital.</w:t>
      </w:r>
    </w:p>
    <w:p w14:paraId="2A83CC8D" w14:textId="77777777" w:rsidR="00D25C89" w:rsidRPr="00D910D0" w:rsidRDefault="00D25C89" w:rsidP="006160B3">
      <w:pPr>
        <w:spacing w:line="276" w:lineRule="auto"/>
        <w:jc w:val="both"/>
        <w:rPr>
          <w:rFonts w:asciiTheme="minorHAnsi" w:hAnsiTheme="minorHAnsi" w:cstheme="minorHAnsi"/>
        </w:rPr>
      </w:pPr>
    </w:p>
    <w:p w14:paraId="18C24393" w14:textId="4F5F060F" w:rsidR="007E0F58" w:rsidRDefault="006E7643" w:rsidP="006160B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MEDIA: </w:t>
      </w:r>
      <w:r w:rsidRPr="006E7643">
        <w:rPr>
          <w:rFonts w:asciiTheme="minorHAnsi" w:hAnsiTheme="minorHAnsi" w:cstheme="minorHAnsi"/>
        </w:rPr>
        <w:t>To schedule</w:t>
      </w:r>
      <w:r>
        <w:rPr>
          <w:rFonts w:asciiTheme="minorHAnsi" w:hAnsiTheme="minorHAnsi" w:cstheme="minorHAnsi"/>
        </w:rPr>
        <w:t xml:space="preserve"> an interview please reach out to Fernando Ramirez.</w:t>
      </w:r>
    </w:p>
    <w:p w14:paraId="48177BAD" w14:textId="77777777" w:rsidR="00441D63" w:rsidRDefault="00441D63" w:rsidP="00D0208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6DFFDE1" w14:textId="76BC5A6D" w:rsidR="009E18BC" w:rsidRPr="00E64ECC" w:rsidRDefault="009E18BC" w:rsidP="00D0208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E64ECC">
        <w:rPr>
          <w:rFonts w:asciiTheme="minorHAnsi" w:hAnsiTheme="minorHAnsi" w:cstheme="minorHAnsi"/>
          <w:b/>
          <w:bCs/>
        </w:rPr>
        <w:t>###</w:t>
      </w:r>
    </w:p>
    <w:p w14:paraId="42A57DC7" w14:textId="77777777" w:rsidR="009E18BC" w:rsidRPr="00E64ECC" w:rsidRDefault="009E18BC" w:rsidP="00180C58">
      <w:pPr>
        <w:spacing w:line="276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159730E7" w14:textId="42C4B5D1" w:rsidR="009E18BC" w:rsidRPr="00180C58" w:rsidRDefault="009E18BC" w:rsidP="006160B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2C07">
        <w:rPr>
          <w:rFonts w:asciiTheme="minorHAnsi" w:hAnsiTheme="minorHAnsi" w:cstheme="minorHAnsi"/>
          <w:b/>
          <w:bCs/>
          <w:sz w:val="20"/>
          <w:szCs w:val="20"/>
        </w:rPr>
        <w:t>About Driscoll:</w:t>
      </w:r>
      <w:r w:rsidRPr="00512C07">
        <w:rPr>
          <w:rFonts w:asciiTheme="minorHAnsi" w:hAnsiTheme="minorHAnsi" w:cstheme="minorHAnsi"/>
          <w:sz w:val="20"/>
          <w:szCs w:val="20"/>
        </w:rPr>
        <w:t xml:space="preserve"> Driscoll is the premier healthcare provider for kids in South Texas. We are a nonprofit healthcare system that has served communities in the Lone Star State since 1953. Today, Driscoll is the largest and fastest-growing healthcare system in the region, offering care at Driscoll Children’s Hospital in Corpus Christi and at specialty centers and clinics across South Texas. Soon, </w:t>
      </w:r>
      <w:r w:rsidR="001615AD" w:rsidRPr="00512C07">
        <w:rPr>
          <w:rFonts w:asciiTheme="minorHAnsi" w:hAnsiTheme="minorHAnsi" w:cstheme="minorHAnsi"/>
          <w:sz w:val="20"/>
          <w:szCs w:val="20"/>
        </w:rPr>
        <w:t>we will</w:t>
      </w:r>
      <w:r w:rsidRPr="00512C07">
        <w:rPr>
          <w:rFonts w:asciiTheme="minorHAnsi" w:hAnsiTheme="minorHAnsi" w:cstheme="minorHAnsi"/>
          <w:sz w:val="20"/>
          <w:szCs w:val="20"/>
        </w:rPr>
        <w:t xml:space="preserve"> open Driscoll Children's Hospital Rio Grande Valley, </w:t>
      </w:r>
      <w:r w:rsidR="00921517">
        <w:rPr>
          <w:rFonts w:asciiTheme="minorHAnsi" w:hAnsiTheme="minorHAnsi" w:cstheme="minorHAnsi"/>
          <w:sz w:val="20"/>
          <w:szCs w:val="20"/>
        </w:rPr>
        <w:t xml:space="preserve">the </w:t>
      </w:r>
      <w:bookmarkStart w:id="0" w:name="_Hlk158643977"/>
      <w:r w:rsidR="00921517">
        <w:rPr>
          <w:rFonts w:asciiTheme="minorHAnsi" w:hAnsiTheme="minorHAnsi" w:cstheme="minorHAnsi"/>
          <w:sz w:val="20"/>
          <w:szCs w:val="20"/>
        </w:rPr>
        <w:t xml:space="preserve">first </w:t>
      </w:r>
      <w:r w:rsidR="005130D8" w:rsidRPr="005130D8">
        <w:rPr>
          <w:rFonts w:asciiTheme="minorHAnsi" w:hAnsiTheme="minorHAnsi" w:cstheme="minorHAnsi"/>
          <w:sz w:val="20"/>
          <w:szCs w:val="20"/>
        </w:rPr>
        <w:t xml:space="preserve">designated freestanding children's hospital </w:t>
      </w:r>
      <w:r w:rsidR="00921517">
        <w:rPr>
          <w:rFonts w:asciiTheme="minorHAnsi" w:hAnsiTheme="minorHAnsi" w:cstheme="minorHAnsi"/>
          <w:sz w:val="20"/>
          <w:szCs w:val="20"/>
        </w:rPr>
        <w:t>in the region</w:t>
      </w:r>
      <w:bookmarkEnd w:id="0"/>
      <w:r w:rsidRPr="00512C07">
        <w:rPr>
          <w:rFonts w:asciiTheme="minorHAnsi" w:hAnsiTheme="minorHAnsi" w:cstheme="minorHAnsi"/>
          <w:sz w:val="20"/>
          <w:szCs w:val="20"/>
        </w:rPr>
        <w:t>. Our non-profit community-based health plan, Driscoll Health Plan, offers Texas families access to local physicians and other life-saving benefits.</w:t>
      </w:r>
    </w:p>
    <w:sectPr w:rsidR="009E18BC" w:rsidRPr="00180C58" w:rsidSect="007A33F1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5224" w14:textId="77777777" w:rsidR="004C39E2" w:rsidRDefault="004C39E2" w:rsidP="00186C84">
      <w:r>
        <w:separator/>
      </w:r>
    </w:p>
  </w:endnote>
  <w:endnote w:type="continuationSeparator" w:id="0">
    <w:p w14:paraId="67A27A06" w14:textId="77777777" w:rsidR="004C39E2" w:rsidRDefault="004C39E2" w:rsidP="00186C84">
      <w:r>
        <w:continuationSeparator/>
      </w:r>
    </w:p>
  </w:endnote>
  <w:endnote w:type="continuationNotice" w:id="1">
    <w:p w14:paraId="5488E075" w14:textId="77777777" w:rsidR="004C39E2" w:rsidRDefault="004C3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4D"/>
    <w:family w:val="auto"/>
    <w:pitch w:val="variable"/>
    <w:sig w:usb0="E50002FF" w:usb1="500079DB" w:usb2="0000001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FDDE" w14:textId="77777777" w:rsidR="004C39E2" w:rsidRDefault="004C39E2" w:rsidP="00186C84">
      <w:r>
        <w:separator/>
      </w:r>
    </w:p>
  </w:footnote>
  <w:footnote w:type="continuationSeparator" w:id="0">
    <w:p w14:paraId="00084CF7" w14:textId="77777777" w:rsidR="004C39E2" w:rsidRDefault="004C39E2" w:rsidP="00186C84">
      <w:r>
        <w:continuationSeparator/>
      </w:r>
    </w:p>
  </w:footnote>
  <w:footnote w:type="continuationNotice" w:id="1">
    <w:p w14:paraId="367DFA7B" w14:textId="77777777" w:rsidR="004C39E2" w:rsidRDefault="004C39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08E4"/>
    <w:multiLevelType w:val="multilevel"/>
    <w:tmpl w:val="6596B6C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BDB144A"/>
    <w:multiLevelType w:val="hybridMultilevel"/>
    <w:tmpl w:val="B8DA135C"/>
    <w:lvl w:ilvl="0" w:tplc="A64E8786">
      <w:start w:val="36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0C26"/>
    <w:multiLevelType w:val="multilevel"/>
    <w:tmpl w:val="77F205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26A04"/>
    <w:multiLevelType w:val="hybridMultilevel"/>
    <w:tmpl w:val="55A2BB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306C4"/>
    <w:multiLevelType w:val="multilevel"/>
    <w:tmpl w:val="7204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5A321E"/>
    <w:multiLevelType w:val="hybridMultilevel"/>
    <w:tmpl w:val="D8D867EE"/>
    <w:lvl w:ilvl="0" w:tplc="FB406DF6">
      <w:start w:val="36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4123A"/>
    <w:multiLevelType w:val="hybridMultilevel"/>
    <w:tmpl w:val="0CD6C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E069B"/>
    <w:multiLevelType w:val="multilevel"/>
    <w:tmpl w:val="0EBA5720"/>
    <w:lvl w:ilvl="0">
      <w:start w:val="1"/>
      <w:numFmt w:val="decimal"/>
      <w:lvlText w:val="(%1)"/>
      <w:lvlJc w:val="left"/>
      <w:pPr>
        <w:ind w:left="12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1D80F24"/>
    <w:multiLevelType w:val="multilevel"/>
    <w:tmpl w:val="34482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6B4432"/>
    <w:multiLevelType w:val="hybridMultilevel"/>
    <w:tmpl w:val="E74CDC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73F8"/>
    <w:multiLevelType w:val="multilevel"/>
    <w:tmpl w:val="9656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3911E9"/>
    <w:multiLevelType w:val="multilevel"/>
    <w:tmpl w:val="9158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154B5B"/>
    <w:multiLevelType w:val="hybridMultilevel"/>
    <w:tmpl w:val="55A4F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486E"/>
    <w:multiLevelType w:val="hybridMultilevel"/>
    <w:tmpl w:val="B54462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D191E"/>
    <w:multiLevelType w:val="hybridMultilevel"/>
    <w:tmpl w:val="A6A21C8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8579B"/>
    <w:multiLevelType w:val="multilevel"/>
    <w:tmpl w:val="7204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27420B"/>
    <w:multiLevelType w:val="multilevel"/>
    <w:tmpl w:val="BE56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7F50B2"/>
    <w:multiLevelType w:val="hybridMultilevel"/>
    <w:tmpl w:val="15B4DE9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367F7A"/>
    <w:multiLevelType w:val="hybridMultilevel"/>
    <w:tmpl w:val="55A2BB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32763"/>
    <w:multiLevelType w:val="hybridMultilevel"/>
    <w:tmpl w:val="55A2BB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60B70"/>
    <w:multiLevelType w:val="multilevel"/>
    <w:tmpl w:val="DD30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705832"/>
    <w:multiLevelType w:val="hybridMultilevel"/>
    <w:tmpl w:val="056AF1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399F"/>
    <w:multiLevelType w:val="multilevel"/>
    <w:tmpl w:val="99B4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149444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9145319">
    <w:abstractNumId w:val="15"/>
  </w:num>
  <w:num w:numId="3" w16cid:durableId="83576613">
    <w:abstractNumId w:val="2"/>
  </w:num>
  <w:num w:numId="4" w16cid:durableId="663044436">
    <w:abstractNumId w:val="9"/>
  </w:num>
  <w:num w:numId="5" w16cid:durableId="660473659">
    <w:abstractNumId w:val="17"/>
  </w:num>
  <w:num w:numId="6" w16cid:durableId="808790369">
    <w:abstractNumId w:val="13"/>
  </w:num>
  <w:num w:numId="7" w16cid:durableId="835342848">
    <w:abstractNumId w:val="14"/>
  </w:num>
  <w:num w:numId="8" w16cid:durableId="2093119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9896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127129">
    <w:abstractNumId w:val="6"/>
  </w:num>
  <w:num w:numId="11" w16cid:durableId="1775520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2751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0607661">
    <w:abstractNumId w:val="3"/>
  </w:num>
  <w:num w:numId="14" w16cid:durableId="219488354">
    <w:abstractNumId w:val="18"/>
  </w:num>
  <w:num w:numId="15" w16cid:durableId="956714845">
    <w:abstractNumId w:val="19"/>
  </w:num>
  <w:num w:numId="16" w16cid:durableId="1183664804">
    <w:abstractNumId w:val="11"/>
  </w:num>
  <w:num w:numId="17" w16cid:durableId="873345636">
    <w:abstractNumId w:val="21"/>
  </w:num>
  <w:num w:numId="18" w16cid:durableId="1772772724">
    <w:abstractNumId w:val="16"/>
  </w:num>
  <w:num w:numId="19" w16cid:durableId="54665112">
    <w:abstractNumId w:val="10"/>
  </w:num>
  <w:num w:numId="20" w16cid:durableId="2898534">
    <w:abstractNumId w:val="20"/>
  </w:num>
  <w:num w:numId="21" w16cid:durableId="959191008">
    <w:abstractNumId w:val="22"/>
  </w:num>
  <w:num w:numId="22" w16cid:durableId="100759925">
    <w:abstractNumId w:val="1"/>
  </w:num>
  <w:num w:numId="23" w16cid:durableId="1170363578">
    <w:abstractNumId w:val="12"/>
  </w:num>
  <w:num w:numId="24" w16cid:durableId="1530533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CD"/>
    <w:rsid w:val="00001185"/>
    <w:rsid w:val="00005905"/>
    <w:rsid w:val="000104E4"/>
    <w:rsid w:val="000110B5"/>
    <w:rsid w:val="00012CEB"/>
    <w:rsid w:val="00012DBA"/>
    <w:rsid w:val="00013515"/>
    <w:rsid w:val="00013933"/>
    <w:rsid w:val="00014A57"/>
    <w:rsid w:val="0001569E"/>
    <w:rsid w:val="000157B4"/>
    <w:rsid w:val="00015E8B"/>
    <w:rsid w:val="00016DFD"/>
    <w:rsid w:val="00020748"/>
    <w:rsid w:val="00020DC2"/>
    <w:rsid w:val="0002229E"/>
    <w:rsid w:val="00027810"/>
    <w:rsid w:val="00027A1D"/>
    <w:rsid w:val="00034A28"/>
    <w:rsid w:val="0003569D"/>
    <w:rsid w:val="00042EA1"/>
    <w:rsid w:val="00045163"/>
    <w:rsid w:val="00045BDC"/>
    <w:rsid w:val="000514A9"/>
    <w:rsid w:val="00054F25"/>
    <w:rsid w:val="00055A39"/>
    <w:rsid w:val="00062098"/>
    <w:rsid w:val="00062C82"/>
    <w:rsid w:val="00065A90"/>
    <w:rsid w:val="00071DA4"/>
    <w:rsid w:val="00074362"/>
    <w:rsid w:val="00082CE0"/>
    <w:rsid w:val="0008464B"/>
    <w:rsid w:val="00084967"/>
    <w:rsid w:val="00085155"/>
    <w:rsid w:val="000856AE"/>
    <w:rsid w:val="00086E33"/>
    <w:rsid w:val="0008709F"/>
    <w:rsid w:val="00087801"/>
    <w:rsid w:val="000908FA"/>
    <w:rsid w:val="000934AA"/>
    <w:rsid w:val="000A1746"/>
    <w:rsid w:val="000A3F3A"/>
    <w:rsid w:val="000A58DE"/>
    <w:rsid w:val="000B0594"/>
    <w:rsid w:val="000B0F87"/>
    <w:rsid w:val="000B3D79"/>
    <w:rsid w:val="000C021F"/>
    <w:rsid w:val="000C0FF2"/>
    <w:rsid w:val="000C139E"/>
    <w:rsid w:val="000C744C"/>
    <w:rsid w:val="000D3E19"/>
    <w:rsid w:val="000E045A"/>
    <w:rsid w:val="000E1293"/>
    <w:rsid w:val="000F2D8B"/>
    <w:rsid w:val="000F51BB"/>
    <w:rsid w:val="000F5FB3"/>
    <w:rsid w:val="000F63BE"/>
    <w:rsid w:val="000F6D21"/>
    <w:rsid w:val="000F7BFA"/>
    <w:rsid w:val="00100B9D"/>
    <w:rsid w:val="00101E1E"/>
    <w:rsid w:val="0010671A"/>
    <w:rsid w:val="001070BB"/>
    <w:rsid w:val="00107D50"/>
    <w:rsid w:val="00107E4E"/>
    <w:rsid w:val="001163AF"/>
    <w:rsid w:val="001239F1"/>
    <w:rsid w:val="00127CBC"/>
    <w:rsid w:val="00127E39"/>
    <w:rsid w:val="00130268"/>
    <w:rsid w:val="00130EC2"/>
    <w:rsid w:val="001320A2"/>
    <w:rsid w:val="001418FE"/>
    <w:rsid w:val="00145596"/>
    <w:rsid w:val="00153912"/>
    <w:rsid w:val="00154FC5"/>
    <w:rsid w:val="001554A4"/>
    <w:rsid w:val="001574E0"/>
    <w:rsid w:val="001615AD"/>
    <w:rsid w:val="001629DB"/>
    <w:rsid w:val="00163268"/>
    <w:rsid w:val="00166F9D"/>
    <w:rsid w:val="00172BF7"/>
    <w:rsid w:val="00175C17"/>
    <w:rsid w:val="00177F12"/>
    <w:rsid w:val="00180C58"/>
    <w:rsid w:val="00183D8E"/>
    <w:rsid w:val="0018540E"/>
    <w:rsid w:val="001855AB"/>
    <w:rsid w:val="00186C84"/>
    <w:rsid w:val="00186D77"/>
    <w:rsid w:val="0019020A"/>
    <w:rsid w:val="00191251"/>
    <w:rsid w:val="0019314C"/>
    <w:rsid w:val="001943DE"/>
    <w:rsid w:val="001A6343"/>
    <w:rsid w:val="001A64E0"/>
    <w:rsid w:val="001B0911"/>
    <w:rsid w:val="001B1E13"/>
    <w:rsid w:val="001B2304"/>
    <w:rsid w:val="001B2F26"/>
    <w:rsid w:val="001B3B91"/>
    <w:rsid w:val="001B4120"/>
    <w:rsid w:val="001C351D"/>
    <w:rsid w:val="001D14A3"/>
    <w:rsid w:val="001D14DE"/>
    <w:rsid w:val="001D2217"/>
    <w:rsid w:val="001D43A4"/>
    <w:rsid w:val="001D5021"/>
    <w:rsid w:val="001D746B"/>
    <w:rsid w:val="001D7CBB"/>
    <w:rsid w:val="001E211B"/>
    <w:rsid w:val="001E5255"/>
    <w:rsid w:val="001F09A6"/>
    <w:rsid w:val="001F2058"/>
    <w:rsid w:val="00202923"/>
    <w:rsid w:val="00202AC3"/>
    <w:rsid w:val="0022342E"/>
    <w:rsid w:val="00223A12"/>
    <w:rsid w:val="00225BEF"/>
    <w:rsid w:val="00230302"/>
    <w:rsid w:val="0023327D"/>
    <w:rsid w:val="00234699"/>
    <w:rsid w:val="00237481"/>
    <w:rsid w:val="002402C5"/>
    <w:rsid w:val="002427F4"/>
    <w:rsid w:val="002478AF"/>
    <w:rsid w:val="002507A6"/>
    <w:rsid w:val="002519F4"/>
    <w:rsid w:val="00254159"/>
    <w:rsid w:val="00263AE4"/>
    <w:rsid w:val="00265715"/>
    <w:rsid w:val="00266237"/>
    <w:rsid w:val="002747A4"/>
    <w:rsid w:val="0027718A"/>
    <w:rsid w:val="00277EB7"/>
    <w:rsid w:val="00277F73"/>
    <w:rsid w:val="00283560"/>
    <w:rsid w:val="00287821"/>
    <w:rsid w:val="00293B97"/>
    <w:rsid w:val="00295C6E"/>
    <w:rsid w:val="0029633A"/>
    <w:rsid w:val="002976E8"/>
    <w:rsid w:val="002A1DC0"/>
    <w:rsid w:val="002A24F9"/>
    <w:rsid w:val="002A476D"/>
    <w:rsid w:val="002B265E"/>
    <w:rsid w:val="002B7FE3"/>
    <w:rsid w:val="002C01A7"/>
    <w:rsid w:val="002C0C29"/>
    <w:rsid w:val="002C149D"/>
    <w:rsid w:val="002C18B2"/>
    <w:rsid w:val="002C1ADB"/>
    <w:rsid w:val="002C3766"/>
    <w:rsid w:val="002C3DE5"/>
    <w:rsid w:val="002C61C0"/>
    <w:rsid w:val="002D02E4"/>
    <w:rsid w:val="002D1855"/>
    <w:rsid w:val="002D1888"/>
    <w:rsid w:val="002D1B30"/>
    <w:rsid w:val="002D28EC"/>
    <w:rsid w:val="002E13E0"/>
    <w:rsid w:val="002E1AAE"/>
    <w:rsid w:val="002F0CC6"/>
    <w:rsid w:val="002F27D2"/>
    <w:rsid w:val="002F2A25"/>
    <w:rsid w:val="002F44B2"/>
    <w:rsid w:val="002F4705"/>
    <w:rsid w:val="002F48E8"/>
    <w:rsid w:val="002F6CD5"/>
    <w:rsid w:val="00300934"/>
    <w:rsid w:val="00303899"/>
    <w:rsid w:val="00305EE5"/>
    <w:rsid w:val="00306992"/>
    <w:rsid w:val="0031474F"/>
    <w:rsid w:val="003213AC"/>
    <w:rsid w:val="003249FC"/>
    <w:rsid w:val="0032530D"/>
    <w:rsid w:val="0032734A"/>
    <w:rsid w:val="00327F78"/>
    <w:rsid w:val="003325D4"/>
    <w:rsid w:val="00335D7D"/>
    <w:rsid w:val="003363AD"/>
    <w:rsid w:val="00336B89"/>
    <w:rsid w:val="003377CE"/>
    <w:rsid w:val="00340E71"/>
    <w:rsid w:val="00341F9B"/>
    <w:rsid w:val="0034675A"/>
    <w:rsid w:val="00351228"/>
    <w:rsid w:val="00351AEB"/>
    <w:rsid w:val="00351DFD"/>
    <w:rsid w:val="00356650"/>
    <w:rsid w:val="003678DA"/>
    <w:rsid w:val="00374FE6"/>
    <w:rsid w:val="00375D45"/>
    <w:rsid w:val="00384D67"/>
    <w:rsid w:val="003855D3"/>
    <w:rsid w:val="00385EA8"/>
    <w:rsid w:val="003950EF"/>
    <w:rsid w:val="00397901"/>
    <w:rsid w:val="00397D5C"/>
    <w:rsid w:val="003A02A8"/>
    <w:rsid w:val="003B0142"/>
    <w:rsid w:val="003B1667"/>
    <w:rsid w:val="003B2FC8"/>
    <w:rsid w:val="003B3A55"/>
    <w:rsid w:val="003B7472"/>
    <w:rsid w:val="003B78E4"/>
    <w:rsid w:val="003C10E6"/>
    <w:rsid w:val="003C5C2C"/>
    <w:rsid w:val="003D02D9"/>
    <w:rsid w:val="003D0FD1"/>
    <w:rsid w:val="003D33E9"/>
    <w:rsid w:val="003D7694"/>
    <w:rsid w:val="003D7731"/>
    <w:rsid w:val="003E17FC"/>
    <w:rsid w:val="003E4617"/>
    <w:rsid w:val="003E48EB"/>
    <w:rsid w:val="003E7436"/>
    <w:rsid w:val="00400A4D"/>
    <w:rsid w:val="004136AE"/>
    <w:rsid w:val="004151CA"/>
    <w:rsid w:val="004153AA"/>
    <w:rsid w:val="004244DE"/>
    <w:rsid w:val="00430616"/>
    <w:rsid w:val="00430A2E"/>
    <w:rsid w:val="00432D60"/>
    <w:rsid w:val="00436CD1"/>
    <w:rsid w:val="00441D63"/>
    <w:rsid w:val="00443EA5"/>
    <w:rsid w:val="0044427D"/>
    <w:rsid w:val="00444850"/>
    <w:rsid w:val="00445B2F"/>
    <w:rsid w:val="0045066D"/>
    <w:rsid w:val="00451231"/>
    <w:rsid w:val="00463C56"/>
    <w:rsid w:val="004644F1"/>
    <w:rsid w:val="00470619"/>
    <w:rsid w:val="0047062C"/>
    <w:rsid w:val="0047261E"/>
    <w:rsid w:val="00472F22"/>
    <w:rsid w:val="00482002"/>
    <w:rsid w:val="00483017"/>
    <w:rsid w:val="00484607"/>
    <w:rsid w:val="00484BA4"/>
    <w:rsid w:val="00492134"/>
    <w:rsid w:val="00494C04"/>
    <w:rsid w:val="004A1579"/>
    <w:rsid w:val="004A64AB"/>
    <w:rsid w:val="004A6F02"/>
    <w:rsid w:val="004B0102"/>
    <w:rsid w:val="004B1844"/>
    <w:rsid w:val="004B24D8"/>
    <w:rsid w:val="004C39E2"/>
    <w:rsid w:val="004C6E94"/>
    <w:rsid w:val="004D3ED6"/>
    <w:rsid w:val="004D4AE4"/>
    <w:rsid w:val="004D525D"/>
    <w:rsid w:val="004D7D28"/>
    <w:rsid w:val="004E0D17"/>
    <w:rsid w:val="004E0D19"/>
    <w:rsid w:val="004E2383"/>
    <w:rsid w:val="004E30C7"/>
    <w:rsid w:val="004E3FCC"/>
    <w:rsid w:val="004F294C"/>
    <w:rsid w:val="004F7281"/>
    <w:rsid w:val="004F7A94"/>
    <w:rsid w:val="00500785"/>
    <w:rsid w:val="00501A86"/>
    <w:rsid w:val="00507BB9"/>
    <w:rsid w:val="00507F45"/>
    <w:rsid w:val="00512C07"/>
    <w:rsid w:val="005130D8"/>
    <w:rsid w:val="0051558A"/>
    <w:rsid w:val="005169DD"/>
    <w:rsid w:val="005266D0"/>
    <w:rsid w:val="0053251A"/>
    <w:rsid w:val="005327EE"/>
    <w:rsid w:val="00533269"/>
    <w:rsid w:val="00534042"/>
    <w:rsid w:val="00536D3E"/>
    <w:rsid w:val="00545FE7"/>
    <w:rsid w:val="00546F29"/>
    <w:rsid w:val="005510CA"/>
    <w:rsid w:val="0055124B"/>
    <w:rsid w:val="00552BBE"/>
    <w:rsid w:val="00555507"/>
    <w:rsid w:val="00556FCD"/>
    <w:rsid w:val="005575FC"/>
    <w:rsid w:val="0056196C"/>
    <w:rsid w:val="00563AA9"/>
    <w:rsid w:val="005668EF"/>
    <w:rsid w:val="00571B18"/>
    <w:rsid w:val="00573A53"/>
    <w:rsid w:val="005744BF"/>
    <w:rsid w:val="00576D22"/>
    <w:rsid w:val="00581429"/>
    <w:rsid w:val="00581E09"/>
    <w:rsid w:val="005874D1"/>
    <w:rsid w:val="00593B0B"/>
    <w:rsid w:val="00596018"/>
    <w:rsid w:val="005A20AC"/>
    <w:rsid w:val="005A2998"/>
    <w:rsid w:val="005A30A7"/>
    <w:rsid w:val="005A3603"/>
    <w:rsid w:val="005B3CA5"/>
    <w:rsid w:val="005B412C"/>
    <w:rsid w:val="005B4D2F"/>
    <w:rsid w:val="005B6F4E"/>
    <w:rsid w:val="005C2403"/>
    <w:rsid w:val="005D6974"/>
    <w:rsid w:val="005D6976"/>
    <w:rsid w:val="005E32C2"/>
    <w:rsid w:val="005E47AB"/>
    <w:rsid w:val="005E5089"/>
    <w:rsid w:val="005F53A9"/>
    <w:rsid w:val="005F7D18"/>
    <w:rsid w:val="00603518"/>
    <w:rsid w:val="006038C7"/>
    <w:rsid w:val="0060410E"/>
    <w:rsid w:val="006129F3"/>
    <w:rsid w:val="006160B3"/>
    <w:rsid w:val="00616FD4"/>
    <w:rsid w:val="00623DC2"/>
    <w:rsid w:val="00625FD7"/>
    <w:rsid w:val="006274A9"/>
    <w:rsid w:val="00627DB6"/>
    <w:rsid w:val="006328DE"/>
    <w:rsid w:val="00634E83"/>
    <w:rsid w:val="0064314B"/>
    <w:rsid w:val="00643D5C"/>
    <w:rsid w:val="00644416"/>
    <w:rsid w:val="00645E54"/>
    <w:rsid w:val="00651788"/>
    <w:rsid w:val="00657C68"/>
    <w:rsid w:val="00663E79"/>
    <w:rsid w:val="00667F74"/>
    <w:rsid w:val="0067023C"/>
    <w:rsid w:val="00672000"/>
    <w:rsid w:val="00672520"/>
    <w:rsid w:val="006805BF"/>
    <w:rsid w:val="00692DF6"/>
    <w:rsid w:val="00694119"/>
    <w:rsid w:val="00694E7C"/>
    <w:rsid w:val="0069574F"/>
    <w:rsid w:val="00695FE8"/>
    <w:rsid w:val="0069790B"/>
    <w:rsid w:val="00697BBD"/>
    <w:rsid w:val="006A2A27"/>
    <w:rsid w:val="006A5DC8"/>
    <w:rsid w:val="006A6460"/>
    <w:rsid w:val="006B1809"/>
    <w:rsid w:val="006B244C"/>
    <w:rsid w:val="006B2A5D"/>
    <w:rsid w:val="006B3BA5"/>
    <w:rsid w:val="006B7CCF"/>
    <w:rsid w:val="006C3E13"/>
    <w:rsid w:val="006C438C"/>
    <w:rsid w:val="006C6F6E"/>
    <w:rsid w:val="006D1C06"/>
    <w:rsid w:val="006D621D"/>
    <w:rsid w:val="006D77A9"/>
    <w:rsid w:val="006D7A51"/>
    <w:rsid w:val="006E28E7"/>
    <w:rsid w:val="006E4939"/>
    <w:rsid w:val="006E7643"/>
    <w:rsid w:val="006F1DE9"/>
    <w:rsid w:val="006F6B91"/>
    <w:rsid w:val="006F6BE0"/>
    <w:rsid w:val="0070277D"/>
    <w:rsid w:val="0070701B"/>
    <w:rsid w:val="00710A3D"/>
    <w:rsid w:val="007131CC"/>
    <w:rsid w:val="00714E68"/>
    <w:rsid w:val="007206DC"/>
    <w:rsid w:val="00735934"/>
    <w:rsid w:val="007375B4"/>
    <w:rsid w:val="0074034B"/>
    <w:rsid w:val="007423FE"/>
    <w:rsid w:val="0074244B"/>
    <w:rsid w:val="007474E5"/>
    <w:rsid w:val="00747A4A"/>
    <w:rsid w:val="0075256C"/>
    <w:rsid w:val="007604D4"/>
    <w:rsid w:val="00765E5F"/>
    <w:rsid w:val="007676FC"/>
    <w:rsid w:val="007707B8"/>
    <w:rsid w:val="00774377"/>
    <w:rsid w:val="00775FBA"/>
    <w:rsid w:val="00776A28"/>
    <w:rsid w:val="0077737B"/>
    <w:rsid w:val="00787D49"/>
    <w:rsid w:val="007A0EA4"/>
    <w:rsid w:val="007A161F"/>
    <w:rsid w:val="007A33F1"/>
    <w:rsid w:val="007B02E8"/>
    <w:rsid w:val="007B258B"/>
    <w:rsid w:val="007C00BD"/>
    <w:rsid w:val="007C028E"/>
    <w:rsid w:val="007C4315"/>
    <w:rsid w:val="007D1276"/>
    <w:rsid w:val="007D1719"/>
    <w:rsid w:val="007D203E"/>
    <w:rsid w:val="007D26BF"/>
    <w:rsid w:val="007D51EF"/>
    <w:rsid w:val="007D785A"/>
    <w:rsid w:val="007E0F58"/>
    <w:rsid w:val="007E2B39"/>
    <w:rsid w:val="007E741B"/>
    <w:rsid w:val="007E75FF"/>
    <w:rsid w:val="007F3239"/>
    <w:rsid w:val="007F51E6"/>
    <w:rsid w:val="007F6EBB"/>
    <w:rsid w:val="0080030C"/>
    <w:rsid w:val="0080070C"/>
    <w:rsid w:val="00803CC0"/>
    <w:rsid w:val="008045A6"/>
    <w:rsid w:val="00804E65"/>
    <w:rsid w:val="00813852"/>
    <w:rsid w:val="00814B06"/>
    <w:rsid w:val="008175CC"/>
    <w:rsid w:val="00821036"/>
    <w:rsid w:val="008242B5"/>
    <w:rsid w:val="0083007C"/>
    <w:rsid w:val="0083128F"/>
    <w:rsid w:val="00835224"/>
    <w:rsid w:val="00835F48"/>
    <w:rsid w:val="00842BF9"/>
    <w:rsid w:val="00852B59"/>
    <w:rsid w:val="00860852"/>
    <w:rsid w:val="008650CB"/>
    <w:rsid w:val="00867A99"/>
    <w:rsid w:val="0087425A"/>
    <w:rsid w:val="008816A4"/>
    <w:rsid w:val="0088415B"/>
    <w:rsid w:val="0089183E"/>
    <w:rsid w:val="00891864"/>
    <w:rsid w:val="00892F4C"/>
    <w:rsid w:val="0089389E"/>
    <w:rsid w:val="00894441"/>
    <w:rsid w:val="00895620"/>
    <w:rsid w:val="008A3A62"/>
    <w:rsid w:val="008A504C"/>
    <w:rsid w:val="008A5C73"/>
    <w:rsid w:val="008B1D7C"/>
    <w:rsid w:val="008B3671"/>
    <w:rsid w:val="008B39EF"/>
    <w:rsid w:val="008C12EA"/>
    <w:rsid w:val="008D6349"/>
    <w:rsid w:val="008E0F8C"/>
    <w:rsid w:val="008E168A"/>
    <w:rsid w:val="008F0ED5"/>
    <w:rsid w:val="008F5E61"/>
    <w:rsid w:val="008F6744"/>
    <w:rsid w:val="0090107F"/>
    <w:rsid w:val="009072EC"/>
    <w:rsid w:val="00921517"/>
    <w:rsid w:val="00921A39"/>
    <w:rsid w:val="009237FC"/>
    <w:rsid w:val="009260BA"/>
    <w:rsid w:val="0093417C"/>
    <w:rsid w:val="00934B7F"/>
    <w:rsid w:val="00935CC3"/>
    <w:rsid w:val="00936E5D"/>
    <w:rsid w:val="00937FA2"/>
    <w:rsid w:val="00956CB5"/>
    <w:rsid w:val="00957EB5"/>
    <w:rsid w:val="0096296D"/>
    <w:rsid w:val="00976BAC"/>
    <w:rsid w:val="009770DD"/>
    <w:rsid w:val="00977E7B"/>
    <w:rsid w:val="009804E3"/>
    <w:rsid w:val="009877C0"/>
    <w:rsid w:val="00993293"/>
    <w:rsid w:val="00993951"/>
    <w:rsid w:val="009968BD"/>
    <w:rsid w:val="00997390"/>
    <w:rsid w:val="009A0D53"/>
    <w:rsid w:val="009B083B"/>
    <w:rsid w:val="009B5894"/>
    <w:rsid w:val="009B6D90"/>
    <w:rsid w:val="009C1170"/>
    <w:rsid w:val="009C1ABC"/>
    <w:rsid w:val="009C4841"/>
    <w:rsid w:val="009C72C2"/>
    <w:rsid w:val="009D14A3"/>
    <w:rsid w:val="009D3C77"/>
    <w:rsid w:val="009E18BC"/>
    <w:rsid w:val="009E6D40"/>
    <w:rsid w:val="009E7E4E"/>
    <w:rsid w:val="009F09FB"/>
    <w:rsid w:val="009F1509"/>
    <w:rsid w:val="009F1E57"/>
    <w:rsid w:val="009F62EC"/>
    <w:rsid w:val="00A001F9"/>
    <w:rsid w:val="00A00595"/>
    <w:rsid w:val="00A00D71"/>
    <w:rsid w:val="00A01C4E"/>
    <w:rsid w:val="00A01D56"/>
    <w:rsid w:val="00A054E5"/>
    <w:rsid w:val="00A112B2"/>
    <w:rsid w:val="00A124F8"/>
    <w:rsid w:val="00A12A5C"/>
    <w:rsid w:val="00A14921"/>
    <w:rsid w:val="00A15EC9"/>
    <w:rsid w:val="00A30D4A"/>
    <w:rsid w:val="00A31AA7"/>
    <w:rsid w:val="00A33396"/>
    <w:rsid w:val="00A356B6"/>
    <w:rsid w:val="00A37192"/>
    <w:rsid w:val="00A40FF9"/>
    <w:rsid w:val="00A41DD1"/>
    <w:rsid w:val="00A47797"/>
    <w:rsid w:val="00A51C1E"/>
    <w:rsid w:val="00A55613"/>
    <w:rsid w:val="00A558E1"/>
    <w:rsid w:val="00A613F4"/>
    <w:rsid w:val="00A618DF"/>
    <w:rsid w:val="00A621F9"/>
    <w:rsid w:val="00A65A39"/>
    <w:rsid w:val="00A842A9"/>
    <w:rsid w:val="00A86F7A"/>
    <w:rsid w:val="00A958E0"/>
    <w:rsid w:val="00A95963"/>
    <w:rsid w:val="00A95CF4"/>
    <w:rsid w:val="00AA16C9"/>
    <w:rsid w:val="00AA3ADE"/>
    <w:rsid w:val="00AA4B58"/>
    <w:rsid w:val="00AB07B3"/>
    <w:rsid w:val="00AB4AE9"/>
    <w:rsid w:val="00AB4B27"/>
    <w:rsid w:val="00AB5E2E"/>
    <w:rsid w:val="00AC2C79"/>
    <w:rsid w:val="00AC4B48"/>
    <w:rsid w:val="00AD1138"/>
    <w:rsid w:val="00AD1F64"/>
    <w:rsid w:val="00AD2DBA"/>
    <w:rsid w:val="00AD4B37"/>
    <w:rsid w:val="00AE209D"/>
    <w:rsid w:val="00AE5BD9"/>
    <w:rsid w:val="00AF0EA8"/>
    <w:rsid w:val="00B0212C"/>
    <w:rsid w:val="00B105F2"/>
    <w:rsid w:val="00B12D00"/>
    <w:rsid w:val="00B13201"/>
    <w:rsid w:val="00B13656"/>
    <w:rsid w:val="00B1578D"/>
    <w:rsid w:val="00B16ACB"/>
    <w:rsid w:val="00B21124"/>
    <w:rsid w:val="00B25176"/>
    <w:rsid w:val="00B25182"/>
    <w:rsid w:val="00B30885"/>
    <w:rsid w:val="00B3132A"/>
    <w:rsid w:val="00B4580E"/>
    <w:rsid w:val="00B47AF2"/>
    <w:rsid w:val="00B52A96"/>
    <w:rsid w:val="00B548C5"/>
    <w:rsid w:val="00B60609"/>
    <w:rsid w:val="00B64284"/>
    <w:rsid w:val="00B71F06"/>
    <w:rsid w:val="00B7379D"/>
    <w:rsid w:val="00B8623B"/>
    <w:rsid w:val="00B8695D"/>
    <w:rsid w:val="00B91E32"/>
    <w:rsid w:val="00B95217"/>
    <w:rsid w:val="00B95E8D"/>
    <w:rsid w:val="00BA10D1"/>
    <w:rsid w:val="00BA1977"/>
    <w:rsid w:val="00BA36FB"/>
    <w:rsid w:val="00BA5764"/>
    <w:rsid w:val="00BB166F"/>
    <w:rsid w:val="00BB4DE7"/>
    <w:rsid w:val="00BC0FD2"/>
    <w:rsid w:val="00BC18B4"/>
    <w:rsid w:val="00BC2712"/>
    <w:rsid w:val="00BD0605"/>
    <w:rsid w:val="00BD1CD7"/>
    <w:rsid w:val="00BD32F6"/>
    <w:rsid w:val="00BE3D91"/>
    <w:rsid w:val="00BE4CF5"/>
    <w:rsid w:val="00BE5BFF"/>
    <w:rsid w:val="00BF0604"/>
    <w:rsid w:val="00C03BEA"/>
    <w:rsid w:val="00C155FF"/>
    <w:rsid w:val="00C17E5E"/>
    <w:rsid w:val="00C2127E"/>
    <w:rsid w:val="00C2243F"/>
    <w:rsid w:val="00C22ADB"/>
    <w:rsid w:val="00C23453"/>
    <w:rsid w:val="00C263DF"/>
    <w:rsid w:val="00C32F35"/>
    <w:rsid w:val="00C3529F"/>
    <w:rsid w:val="00C403B8"/>
    <w:rsid w:val="00C441F4"/>
    <w:rsid w:val="00C45873"/>
    <w:rsid w:val="00C5016C"/>
    <w:rsid w:val="00C5593F"/>
    <w:rsid w:val="00C60E61"/>
    <w:rsid w:val="00C614A5"/>
    <w:rsid w:val="00C6378E"/>
    <w:rsid w:val="00C63D89"/>
    <w:rsid w:val="00C64298"/>
    <w:rsid w:val="00C64FE3"/>
    <w:rsid w:val="00C6621B"/>
    <w:rsid w:val="00C67E43"/>
    <w:rsid w:val="00C72D74"/>
    <w:rsid w:val="00C80097"/>
    <w:rsid w:val="00C81086"/>
    <w:rsid w:val="00C8273E"/>
    <w:rsid w:val="00C85140"/>
    <w:rsid w:val="00C87A56"/>
    <w:rsid w:val="00C96049"/>
    <w:rsid w:val="00CA4C7C"/>
    <w:rsid w:val="00CA79E4"/>
    <w:rsid w:val="00CB3BA7"/>
    <w:rsid w:val="00CB3E97"/>
    <w:rsid w:val="00CB43FF"/>
    <w:rsid w:val="00CB575F"/>
    <w:rsid w:val="00CC19E6"/>
    <w:rsid w:val="00CC59A6"/>
    <w:rsid w:val="00CD062E"/>
    <w:rsid w:val="00CD35F8"/>
    <w:rsid w:val="00CD5EEE"/>
    <w:rsid w:val="00CD709D"/>
    <w:rsid w:val="00CE097A"/>
    <w:rsid w:val="00CE20EF"/>
    <w:rsid w:val="00CE4518"/>
    <w:rsid w:val="00CE50AA"/>
    <w:rsid w:val="00CE66C7"/>
    <w:rsid w:val="00CF1E44"/>
    <w:rsid w:val="00CF4B27"/>
    <w:rsid w:val="00CF56D2"/>
    <w:rsid w:val="00CF6563"/>
    <w:rsid w:val="00D000A6"/>
    <w:rsid w:val="00D02085"/>
    <w:rsid w:val="00D04186"/>
    <w:rsid w:val="00D0724F"/>
    <w:rsid w:val="00D07B8F"/>
    <w:rsid w:val="00D13E4A"/>
    <w:rsid w:val="00D14AC9"/>
    <w:rsid w:val="00D14DD8"/>
    <w:rsid w:val="00D21658"/>
    <w:rsid w:val="00D2386A"/>
    <w:rsid w:val="00D25C89"/>
    <w:rsid w:val="00D34964"/>
    <w:rsid w:val="00D36CA7"/>
    <w:rsid w:val="00D3743B"/>
    <w:rsid w:val="00D37C71"/>
    <w:rsid w:val="00D43AE4"/>
    <w:rsid w:val="00D4535F"/>
    <w:rsid w:val="00D524D4"/>
    <w:rsid w:val="00D55DCB"/>
    <w:rsid w:val="00D566F3"/>
    <w:rsid w:val="00D705F5"/>
    <w:rsid w:val="00D70AF1"/>
    <w:rsid w:val="00D7263E"/>
    <w:rsid w:val="00D81ECA"/>
    <w:rsid w:val="00D85072"/>
    <w:rsid w:val="00D852EC"/>
    <w:rsid w:val="00D871F8"/>
    <w:rsid w:val="00D910D0"/>
    <w:rsid w:val="00D9306C"/>
    <w:rsid w:val="00D953FB"/>
    <w:rsid w:val="00D9667F"/>
    <w:rsid w:val="00D9729F"/>
    <w:rsid w:val="00DA0765"/>
    <w:rsid w:val="00DA454A"/>
    <w:rsid w:val="00DA569B"/>
    <w:rsid w:val="00DB1756"/>
    <w:rsid w:val="00DB69D8"/>
    <w:rsid w:val="00DC58EF"/>
    <w:rsid w:val="00DD2323"/>
    <w:rsid w:val="00DD34DD"/>
    <w:rsid w:val="00DD3D12"/>
    <w:rsid w:val="00DD48DC"/>
    <w:rsid w:val="00DD658C"/>
    <w:rsid w:val="00DE0918"/>
    <w:rsid w:val="00DF091C"/>
    <w:rsid w:val="00DF40DF"/>
    <w:rsid w:val="00E00A57"/>
    <w:rsid w:val="00E055A9"/>
    <w:rsid w:val="00E05A54"/>
    <w:rsid w:val="00E06265"/>
    <w:rsid w:val="00E17F62"/>
    <w:rsid w:val="00E24666"/>
    <w:rsid w:val="00E323E9"/>
    <w:rsid w:val="00E40B18"/>
    <w:rsid w:val="00E4345A"/>
    <w:rsid w:val="00E43C66"/>
    <w:rsid w:val="00E543A0"/>
    <w:rsid w:val="00E54DEC"/>
    <w:rsid w:val="00E54E3B"/>
    <w:rsid w:val="00E6136D"/>
    <w:rsid w:val="00E61489"/>
    <w:rsid w:val="00E61ECA"/>
    <w:rsid w:val="00E64ECC"/>
    <w:rsid w:val="00E67058"/>
    <w:rsid w:val="00E706D4"/>
    <w:rsid w:val="00E76F46"/>
    <w:rsid w:val="00E7769E"/>
    <w:rsid w:val="00E80FAA"/>
    <w:rsid w:val="00E811D3"/>
    <w:rsid w:val="00E81AA7"/>
    <w:rsid w:val="00E825D3"/>
    <w:rsid w:val="00E8548E"/>
    <w:rsid w:val="00E856F0"/>
    <w:rsid w:val="00E87120"/>
    <w:rsid w:val="00E8738C"/>
    <w:rsid w:val="00E93932"/>
    <w:rsid w:val="00E94926"/>
    <w:rsid w:val="00E95EDC"/>
    <w:rsid w:val="00E96321"/>
    <w:rsid w:val="00EA0A33"/>
    <w:rsid w:val="00EA103C"/>
    <w:rsid w:val="00EA251C"/>
    <w:rsid w:val="00EA44E0"/>
    <w:rsid w:val="00EA4EB9"/>
    <w:rsid w:val="00EA71C9"/>
    <w:rsid w:val="00EA7F18"/>
    <w:rsid w:val="00EB65A2"/>
    <w:rsid w:val="00EB75E1"/>
    <w:rsid w:val="00EC1CBB"/>
    <w:rsid w:val="00EC65E3"/>
    <w:rsid w:val="00EC7C19"/>
    <w:rsid w:val="00ED46DE"/>
    <w:rsid w:val="00ED60FB"/>
    <w:rsid w:val="00EE306A"/>
    <w:rsid w:val="00EE5FFD"/>
    <w:rsid w:val="00EE75DD"/>
    <w:rsid w:val="00EF0FAE"/>
    <w:rsid w:val="00EF2A65"/>
    <w:rsid w:val="00EF5DA0"/>
    <w:rsid w:val="00F011A1"/>
    <w:rsid w:val="00F036B9"/>
    <w:rsid w:val="00F03A56"/>
    <w:rsid w:val="00F0404F"/>
    <w:rsid w:val="00F0521B"/>
    <w:rsid w:val="00F10581"/>
    <w:rsid w:val="00F119FA"/>
    <w:rsid w:val="00F12A89"/>
    <w:rsid w:val="00F15050"/>
    <w:rsid w:val="00F15531"/>
    <w:rsid w:val="00F17E7E"/>
    <w:rsid w:val="00F20382"/>
    <w:rsid w:val="00F22F40"/>
    <w:rsid w:val="00F2772D"/>
    <w:rsid w:val="00F32393"/>
    <w:rsid w:val="00F35107"/>
    <w:rsid w:val="00F35635"/>
    <w:rsid w:val="00F360EE"/>
    <w:rsid w:val="00F37D29"/>
    <w:rsid w:val="00F37D32"/>
    <w:rsid w:val="00F41416"/>
    <w:rsid w:val="00F47E50"/>
    <w:rsid w:val="00F5718F"/>
    <w:rsid w:val="00F65238"/>
    <w:rsid w:val="00F6552E"/>
    <w:rsid w:val="00F657F0"/>
    <w:rsid w:val="00F65FAC"/>
    <w:rsid w:val="00F6741F"/>
    <w:rsid w:val="00F6752F"/>
    <w:rsid w:val="00F73AF1"/>
    <w:rsid w:val="00F74528"/>
    <w:rsid w:val="00F74F8C"/>
    <w:rsid w:val="00F77683"/>
    <w:rsid w:val="00F819D1"/>
    <w:rsid w:val="00F82EAD"/>
    <w:rsid w:val="00F835DC"/>
    <w:rsid w:val="00F854B8"/>
    <w:rsid w:val="00F910A9"/>
    <w:rsid w:val="00F9266C"/>
    <w:rsid w:val="00FA06B1"/>
    <w:rsid w:val="00FA3E39"/>
    <w:rsid w:val="00FA40EB"/>
    <w:rsid w:val="00FB1F42"/>
    <w:rsid w:val="00FB5DC9"/>
    <w:rsid w:val="00FB70DB"/>
    <w:rsid w:val="00FC043E"/>
    <w:rsid w:val="00FC49F7"/>
    <w:rsid w:val="00FD2827"/>
    <w:rsid w:val="00FD2B1A"/>
    <w:rsid w:val="00FE1E50"/>
    <w:rsid w:val="00FE46A9"/>
    <w:rsid w:val="00FE5C89"/>
    <w:rsid w:val="00FF02AE"/>
    <w:rsid w:val="00FF3B03"/>
    <w:rsid w:val="00FF3F53"/>
    <w:rsid w:val="00FF754A"/>
    <w:rsid w:val="0149FF68"/>
    <w:rsid w:val="10FB137A"/>
    <w:rsid w:val="11C960CF"/>
    <w:rsid w:val="2A8D329D"/>
    <w:rsid w:val="2E91E112"/>
    <w:rsid w:val="32A2E0D0"/>
    <w:rsid w:val="366BF754"/>
    <w:rsid w:val="3BF653D7"/>
    <w:rsid w:val="3EBC4ADA"/>
    <w:rsid w:val="46623526"/>
    <w:rsid w:val="4EA134F9"/>
    <w:rsid w:val="60A8919C"/>
    <w:rsid w:val="60C178AF"/>
    <w:rsid w:val="62C66255"/>
    <w:rsid w:val="67E3F566"/>
    <w:rsid w:val="72B9DDA0"/>
    <w:rsid w:val="755227C8"/>
    <w:rsid w:val="7B36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98D42"/>
  <w15:docId w15:val="{0699494A-9BE4-475B-A5B8-F79092F9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956C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BB16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B166F"/>
    <w:rPr>
      <w:color w:val="0000FF"/>
      <w:u w:val="single"/>
    </w:rPr>
  </w:style>
  <w:style w:type="paragraph" w:styleId="NormalWeb">
    <w:name w:val="Normal (Web)"/>
    <w:basedOn w:val="Normal"/>
    <w:uiPriority w:val="99"/>
    <w:rsid w:val="00BB166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B166F"/>
    <w:rPr>
      <w:b/>
      <w:bCs/>
    </w:rPr>
  </w:style>
  <w:style w:type="character" w:styleId="Emphasis">
    <w:name w:val="Emphasis"/>
    <w:qFormat/>
    <w:rsid w:val="00BB166F"/>
    <w:rPr>
      <w:i/>
      <w:iCs/>
    </w:rPr>
  </w:style>
  <w:style w:type="character" w:styleId="FollowedHyperlink">
    <w:name w:val="FollowedHyperlink"/>
    <w:rsid w:val="001943DE"/>
    <w:rPr>
      <w:color w:val="800080"/>
      <w:u w:val="single"/>
    </w:rPr>
  </w:style>
  <w:style w:type="paragraph" w:styleId="BodyText">
    <w:name w:val="Body Text"/>
    <w:basedOn w:val="Normal"/>
    <w:link w:val="BodyTextChar"/>
    <w:rsid w:val="00956CB5"/>
    <w:rPr>
      <w:sz w:val="22"/>
      <w:szCs w:val="20"/>
    </w:rPr>
  </w:style>
  <w:style w:type="paragraph" w:customStyle="1" w:styleId="msolistparagraph0">
    <w:name w:val="msolistparagraph"/>
    <w:basedOn w:val="Normal"/>
    <w:rsid w:val="00956CB5"/>
    <w:pPr>
      <w:ind w:left="720"/>
    </w:pPr>
    <w:rPr>
      <w:rFonts w:ascii="Calibri" w:eastAsia="Calibri" w:hAnsi="Calibri" w:cs="Arial"/>
      <w:sz w:val="22"/>
      <w:szCs w:val="22"/>
    </w:rPr>
  </w:style>
  <w:style w:type="paragraph" w:styleId="NoSpacing">
    <w:name w:val="No Spacing"/>
    <w:uiPriority w:val="1"/>
    <w:qFormat/>
    <w:rsid w:val="003E4617"/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rsid w:val="005874D1"/>
    <w:rPr>
      <w:sz w:val="22"/>
    </w:rPr>
  </w:style>
  <w:style w:type="paragraph" w:styleId="BalloonText">
    <w:name w:val="Balloon Text"/>
    <w:basedOn w:val="Normal"/>
    <w:link w:val="BalloonTextChar"/>
    <w:rsid w:val="007604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604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02D9"/>
    <w:pPr>
      <w:ind w:left="720"/>
      <w:contextualSpacing/>
    </w:pPr>
    <w:rPr>
      <w:rFonts w:ascii="Calibri" w:eastAsia="Helvetica Neue" w:hAnsi="Calibri" w:cs="Calibri"/>
      <w:sz w:val="22"/>
      <w:szCs w:val="22"/>
      <w:u w:color="000000"/>
    </w:rPr>
  </w:style>
  <w:style w:type="character" w:customStyle="1" w:styleId="Heading3Char">
    <w:name w:val="Heading 3 Char"/>
    <w:link w:val="Heading3"/>
    <w:rsid w:val="00FA40EB"/>
    <w:rPr>
      <w:b/>
      <w:bCs/>
      <w:sz w:val="27"/>
      <w:szCs w:val="27"/>
    </w:rPr>
  </w:style>
  <w:style w:type="paragraph" w:customStyle="1" w:styleId="paragraph">
    <w:name w:val="paragraph"/>
    <w:basedOn w:val="Normal"/>
    <w:rsid w:val="0064441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44416"/>
  </w:style>
  <w:style w:type="character" w:customStyle="1" w:styleId="eop">
    <w:name w:val="eop"/>
    <w:basedOn w:val="DefaultParagraphFont"/>
    <w:rsid w:val="00644416"/>
  </w:style>
  <w:style w:type="paragraph" w:styleId="Header">
    <w:name w:val="header"/>
    <w:basedOn w:val="Normal"/>
    <w:link w:val="HeaderChar"/>
    <w:rsid w:val="00186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C84"/>
    <w:rPr>
      <w:sz w:val="24"/>
      <w:szCs w:val="24"/>
    </w:rPr>
  </w:style>
  <w:style w:type="paragraph" w:styleId="Footer">
    <w:name w:val="footer"/>
    <w:basedOn w:val="Normal"/>
    <w:link w:val="FooterChar"/>
    <w:rsid w:val="00186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6C8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57F0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D13E4A"/>
  </w:style>
  <w:style w:type="paragraph" w:styleId="Title">
    <w:name w:val="Title"/>
    <w:basedOn w:val="Normal"/>
    <w:next w:val="Normal"/>
    <w:link w:val="TitleChar"/>
    <w:uiPriority w:val="1"/>
    <w:qFormat/>
    <w:rsid w:val="00EF0FAE"/>
    <w:pPr>
      <w:autoSpaceDE w:val="0"/>
      <w:autoSpaceDN w:val="0"/>
      <w:adjustRightInd w:val="0"/>
    </w:pPr>
  </w:style>
  <w:style w:type="character" w:customStyle="1" w:styleId="TitleChar">
    <w:name w:val="Title Char"/>
    <w:basedOn w:val="DefaultParagraphFont"/>
    <w:link w:val="Title"/>
    <w:uiPriority w:val="1"/>
    <w:rsid w:val="00EF0FAE"/>
    <w:rPr>
      <w:sz w:val="24"/>
      <w:szCs w:val="24"/>
    </w:rPr>
  </w:style>
  <w:style w:type="paragraph" w:styleId="Revision">
    <w:name w:val="Revision"/>
    <w:hidden/>
    <w:uiPriority w:val="99"/>
    <w:semiHidden/>
    <w:rsid w:val="00305EE5"/>
    <w:rPr>
      <w:sz w:val="24"/>
      <w:szCs w:val="24"/>
    </w:rPr>
  </w:style>
  <w:style w:type="character" w:styleId="CommentReference">
    <w:name w:val="annotation reference"/>
    <w:basedOn w:val="DefaultParagraphFont"/>
    <w:rsid w:val="00305E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5EE5"/>
  </w:style>
  <w:style w:type="paragraph" w:styleId="CommentSubject">
    <w:name w:val="annotation subject"/>
    <w:basedOn w:val="CommentText"/>
    <w:next w:val="CommentText"/>
    <w:link w:val="CommentSubjectChar"/>
    <w:rsid w:val="00305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5EE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91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ernando.ramirez@dchstx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fred.molina@dchstx.org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0E244-F566-4D35-B52B-85260588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Driscoll Children's Hospital</Company>
  <LinksUpToDate>false</LinksUpToDate>
  <CharactersWithSpaces>2687</CharactersWithSpaces>
  <SharedDoc>false</SharedDoc>
  <HLinks>
    <vt:vector size="12" baseType="variant">
      <vt:variant>
        <vt:i4>3604602</vt:i4>
      </vt:variant>
      <vt:variant>
        <vt:i4>3</vt:i4>
      </vt:variant>
      <vt:variant>
        <vt:i4>0</vt:i4>
      </vt:variant>
      <vt:variant>
        <vt:i4>5</vt:i4>
      </vt:variant>
      <vt:variant>
        <vt:lpwstr>https://mhanational.org/sites/default/files/2022 State of Mental Health in America.pdf</vt:lpwstr>
      </vt:variant>
      <vt:variant>
        <vt:lpwstr/>
      </vt:variant>
      <vt:variant>
        <vt:i4>3276885</vt:i4>
      </vt:variant>
      <vt:variant>
        <vt:i4>0</vt:i4>
      </vt:variant>
      <vt:variant>
        <vt:i4>0</vt:i4>
      </vt:variant>
      <vt:variant>
        <vt:i4>5</vt:i4>
      </vt:variant>
      <vt:variant>
        <vt:lpwstr>mailto:ben.castle@dchstx.org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brattemi</dc:creator>
  <cp:keywords/>
  <dc:description/>
  <cp:lastModifiedBy>Fernando Ramirez</cp:lastModifiedBy>
  <cp:revision>29</cp:revision>
  <cp:lastPrinted>2023-02-09T23:23:00Z</cp:lastPrinted>
  <dcterms:created xsi:type="dcterms:W3CDTF">2024-02-08T15:35:00Z</dcterms:created>
  <dcterms:modified xsi:type="dcterms:W3CDTF">2024-02-13T17:39:00Z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552362d5894ade73e266735c45ad881c755ab89e00c6b080041935665c75bc28</vt:lpwstr>
  </property>
</Properties>
</file>